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AD" w:rsidRDefault="004542AD">
      <w:pPr>
        <w:rPr>
          <w:rFonts w:ascii="Arial" w:hAnsi="Arial" w:cs="Arial"/>
          <w:sz w:val="24"/>
          <w:szCs w:val="24"/>
          <w:lang w:val="en-CA"/>
        </w:rPr>
      </w:pPr>
    </w:p>
    <w:p w:rsidR="004542AD" w:rsidRDefault="004542AD">
      <w:pPr>
        <w:rPr>
          <w:rFonts w:ascii="Arial" w:hAnsi="Arial" w:cs="Arial"/>
          <w:sz w:val="24"/>
          <w:szCs w:val="24"/>
          <w:lang w:val="en-CA"/>
        </w:rPr>
      </w:pPr>
    </w:p>
    <w:p w:rsidR="004542AD" w:rsidRDefault="004542AD">
      <w:pPr>
        <w:rPr>
          <w:rFonts w:ascii="Arial" w:hAnsi="Arial" w:cs="Arial"/>
          <w:sz w:val="24"/>
          <w:szCs w:val="24"/>
          <w:lang w:val="en-CA"/>
        </w:rPr>
      </w:pPr>
    </w:p>
    <w:p w:rsidR="004542AD" w:rsidRDefault="004542AD">
      <w:pPr>
        <w:rPr>
          <w:rFonts w:ascii="Arial" w:hAnsi="Arial" w:cs="Arial"/>
          <w:sz w:val="24"/>
          <w:szCs w:val="24"/>
          <w:lang w:val="en-CA"/>
        </w:rPr>
      </w:pPr>
    </w:p>
    <w:p w:rsidR="00EE729C" w:rsidRDefault="00EE729C">
      <w:pPr>
        <w:rPr>
          <w:rFonts w:ascii="Arial" w:hAnsi="Arial" w:cs="Arial"/>
          <w:sz w:val="24"/>
          <w:szCs w:val="24"/>
          <w:lang w:val="en-CA"/>
        </w:rPr>
      </w:pPr>
    </w:p>
    <w:p w:rsidR="004542AD" w:rsidRDefault="004542AD">
      <w:pPr>
        <w:rPr>
          <w:rFonts w:ascii="Arial" w:hAnsi="Arial" w:cs="Arial"/>
          <w:sz w:val="24"/>
          <w:szCs w:val="24"/>
          <w:lang w:val="en-CA"/>
        </w:rPr>
      </w:pPr>
    </w:p>
    <w:p w:rsidR="004542AD" w:rsidRPr="004542AD" w:rsidRDefault="004542AD" w:rsidP="004542AD">
      <w:pPr>
        <w:jc w:val="center"/>
        <w:rPr>
          <w:rFonts w:ascii="Arial" w:hAnsi="Arial" w:cs="Arial"/>
          <w:b/>
          <w:sz w:val="32"/>
          <w:szCs w:val="32"/>
          <w:lang w:val="en-CA"/>
        </w:rPr>
      </w:pPr>
      <w:r w:rsidRPr="004542AD">
        <w:rPr>
          <w:rFonts w:ascii="Arial" w:hAnsi="Arial" w:cs="Arial"/>
          <w:b/>
          <w:sz w:val="32"/>
          <w:szCs w:val="32"/>
          <w:lang w:val="en-CA"/>
        </w:rPr>
        <w:t>Building Better Schools:</w:t>
      </w:r>
    </w:p>
    <w:p w:rsidR="004542AD" w:rsidRDefault="004542AD" w:rsidP="004542AD">
      <w:pPr>
        <w:jc w:val="center"/>
        <w:rPr>
          <w:rFonts w:ascii="Arial" w:hAnsi="Arial" w:cs="Arial"/>
          <w:b/>
          <w:sz w:val="32"/>
          <w:szCs w:val="32"/>
          <w:lang w:val="en-CA"/>
        </w:rPr>
      </w:pPr>
      <w:r w:rsidRPr="004542AD">
        <w:rPr>
          <w:rFonts w:ascii="Arial" w:hAnsi="Arial" w:cs="Arial"/>
          <w:b/>
          <w:sz w:val="32"/>
          <w:szCs w:val="32"/>
          <w:lang w:val="en-CA"/>
        </w:rPr>
        <w:t>Working for Safe and Healthy Schools</w:t>
      </w:r>
    </w:p>
    <w:p w:rsidR="004542AD" w:rsidRDefault="004542AD" w:rsidP="004542AD">
      <w:pPr>
        <w:jc w:val="center"/>
        <w:rPr>
          <w:rFonts w:ascii="Arial" w:hAnsi="Arial" w:cs="Arial"/>
          <w:b/>
          <w:sz w:val="32"/>
          <w:szCs w:val="32"/>
          <w:lang w:val="en-CA"/>
        </w:rPr>
      </w:pPr>
    </w:p>
    <w:p w:rsidR="004542AD" w:rsidRDefault="004542AD" w:rsidP="004542AD">
      <w:pPr>
        <w:jc w:val="center"/>
        <w:rPr>
          <w:rFonts w:ascii="Arial" w:hAnsi="Arial" w:cs="Arial"/>
          <w:b/>
          <w:sz w:val="32"/>
          <w:szCs w:val="32"/>
          <w:lang w:val="en-CA"/>
        </w:rPr>
      </w:pPr>
    </w:p>
    <w:p w:rsidR="004542AD" w:rsidRDefault="004542AD" w:rsidP="004542AD">
      <w:pPr>
        <w:jc w:val="center"/>
        <w:rPr>
          <w:rFonts w:ascii="Arial" w:hAnsi="Arial" w:cs="Arial"/>
          <w:b/>
          <w:sz w:val="32"/>
          <w:szCs w:val="32"/>
          <w:lang w:val="en-CA"/>
        </w:rPr>
      </w:pPr>
    </w:p>
    <w:p w:rsidR="004542AD" w:rsidRDefault="004542AD" w:rsidP="004542AD">
      <w:pPr>
        <w:jc w:val="center"/>
        <w:rPr>
          <w:rFonts w:ascii="Arial" w:hAnsi="Arial" w:cs="Arial"/>
          <w:b/>
          <w:sz w:val="32"/>
          <w:szCs w:val="32"/>
          <w:lang w:val="en-CA"/>
        </w:rPr>
      </w:pPr>
    </w:p>
    <w:p w:rsidR="004542AD" w:rsidRDefault="004542AD" w:rsidP="004542AD">
      <w:pPr>
        <w:jc w:val="center"/>
        <w:rPr>
          <w:rFonts w:ascii="Arial" w:hAnsi="Arial" w:cs="Arial"/>
          <w:b/>
          <w:sz w:val="32"/>
          <w:szCs w:val="32"/>
          <w:lang w:val="en-CA"/>
        </w:rPr>
      </w:pPr>
    </w:p>
    <w:p w:rsidR="004542AD" w:rsidRDefault="004542AD" w:rsidP="004542AD">
      <w:pPr>
        <w:jc w:val="center"/>
        <w:rPr>
          <w:rFonts w:ascii="Arial" w:hAnsi="Arial" w:cs="Arial"/>
          <w:b/>
          <w:sz w:val="32"/>
          <w:szCs w:val="32"/>
          <w:lang w:val="en-CA"/>
        </w:rPr>
      </w:pPr>
    </w:p>
    <w:p w:rsidR="004542AD" w:rsidRDefault="004542AD" w:rsidP="004542AD">
      <w:pPr>
        <w:jc w:val="center"/>
        <w:rPr>
          <w:rFonts w:ascii="Arial" w:hAnsi="Arial" w:cs="Arial"/>
          <w:b/>
          <w:sz w:val="32"/>
          <w:szCs w:val="32"/>
          <w:lang w:val="en-CA"/>
        </w:rPr>
      </w:pPr>
    </w:p>
    <w:p w:rsidR="004542AD" w:rsidRDefault="004542AD" w:rsidP="004542AD">
      <w:pPr>
        <w:jc w:val="center"/>
        <w:rPr>
          <w:rFonts w:ascii="Arial" w:hAnsi="Arial" w:cs="Arial"/>
          <w:b/>
          <w:sz w:val="32"/>
          <w:szCs w:val="32"/>
          <w:lang w:val="en-CA"/>
        </w:rPr>
      </w:pPr>
    </w:p>
    <w:p w:rsidR="001E584C" w:rsidRDefault="001E584C" w:rsidP="001E584C">
      <w:pPr>
        <w:rPr>
          <w:rFonts w:ascii="Arial" w:hAnsi="Arial" w:cs="Arial"/>
          <w:b/>
          <w:sz w:val="32"/>
          <w:szCs w:val="32"/>
          <w:lang w:val="en-CA"/>
        </w:rPr>
      </w:pPr>
    </w:p>
    <w:p w:rsidR="004542AD" w:rsidRDefault="004542AD" w:rsidP="001E584C">
      <w:pPr>
        <w:jc w:val="center"/>
        <w:rPr>
          <w:rFonts w:ascii="Arial" w:hAnsi="Arial" w:cs="Arial"/>
          <w:b/>
          <w:sz w:val="24"/>
          <w:szCs w:val="24"/>
          <w:lang w:val="en-CA"/>
        </w:rPr>
      </w:pPr>
      <w:r>
        <w:rPr>
          <w:rFonts w:ascii="Arial" w:hAnsi="Arial" w:cs="Arial"/>
          <w:b/>
          <w:sz w:val="24"/>
          <w:szCs w:val="24"/>
          <w:lang w:val="en-CA"/>
        </w:rPr>
        <w:t>Elementary Teachers’ Federation of Ontario</w:t>
      </w:r>
    </w:p>
    <w:p w:rsidR="00591CC7" w:rsidRDefault="004542AD" w:rsidP="004542AD">
      <w:pPr>
        <w:jc w:val="center"/>
        <w:rPr>
          <w:rFonts w:ascii="Arial" w:hAnsi="Arial" w:cs="Arial"/>
          <w:b/>
          <w:sz w:val="24"/>
          <w:szCs w:val="24"/>
          <w:lang w:val="en-CA"/>
        </w:rPr>
      </w:pPr>
      <w:r>
        <w:rPr>
          <w:rFonts w:ascii="Arial" w:hAnsi="Arial" w:cs="Arial"/>
          <w:b/>
          <w:sz w:val="24"/>
          <w:szCs w:val="24"/>
          <w:lang w:val="en-CA"/>
        </w:rPr>
        <w:t>REPORT TO THE 2017 ANNUAL MEETING</w:t>
      </w:r>
    </w:p>
    <w:p w:rsidR="00591CC7" w:rsidRDefault="00591CC7">
      <w:pPr>
        <w:rPr>
          <w:rFonts w:ascii="Arial" w:hAnsi="Arial" w:cs="Arial"/>
          <w:b/>
          <w:sz w:val="24"/>
          <w:szCs w:val="24"/>
          <w:lang w:val="en-CA"/>
        </w:rPr>
      </w:pPr>
      <w:r>
        <w:rPr>
          <w:rFonts w:ascii="Arial" w:hAnsi="Arial" w:cs="Arial"/>
          <w:b/>
          <w:sz w:val="24"/>
          <w:szCs w:val="24"/>
          <w:lang w:val="en-CA"/>
        </w:rPr>
        <w:br w:type="page"/>
      </w:r>
    </w:p>
    <w:p w:rsidR="00591CC7" w:rsidRDefault="00591CC7" w:rsidP="00591CC7">
      <w:pPr>
        <w:jc w:val="center"/>
        <w:rPr>
          <w:rFonts w:cs="Arial"/>
          <w:bCs/>
          <w:iCs/>
          <w:lang w:eastAsia="en-CA"/>
        </w:rPr>
      </w:pPr>
    </w:p>
    <w:p w:rsidR="00591CC7" w:rsidRDefault="00591CC7" w:rsidP="00591CC7">
      <w:pPr>
        <w:jc w:val="center"/>
        <w:rPr>
          <w:rFonts w:cs="Arial"/>
          <w:bCs/>
          <w:iCs/>
          <w:lang w:eastAsia="en-CA"/>
        </w:rPr>
      </w:pPr>
    </w:p>
    <w:p w:rsidR="00591CC7" w:rsidRDefault="00591CC7" w:rsidP="00591CC7">
      <w:pPr>
        <w:jc w:val="center"/>
        <w:rPr>
          <w:rFonts w:cs="Arial"/>
          <w:bCs/>
          <w:iCs/>
          <w:lang w:eastAsia="en-CA"/>
        </w:rPr>
      </w:pPr>
    </w:p>
    <w:p w:rsidR="00591CC7" w:rsidRDefault="00591CC7" w:rsidP="00591CC7">
      <w:pPr>
        <w:jc w:val="center"/>
        <w:rPr>
          <w:rFonts w:cs="Arial"/>
          <w:bCs/>
          <w:iCs/>
          <w:lang w:eastAsia="en-CA"/>
        </w:rPr>
      </w:pPr>
    </w:p>
    <w:p w:rsidR="00591CC7" w:rsidRDefault="00591CC7" w:rsidP="00591CC7">
      <w:pPr>
        <w:jc w:val="center"/>
        <w:rPr>
          <w:rFonts w:cs="Arial"/>
          <w:bCs/>
          <w:iCs/>
          <w:lang w:eastAsia="en-CA"/>
        </w:rPr>
      </w:pPr>
    </w:p>
    <w:p w:rsidR="00591CC7" w:rsidRPr="00591CC7" w:rsidRDefault="00591CC7" w:rsidP="00591CC7">
      <w:pPr>
        <w:jc w:val="center"/>
        <w:rPr>
          <w:rFonts w:ascii="Arial" w:hAnsi="Arial" w:cs="Arial"/>
          <w:bCs/>
          <w:iCs/>
          <w:lang w:eastAsia="en-CA"/>
        </w:rPr>
      </w:pPr>
      <w:r w:rsidRPr="00591CC7">
        <w:rPr>
          <w:rFonts w:ascii="Arial" w:hAnsi="Arial" w:cs="Arial"/>
          <w:bCs/>
          <w:iCs/>
          <w:lang w:eastAsia="en-CA"/>
        </w:rPr>
        <w:t>It is the goal of the Elementary Teachers’ Federation of Ontario to work with others to create schools, communities and a society free from all forms of individual and systemic discrimination. To further this goal, ETFO defines equity as fairness achieved through proactive measures which result in equality, promote diversity and foster respect and dignity for all.</w:t>
      </w:r>
    </w:p>
    <w:p w:rsidR="00591CC7" w:rsidRPr="00591CC7" w:rsidRDefault="00591CC7" w:rsidP="00591CC7">
      <w:pPr>
        <w:jc w:val="center"/>
        <w:rPr>
          <w:rFonts w:ascii="Arial" w:hAnsi="Arial" w:cs="Arial"/>
          <w:bCs/>
          <w:iCs/>
          <w:lang w:eastAsia="en-CA"/>
        </w:rPr>
      </w:pPr>
    </w:p>
    <w:p w:rsidR="00591CC7" w:rsidRPr="00591CC7" w:rsidRDefault="00591CC7" w:rsidP="00591CC7">
      <w:pPr>
        <w:jc w:val="center"/>
        <w:rPr>
          <w:rFonts w:ascii="Arial" w:hAnsi="Arial" w:cs="Arial"/>
          <w:bCs/>
          <w:iCs/>
          <w:lang w:eastAsia="en-CA"/>
        </w:rPr>
      </w:pPr>
    </w:p>
    <w:p w:rsidR="00591CC7" w:rsidRPr="00591CC7" w:rsidRDefault="00591CC7" w:rsidP="00591CC7">
      <w:pPr>
        <w:jc w:val="center"/>
        <w:rPr>
          <w:rFonts w:ascii="Arial" w:hAnsi="Arial" w:cs="Arial"/>
          <w:bCs/>
          <w:iCs/>
          <w:lang w:eastAsia="en-CA"/>
        </w:rPr>
      </w:pPr>
    </w:p>
    <w:p w:rsidR="00591CC7" w:rsidRPr="00591CC7" w:rsidRDefault="00F12B2C" w:rsidP="00A91B1E">
      <w:pPr>
        <w:spacing w:after="0" w:line="240" w:lineRule="auto"/>
        <w:jc w:val="center"/>
        <w:rPr>
          <w:rFonts w:ascii="Arial" w:hAnsi="Arial" w:cs="Arial"/>
          <w:b/>
          <w:color w:val="000000"/>
          <w:szCs w:val="24"/>
        </w:rPr>
      </w:pPr>
      <w:r>
        <w:rPr>
          <w:rFonts w:ascii="Arial" w:hAnsi="Arial" w:cs="Arial"/>
          <w:b/>
          <w:color w:val="000000"/>
          <w:szCs w:val="24"/>
        </w:rPr>
        <w:t>This 2017</w:t>
      </w:r>
      <w:r w:rsidR="00591CC7" w:rsidRPr="00591CC7">
        <w:rPr>
          <w:rFonts w:ascii="Arial" w:hAnsi="Arial" w:cs="Arial"/>
          <w:b/>
          <w:color w:val="000000"/>
          <w:szCs w:val="24"/>
        </w:rPr>
        <w:t xml:space="preserve"> Report to the Annual Meeting</w:t>
      </w:r>
    </w:p>
    <w:p w:rsidR="00591CC7" w:rsidRPr="00591CC7" w:rsidRDefault="00591CC7" w:rsidP="00A91B1E">
      <w:pPr>
        <w:spacing w:after="0" w:line="240" w:lineRule="auto"/>
        <w:jc w:val="center"/>
        <w:rPr>
          <w:rFonts w:ascii="Arial" w:hAnsi="Arial" w:cs="Arial"/>
          <w:b/>
          <w:color w:val="000000"/>
          <w:szCs w:val="24"/>
        </w:rPr>
      </w:pPr>
      <w:r w:rsidRPr="00591CC7">
        <w:rPr>
          <w:rFonts w:ascii="Arial" w:hAnsi="Arial" w:cs="Arial"/>
          <w:b/>
          <w:color w:val="000000"/>
          <w:szCs w:val="24"/>
        </w:rPr>
        <w:t>can be read online at</w:t>
      </w:r>
      <w:r>
        <w:rPr>
          <w:rFonts w:ascii="Arial" w:hAnsi="Arial" w:cs="Arial"/>
          <w:b/>
          <w:color w:val="000000"/>
          <w:szCs w:val="24"/>
        </w:rPr>
        <w:t xml:space="preserve"> </w:t>
      </w:r>
      <w:r w:rsidRPr="00591CC7">
        <w:rPr>
          <w:rFonts w:ascii="Arial" w:hAnsi="Arial" w:cs="Arial"/>
          <w:b/>
          <w:szCs w:val="24"/>
        </w:rPr>
        <w:t>etfo.ca</w:t>
      </w:r>
      <w:r w:rsidRPr="00591CC7">
        <w:rPr>
          <w:rFonts w:ascii="Arial" w:hAnsi="Arial" w:cs="Arial"/>
          <w:b/>
          <w:color w:val="000000"/>
          <w:szCs w:val="24"/>
        </w:rPr>
        <w:t xml:space="preserve"> </w:t>
      </w:r>
      <w:r w:rsidRPr="00591CC7">
        <w:rPr>
          <w:rFonts w:ascii="Arial" w:hAnsi="Arial" w:cs="Arial"/>
          <w:bCs/>
          <w:iCs/>
          <w:lang w:eastAsia="en-CA"/>
        </w:rPr>
        <w:br w:type="page"/>
      </w:r>
    </w:p>
    <w:p w:rsidR="00591CC7" w:rsidRDefault="00591CC7" w:rsidP="00591CC7">
      <w:pPr>
        <w:jc w:val="both"/>
        <w:rPr>
          <w:rFonts w:cs="Arial"/>
          <w:b/>
          <w:bCs/>
          <w:iCs/>
          <w:sz w:val="28"/>
          <w:szCs w:val="28"/>
          <w:lang w:eastAsia="en-CA"/>
        </w:rPr>
      </w:pPr>
    </w:p>
    <w:p w:rsidR="00591CC7" w:rsidRPr="00591CC7" w:rsidRDefault="00591CC7" w:rsidP="00591CC7">
      <w:pPr>
        <w:spacing w:after="0" w:line="240" w:lineRule="auto"/>
        <w:jc w:val="center"/>
        <w:rPr>
          <w:rFonts w:ascii="Arial" w:hAnsi="Arial" w:cs="Arial"/>
          <w:b/>
          <w:bCs/>
          <w:iCs/>
          <w:sz w:val="28"/>
          <w:szCs w:val="28"/>
          <w:lang w:eastAsia="en-CA"/>
        </w:rPr>
      </w:pPr>
      <w:r w:rsidRPr="00591CC7">
        <w:rPr>
          <w:rFonts w:ascii="Arial" w:hAnsi="Arial" w:cs="Arial"/>
          <w:b/>
          <w:bCs/>
          <w:iCs/>
          <w:sz w:val="28"/>
          <w:szCs w:val="28"/>
          <w:lang w:eastAsia="en-CA"/>
        </w:rPr>
        <w:t>Table of Contents</w:t>
      </w:r>
    </w:p>
    <w:p w:rsidR="00591CC7" w:rsidRPr="00591CC7" w:rsidRDefault="00591CC7" w:rsidP="00591CC7">
      <w:pPr>
        <w:spacing w:after="0" w:line="240" w:lineRule="auto"/>
        <w:jc w:val="center"/>
        <w:rPr>
          <w:rFonts w:ascii="Arial" w:hAnsi="Arial" w:cs="Arial"/>
          <w:bCs/>
          <w:iCs/>
          <w:sz w:val="28"/>
          <w:szCs w:val="28"/>
          <w:lang w:eastAsia="en-CA"/>
        </w:rPr>
      </w:pPr>
    </w:p>
    <w:p w:rsidR="00591CC7" w:rsidRPr="00591CC7" w:rsidRDefault="00591CC7" w:rsidP="00591CC7">
      <w:pPr>
        <w:spacing w:after="0" w:line="240" w:lineRule="auto"/>
        <w:rPr>
          <w:rFonts w:ascii="Arial" w:hAnsi="Arial" w:cs="Arial"/>
          <w:b/>
          <w:color w:val="000000"/>
        </w:rPr>
      </w:pPr>
      <w:r>
        <w:rPr>
          <w:rFonts w:ascii="Arial" w:hAnsi="Arial" w:cs="Arial"/>
          <w:b/>
          <w:color w:val="000000"/>
        </w:rPr>
        <w:t>2016</w:t>
      </w:r>
      <w:r w:rsidRPr="00591CC7">
        <w:rPr>
          <w:rFonts w:ascii="Arial" w:hAnsi="Arial" w:cs="Arial"/>
          <w:b/>
          <w:color w:val="000000"/>
        </w:rPr>
        <w:t>-2017 ETFO EXECUTIVE</w:t>
      </w:r>
      <w:r w:rsidRPr="00591CC7">
        <w:rPr>
          <w:rFonts w:ascii="Arial" w:hAnsi="Arial" w:cs="Arial"/>
          <w:color w:val="000000"/>
        </w:rPr>
        <w:tab/>
      </w:r>
      <w:r w:rsidRPr="00591CC7">
        <w:rPr>
          <w:rFonts w:ascii="Arial" w:hAnsi="Arial" w:cs="Arial"/>
          <w:color w:val="000000"/>
        </w:rPr>
        <w:tab/>
      </w:r>
      <w:r w:rsidRPr="00591CC7">
        <w:rPr>
          <w:rFonts w:ascii="Arial" w:hAnsi="Arial" w:cs="Arial"/>
          <w:color w:val="000000"/>
        </w:rPr>
        <w:tab/>
      </w:r>
      <w:r w:rsidRPr="00591CC7">
        <w:rPr>
          <w:rFonts w:ascii="Arial" w:hAnsi="Arial" w:cs="Arial"/>
          <w:b/>
          <w:color w:val="000000"/>
        </w:rPr>
        <w:tab/>
      </w:r>
      <w:r w:rsidRPr="00591CC7">
        <w:rPr>
          <w:rFonts w:ascii="Arial" w:hAnsi="Arial" w:cs="Arial"/>
          <w:b/>
          <w:color w:val="000000"/>
        </w:rPr>
        <w:tab/>
      </w:r>
      <w:r w:rsidRPr="00591CC7">
        <w:rPr>
          <w:rFonts w:ascii="Arial" w:hAnsi="Arial" w:cs="Arial"/>
          <w:b/>
          <w:color w:val="000000"/>
        </w:rPr>
        <w:tab/>
      </w:r>
      <w:r w:rsidRPr="00710D7A">
        <w:rPr>
          <w:rFonts w:ascii="Arial" w:hAnsi="Arial" w:cs="Arial"/>
          <w:color w:val="000000"/>
        </w:rPr>
        <w:t>4</w:t>
      </w:r>
    </w:p>
    <w:p w:rsidR="00591CC7" w:rsidRPr="00591CC7" w:rsidRDefault="00591CC7" w:rsidP="00591CC7">
      <w:pPr>
        <w:spacing w:after="0" w:line="240" w:lineRule="auto"/>
        <w:rPr>
          <w:rFonts w:ascii="Arial" w:hAnsi="Arial" w:cs="Arial"/>
          <w:b/>
          <w:color w:val="000000"/>
        </w:rPr>
      </w:pPr>
    </w:p>
    <w:p w:rsidR="00591CC7" w:rsidRPr="00710D7A" w:rsidRDefault="00591CC7" w:rsidP="00591CC7">
      <w:pPr>
        <w:spacing w:after="0" w:line="240" w:lineRule="auto"/>
        <w:rPr>
          <w:rFonts w:ascii="Arial" w:hAnsi="Arial" w:cs="Arial"/>
          <w:color w:val="000000"/>
        </w:rPr>
      </w:pPr>
      <w:r w:rsidRPr="00591CC7">
        <w:rPr>
          <w:rFonts w:ascii="Arial" w:hAnsi="Arial" w:cs="Arial"/>
          <w:b/>
          <w:color w:val="000000"/>
        </w:rPr>
        <w:t>THE ELEMENTARY TEACHERS’ FEDERATION OF ONTARIO</w:t>
      </w:r>
      <w:r w:rsidRPr="00591CC7">
        <w:rPr>
          <w:rFonts w:ascii="Arial" w:hAnsi="Arial" w:cs="Arial"/>
          <w:b/>
          <w:color w:val="000000"/>
        </w:rPr>
        <w:tab/>
      </w:r>
      <w:r w:rsidRPr="00591CC7">
        <w:rPr>
          <w:rFonts w:ascii="Arial" w:hAnsi="Arial" w:cs="Arial"/>
          <w:b/>
          <w:color w:val="000000"/>
        </w:rPr>
        <w:tab/>
      </w:r>
      <w:r w:rsidRPr="00710D7A">
        <w:rPr>
          <w:rFonts w:ascii="Arial" w:hAnsi="Arial" w:cs="Arial"/>
          <w:color w:val="000000"/>
        </w:rPr>
        <w:t>5</w:t>
      </w:r>
    </w:p>
    <w:p w:rsidR="00591CC7" w:rsidRPr="00591CC7" w:rsidRDefault="00591CC7" w:rsidP="00591CC7">
      <w:pPr>
        <w:spacing w:after="0" w:line="240" w:lineRule="auto"/>
        <w:rPr>
          <w:rFonts w:ascii="Arial" w:hAnsi="Arial" w:cs="Arial"/>
          <w:color w:val="000000"/>
        </w:rPr>
      </w:pPr>
      <w:r w:rsidRPr="00591CC7">
        <w:rPr>
          <w:rFonts w:ascii="Arial" w:hAnsi="Arial" w:cs="Arial"/>
          <w:color w:val="000000"/>
        </w:rPr>
        <w:t>President’s Report</w:t>
      </w:r>
      <w:r w:rsidRPr="00591CC7">
        <w:rPr>
          <w:rFonts w:ascii="Arial" w:hAnsi="Arial" w:cs="Arial"/>
          <w:color w:val="000000"/>
        </w:rPr>
        <w:tab/>
      </w:r>
      <w:r w:rsidRPr="00591CC7">
        <w:rPr>
          <w:rFonts w:ascii="Arial" w:hAnsi="Arial" w:cs="Arial"/>
          <w:color w:val="000000"/>
        </w:rPr>
        <w:tab/>
      </w:r>
      <w:r w:rsidRPr="00591CC7">
        <w:rPr>
          <w:rFonts w:ascii="Arial" w:hAnsi="Arial" w:cs="Arial"/>
          <w:color w:val="000000"/>
        </w:rPr>
        <w:tab/>
      </w:r>
      <w:r w:rsidRPr="00591CC7">
        <w:rPr>
          <w:rFonts w:ascii="Arial" w:hAnsi="Arial" w:cs="Arial"/>
          <w:color w:val="000000"/>
        </w:rPr>
        <w:tab/>
      </w:r>
      <w:r w:rsidRPr="00591CC7">
        <w:rPr>
          <w:rFonts w:ascii="Arial" w:hAnsi="Arial" w:cs="Arial"/>
          <w:color w:val="000000"/>
        </w:rPr>
        <w:tab/>
      </w:r>
      <w:r w:rsidRPr="00591CC7">
        <w:rPr>
          <w:rFonts w:ascii="Arial" w:hAnsi="Arial" w:cs="Arial"/>
          <w:color w:val="000000"/>
        </w:rPr>
        <w:tab/>
      </w:r>
      <w:r w:rsidRPr="00591CC7">
        <w:rPr>
          <w:rFonts w:ascii="Arial" w:hAnsi="Arial" w:cs="Arial"/>
          <w:color w:val="000000"/>
        </w:rPr>
        <w:tab/>
      </w:r>
      <w:r w:rsidRPr="00591CC7">
        <w:rPr>
          <w:rFonts w:ascii="Arial" w:hAnsi="Arial" w:cs="Arial"/>
          <w:color w:val="000000"/>
        </w:rPr>
        <w:tab/>
        <w:t>6</w:t>
      </w:r>
    </w:p>
    <w:p w:rsidR="00591CC7" w:rsidRPr="00591CC7" w:rsidRDefault="00591CC7" w:rsidP="00591CC7">
      <w:pPr>
        <w:spacing w:after="0" w:line="240" w:lineRule="auto"/>
        <w:rPr>
          <w:rFonts w:ascii="Arial" w:hAnsi="Arial" w:cs="Arial"/>
          <w:color w:val="000000"/>
        </w:rPr>
      </w:pPr>
      <w:r w:rsidRPr="00591CC7">
        <w:rPr>
          <w:rFonts w:ascii="Arial" w:hAnsi="Arial" w:cs="Arial"/>
          <w:color w:val="000000"/>
        </w:rPr>
        <w:t>General Secretary’s Report</w:t>
      </w:r>
      <w:r w:rsidRPr="00591CC7">
        <w:rPr>
          <w:rFonts w:ascii="Arial" w:hAnsi="Arial" w:cs="Arial"/>
          <w:color w:val="000000"/>
        </w:rPr>
        <w:tab/>
      </w:r>
      <w:r w:rsidRPr="00591CC7">
        <w:rPr>
          <w:rFonts w:ascii="Arial" w:hAnsi="Arial" w:cs="Arial"/>
          <w:color w:val="000000"/>
        </w:rPr>
        <w:tab/>
      </w:r>
      <w:r w:rsidRPr="00591CC7">
        <w:rPr>
          <w:rFonts w:ascii="Arial" w:hAnsi="Arial" w:cs="Arial"/>
          <w:color w:val="000000"/>
        </w:rPr>
        <w:tab/>
      </w:r>
      <w:r w:rsidRPr="00591CC7">
        <w:rPr>
          <w:rFonts w:ascii="Arial" w:hAnsi="Arial" w:cs="Arial"/>
          <w:color w:val="000000"/>
        </w:rPr>
        <w:tab/>
      </w:r>
      <w:r w:rsidRPr="00591CC7">
        <w:rPr>
          <w:rFonts w:ascii="Arial" w:hAnsi="Arial" w:cs="Arial"/>
          <w:color w:val="000000"/>
        </w:rPr>
        <w:tab/>
      </w:r>
      <w:r w:rsidRPr="00591CC7">
        <w:rPr>
          <w:rFonts w:ascii="Arial" w:hAnsi="Arial" w:cs="Arial"/>
          <w:color w:val="000000"/>
        </w:rPr>
        <w:tab/>
      </w:r>
      <w:r w:rsidRPr="00591CC7">
        <w:rPr>
          <w:rFonts w:ascii="Arial" w:hAnsi="Arial" w:cs="Arial"/>
          <w:color w:val="000000"/>
        </w:rPr>
        <w:tab/>
      </w:r>
      <w:r w:rsidR="00710D7A">
        <w:rPr>
          <w:rFonts w:ascii="Arial" w:hAnsi="Arial" w:cs="Arial"/>
          <w:color w:val="000000"/>
        </w:rPr>
        <w:t>9</w:t>
      </w:r>
    </w:p>
    <w:p w:rsidR="00591CC7" w:rsidRPr="00591CC7" w:rsidRDefault="00591CC7" w:rsidP="00591CC7">
      <w:pPr>
        <w:spacing w:after="0" w:line="240" w:lineRule="auto"/>
        <w:rPr>
          <w:rFonts w:ascii="Arial" w:hAnsi="Arial" w:cs="Arial"/>
          <w:color w:val="000000"/>
        </w:rPr>
      </w:pPr>
    </w:p>
    <w:p w:rsidR="00591CC7" w:rsidRPr="00591CC7" w:rsidRDefault="00591CC7" w:rsidP="00591CC7">
      <w:pPr>
        <w:spacing w:after="0" w:line="240" w:lineRule="auto"/>
        <w:rPr>
          <w:rFonts w:ascii="Arial" w:hAnsi="Arial" w:cs="Arial"/>
          <w:b/>
          <w:color w:val="000000"/>
        </w:rPr>
      </w:pPr>
      <w:r>
        <w:rPr>
          <w:rFonts w:ascii="Arial" w:hAnsi="Arial" w:cs="Arial"/>
          <w:b/>
          <w:color w:val="000000"/>
        </w:rPr>
        <w:t>SAFE AND HEALTHY SCHOOLS</w:t>
      </w:r>
      <w:r w:rsidRPr="00591CC7">
        <w:rPr>
          <w:rFonts w:ascii="Arial" w:hAnsi="Arial" w:cs="Arial"/>
          <w:b/>
          <w:color w:val="000000"/>
        </w:rPr>
        <w:t xml:space="preserve"> </w:t>
      </w:r>
      <w:r w:rsidRPr="00591CC7">
        <w:rPr>
          <w:rFonts w:ascii="Arial" w:hAnsi="Arial" w:cs="Arial"/>
          <w:b/>
          <w:color w:val="000000"/>
        </w:rPr>
        <w:tab/>
      </w:r>
      <w:r w:rsidRPr="00591CC7">
        <w:rPr>
          <w:rFonts w:ascii="Arial" w:hAnsi="Arial" w:cs="Arial"/>
          <w:b/>
          <w:color w:val="000000"/>
        </w:rPr>
        <w:tab/>
      </w:r>
      <w:r w:rsidRPr="00591CC7">
        <w:rPr>
          <w:rFonts w:ascii="Arial" w:hAnsi="Arial" w:cs="Arial"/>
          <w:b/>
          <w:color w:val="000000"/>
        </w:rPr>
        <w:tab/>
      </w:r>
      <w:r w:rsidRPr="00591CC7">
        <w:rPr>
          <w:rFonts w:ascii="Arial" w:hAnsi="Arial" w:cs="Arial"/>
          <w:b/>
          <w:color w:val="000000"/>
        </w:rPr>
        <w:tab/>
      </w:r>
      <w:r w:rsidRPr="00591CC7">
        <w:rPr>
          <w:rFonts w:ascii="Arial" w:hAnsi="Arial" w:cs="Arial"/>
          <w:b/>
          <w:color w:val="000000"/>
        </w:rPr>
        <w:tab/>
      </w:r>
      <w:r w:rsidRPr="00591CC7">
        <w:rPr>
          <w:rFonts w:ascii="Arial" w:hAnsi="Arial" w:cs="Arial"/>
          <w:b/>
          <w:color w:val="000000"/>
        </w:rPr>
        <w:tab/>
      </w:r>
      <w:r w:rsidR="00710D7A" w:rsidRPr="00710D7A">
        <w:rPr>
          <w:rFonts w:ascii="Arial" w:hAnsi="Arial" w:cs="Arial"/>
          <w:color w:val="000000"/>
        </w:rPr>
        <w:t>11</w:t>
      </w:r>
    </w:p>
    <w:p w:rsidR="00591CC7" w:rsidRDefault="00591CC7" w:rsidP="00591CC7">
      <w:pPr>
        <w:spacing w:after="0" w:line="240" w:lineRule="auto"/>
        <w:rPr>
          <w:rFonts w:ascii="Arial" w:hAnsi="Arial" w:cs="Arial"/>
          <w:color w:val="000000"/>
        </w:rPr>
      </w:pPr>
      <w:r>
        <w:rPr>
          <w:rFonts w:ascii="Arial" w:hAnsi="Arial" w:cs="Arial"/>
          <w:color w:val="000000"/>
        </w:rPr>
        <w:t xml:space="preserve">ETFO Action on Violence in Schools </w:t>
      </w:r>
      <w:r w:rsidR="00710D7A">
        <w:rPr>
          <w:rFonts w:ascii="Arial" w:hAnsi="Arial" w:cs="Arial"/>
          <w:color w:val="000000"/>
        </w:rPr>
        <w:tab/>
      </w:r>
      <w:r w:rsidR="00710D7A">
        <w:rPr>
          <w:rFonts w:ascii="Arial" w:hAnsi="Arial" w:cs="Arial"/>
          <w:color w:val="000000"/>
        </w:rPr>
        <w:tab/>
      </w:r>
      <w:r w:rsidR="00710D7A">
        <w:rPr>
          <w:rFonts w:ascii="Arial" w:hAnsi="Arial" w:cs="Arial"/>
          <w:color w:val="000000"/>
        </w:rPr>
        <w:tab/>
      </w:r>
      <w:r w:rsidR="00710D7A">
        <w:rPr>
          <w:rFonts w:ascii="Arial" w:hAnsi="Arial" w:cs="Arial"/>
          <w:color w:val="000000"/>
        </w:rPr>
        <w:tab/>
      </w:r>
      <w:r w:rsidR="00710D7A">
        <w:rPr>
          <w:rFonts w:ascii="Arial" w:hAnsi="Arial" w:cs="Arial"/>
          <w:color w:val="000000"/>
        </w:rPr>
        <w:tab/>
        <w:t>11</w:t>
      </w:r>
    </w:p>
    <w:p w:rsidR="00591CC7" w:rsidRDefault="00591CC7" w:rsidP="00591CC7">
      <w:pPr>
        <w:spacing w:after="0" w:line="240" w:lineRule="auto"/>
        <w:rPr>
          <w:rFonts w:ascii="Arial" w:hAnsi="Arial" w:cs="Arial"/>
          <w:color w:val="000000"/>
        </w:rPr>
      </w:pPr>
      <w:r>
        <w:rPr>
          <w:rFonts w:ascii="Arial" w:hAnsi="Arial" w:cs="Arial"/>
          <w:color w:val="000000"/>
        </w:rPr>
        <w:t>Working with Government for Safe, Healthy Schools</w:t>
      </w:r>
      <w:r w:rsidR="00710D7A">
        <w:rPr>
          <w:rFonts w:ascii="Arial" w:hAnsi="Arial" w:cs="Arial"/>
          <w:color w:val="000000"/>
        </w:rPr>
        <w:tab/>
      </w:r>
      <w:r w:rsidR="00710D7A">
        <w:rPr>
          <w:rFonts w:ascii="Arial" w:hAnsi="Arial" w:cs="Arial"/>
          <w:color w:val="000000"/>
        </w:rPr>
        <w:tab/>
      </w:r>
      <w:r w:rsidR="00710D7A">
        <w:rPr>
          <w:rFonts w:ascii="Arial" w:hAnsi="Arial" w:cs="Arial"/>
          <w:color w:val="000000"/>
        </w:rPr>
        <w:tab/>
        <w:t>13</w:t>
      </w:r>
    </w:p>
    <w:p w:rsidR="00591CC7" w:rsidRDefault="00591CC7" w:rsidP="00591CC7">
      <w:pPr>
        <w:spacing w:after="0" w:line="240" w:lineRule="auto"/>
        <w:rPr>
          <w:rFonts w:ascii="Arial" w:hAnsi="Arial" w:cs="Arial"/>
          <w:color w:val="000000"/>
        </w:rPr>
      </w:pPr>
      <w:r>
        <w:rPr>
          <w:rFonts w:ascii="Arial" w:hAnsi="Arial" w:cs="Arial"/>
          <w:color w:val="000000"/>
        </w:rPr>
        <w:t>Addressing Children’s Mental Health</w:t>
      </w:r>
      <w:r w:rsidR="00710D7A">
        <w:rPr>
          <w:rFonts w:ascii="Arial" w:hAnsi="Arial" w:cs="Arial"/>
          <w:color w:val="000000"/>
        </w:rPr>
        <w:tab/>
      </w:r>
      <w:r w:rsidR="00710D7A">
        <w:rPr>
          <w:rFonts w:ascii="Arial" w:hAnsi="Arial" w:cs="Arial"/>
          <w:color w:val="000000"/>
        </w:rPr>
        <w:tab/>
      </w:r>
      <w:r w:rsidR="00710D7A">
        <w:rPr>
          <w:rFonts w:ascii="Arial" w:hAnsi="Arial" w:cs="Arial"/>
          <w:color w:val="000000"/>
        </w:rPr>
        <w:tab/>
      </w:r>
      <w:r w:rsidR="00710D7A">
        <w:rPr>
          <w:rFonts w:ascii="Arial" w:hAnsi="Arial" w:cs="Arial"/>
          <w:color w:val="000000"/>
        </w:rPr>
        <w:tab/>
      </w:r>
      <w:r w:rsidR="00710D7A">
        <w:rPr>
          <w:rFonts w:ascii="Arial" w:hAnsi="Arial" w:cs="Arial"/>
          <w:color w:val="000000"/>
        </w:rPr>
        <w:tab/>
      </w:r>
      <w:r w:rsidR="00710D7A">
        <w:rPr>
          <w:rFonts w:ascii="Arial" w:hAnsi="Arial" w:cs="Arial"/>
          <w:color w:val="000000"/>
        </w:rPr>
        <w:tab/>
        <w:t>14</w:t>
      </w:r>
    </w:p>
    <w:p w:rsidR="00591CC7" w:rsidRDefault="00591CC7" w:rsidP="00591CC7">
      <w:pPr>
        <w:spacing w:after="0" w:line="240" w:lineRule="auto"/>
        <w:rPr>
          <w:rFonts w:ascii="Arial" w:hAnsi="Arial" w:cs="Arial"/>
          <w:color w:val="000000"/>
        </w:rPr>
      </w:pPr>
      <w:r>
        <w:rPr>
          <w:rFonts w:ascii="Arial" w:hAnsi="Arial" w:cs="Arial"/>
          <w:color w:val="000000"/>
        </w:rPr>
        <w:t>Unsafe Working Conditions, Lost Time Injuries</w:t>
      </w:r>
      <w:r w:rsidR="00710D7A">
        <w:rPr>
          <w:rFonts w:ascii="Arial" w:hAnsi="Arial" w:cs="Arial"/>
          <w:color w:val="000000"/>
        </w:rPr>
        <w:tab/>
      </w:r>
      <w:r w:rsidR="00710D7A">
        <w:rPr>
          <w:rFonts w:ascii="Arial" w:hAnsi="Arial" w:cs="Arial"/>
          <w:color w:val="000000"/>
        </w:rPr>
        <w:tab/>
      </w:r>
      <w:r w:rsidR="00710D7A">
        <w:rPr>
          <w:rFonts w:ascii="Arial" w:hAnsi="Arial" w:cs="Arial"/>
          <w:color w:val="000000"/>
        </w:rPr>
        <w:tab/>
      </w:r>
      <w:r w:rsidR="00710D7A">
        <w:rPr>
          <w:rFonts w:ascii="Arial" w:hAnsi="Arial" w:cs="Arial"/>
          <w:color w:val="000000"/>
        </w:rPr>
        <w:tab/>
        <w:t>15</w:t>
      </w:r>
    </w:p>
    <w:p w:rsidR="00591CC7" w:rsidRDefault="00591CC7" w:rsidP="00591CC7">
      <w:pPr>
        <w:spacing w:after="0" w:line="240" w:lineRule="auto"/>
        <w:rPr>
          <w:rFonts w:ascii="Arial" w:hAnsi="Arial" w:cs="Arial"/>
          <w:color w:val="000000"/>
        </w:rPr>
      </w:pPr>
    </w:p>
    <w:p w:rsidR="00591CC7" w:rsidRPr="00591CC7" w:rsidRDefault="00591CC7" w:rsidP="00591CC7">
      <w:pPr>
        <w:spacing w:after="0" w:line="240" w:lineRule="auto"/>
        <w:rPr>
          <w:rFonts w:ascii="Arial" w:hAnsi="Arial" w:cs="Arial"/>
          <w:color w:val="000000"/>
        </w:rPr>
      </w:pPr>
    </w:p>
    <w:p w:rsidR="00591CC7" w:rsidRPr="00591CC7" w:rsidRDefault="00591CC7" w:rsidP="00591CC7">
      <w:pPr>
        <w:spacing w:after="0" w:line="240" w:lineRule="auto"/>
        <w:rPr>
          <w:rFonts w:ascii="Arial" w:hAnsi="Arial" w:cs="Arial"/>
          <w:b/>
          <w:color w:val="000000"/>
        </w:rPr>
      </w:pPr>
      <w:r>
        <w:rPr>
          <w:rFonts w:ascii="Arial" w:hAnsi="Arial" w:cs="Arial"/>
          <w:b/>
          <w:color w:val="000000"/>
        </w:rPr>
        <w:t>ADVOCATING FOR BETTER SCHOOLS</w:t>
      </w:r>
      <w:r>
        <w:rPr>
          <w:rFonts w:ascii="Arial" w:hAnsi="Arial" w:cs="Arial"/>
          <w:b/>
          <w:color w:val="000000"/>
        </w:rPr>
        <w:tab/>
      </w:r>
      <w:r w:rsidR="00710D7A">
        <w:rPr>
          <w:rFonts w:ascii="Arial" w:hAnsi="Arial" w:cs="Arial"/>
          <w:b/>
          <w:color w:val="000000"/>
        </w:rPr>
        <w:tab/>
      </w:r>
      <w:r w:rsidR="00710D7A">
        <w:rPr>
          <w:rFonts w:ascii="Arial" w:hAnsi="Arial" w:cs="Arial"/>
          <w:b/>
          <w:color w:val="000000"/>
        </w:rPr>
        <w:tab/>
      </w:r>
      <w:r w:rsidR="00710D7A">
        <w:rPr>
          <w:rFonts w:ascii="Arial" w:hAnsi="Arial" w:cs="Arial"/>
          <w:b/>
          <w:color w:val="000000"/>
        </w:rPr>
        <w:tab/>
      </w:r>
      <w:r w:rsidR="00710D7A">
        <w:rPr>
          <w:rFonts w:ascii="Arial" w:hAnsi="Arial" w:cs="Arial"/>
          <w:b/>
          <w:color w:val="000000"/>
        </w:rPr>
        <w:tab/>
      </w:r>
      <w:r w:rsidR="00710D7A">
        <w:rPr>
          <w:rFonts w:ascii="Arial" w:hAnsi="Arial" w:cs="Arial"/>
          <w:color w:val="000000"/>
        </w:rPr>
        <w:t>17</w:t>
      </w:r>
      <w:r>
        <w:rPr>
          <w:rFonts w:ascii="Arial" w:hAnsi="Arial" w:cs="Arial"/>
          <w:b/>
          <w:color w:val="000000"/>
        </w:rPr>
        <w:tab/>
      </w:r>
    </w:p>
    <w:p w:rsidR="00591CC7" w:rsidRDefault="00591CC7" w:rsidP="00591CC7">
      <w:pPr>
        <w:spacing w:after="0" w:line="240" w:lineRule="auto"/>
        <w:rPr>
          <w:rFonts w:ascii="Arial" w:hAnsi="Arial" w:cs="Arial"/>
        </w:rPr>
      </w:pPr>
    </w:p>
    <w:p w:rsidR="00591CC7" w:rsidRPr="00710D7A" w:rsidRDefault="00591CC7" w:rsidP="00591CC7">
      <w:pPr>
        <w:spacing w:after="0" w:line="240" w:lineRule="auto"/>
        <w:rPr>
          <w:rFonts w:ascii="Arial" w:hAnsi="Arial" w:cs="Arial"/>
        </w:rPr>
      </w:pPr>
      <w:r>
        <w:rPr>
          <w:rFonts w:ascii="Arial" w:hAnsi="Arial" w:cs="Arial"/>
          <w:b/>
        </w:rPr>
        <w:t>BARGAINING FOR BETTER CONDITIONS</w:t>
      </w:r>
      <w:r w:rsidR="00710D7A">
        <w:rPr>
          <w:rFonts w:ascii="Arial" w:hAnsi="Arial" w:cs="Arial"/>
          <w:b/>
        </w:rPr>
        <w:tab/>
      </w:r>
      <w:r w:rsidR="00710D7A">
        <w:rPr>
          <w:rFonts w:ascii="Arial" w:hAnsi="Arial" w:cs="Arial"/>
          <w:b/>
        </w:rPr>
        <w:tab/>
      </w:r>
      <w:r w:rsidR="00710D7A">
        <w:rPr>
          <w:rFonts w:ascii="Arial" w:hAnsi="Arial" w:cs="Arial"/>
          <w:b/>
        </w:rPr>
        <w:tab/>
      </w:r>
      <w:r w:rsidR="00710D7A">
        <w:rPr>
          <w:rFonts w:ascii="Arial" w:hAnsi="Arial" w:cs="Arial"/>
          <w:b/>
        </w:rPr>
        <w:tab/>
      </w:r>
      <w:r w:rsidR="00710D7A">
        <w:rPr>
          <w:rFonts w:ascii="Arial" w:hAnsi="Arial" w:cs="Arial"/>
        </w:rPr>
        <w:t>20</w:t>
      </w:r>
    </w:p>
    <w:p w:rsidR="00591CC7" w:rsidRDefault="00591CC7" w:rsidP="00591CC7">
      <w:pPr>
        <w:spacing w:after="0" w:line="240" w:lineRule="auto"/>
        <w:rPr>
          <w:rFonts w:ascii="Arial" w:hAnsi="Arial" w:cs="Arial"/>
          <w:b/>
        </w:rPr>
      </w:pPr>
    </w:p>
    <w:p w:rsidR="00591CC7" w:rsidRDefault="00591CC7" w:rsidP="00591CC7">
      <w:pPr>
        <w:spacing w:after="0" w:line="240" w:lineRule="auto"/>
        <w:rPr>
          <w:rFonts w:ascii="Arial" w:hAnsi="Arial" w:cs="Arial"/>
        </w:rPr>
      </w:pPr>
      <w:r>
        <w:rPr>
          <w:rFonts w:ascii="Arial" w:hAnsi="Arial" w:cs="Arial"/>
          <w:b/>
        </w:rPr>
        <w:t xml:space="preserve">DRIVING LABOUR ACTION </w:t>
      </w:r>
      <w:r w:rsidRPr="00591CC7">
        <w:rPr>
          <w:rFonts w:ascii="Arial" w:hAnsi="Arial" w:cs="Arial"/>
          <w:b/>
        </w:rPr>
        <w:tab/>
      </w:r>
      <w:r w:rsidR="00710D7A">
        <w:rPr>
          <w:rFonts w:ascii="Arial" w:hAnsi="Arial" w:cs="Arial"/>
          <w:b/>
        </w:rPr>
        <w:tab/>
      </w:r>
      <w:r w:rsidR="00710D7A">
        <w:rPr>
          <w:rFonts w:ascii="Arial" w:hAnsi="Arial" w:cs="Arial"/>
          <w:b/>
        </w:rPr>
        <w:tab/>
      </w:r>
      <w:r w:rsidR="00710D7A">
        <w:rPr>
          <w:rFonts w:ascii="Arial" w:hAnsi="Arial" w:cs="Arial"/>
          <w:b/>
        </w:rPr>
        <w:tab/>
      </w:r>
      <w:r w:rsidR="00710D7A">
        <w:rPr>
          <w:rFonts w:ascii="Arial" w:hAnsi="Arial" w:cs="Arial"/>
          <w:b/>
        </w:rPr>
        <w:tab/>
      </w:r>
      <w:r w:rsidR="00710D7A">
        <w:rPr>
          <w:rFonts w:ascii="Arial" w:hAnsi="Arial" w:cs="Arial"/>
          <w:b/>
        </w:rPr>
        <w:tab/>
      </w:r>
      <w:r w:rsidR="00710D7A" w:rsidRPr="00710D7A">
        <w:rPr>
          <w:rFonts w:ascii="Arial" w:hAnsi="Arial" w:cs="Arial"/>
        </w:rPr>
        <w:t>24</w:t>
      </w:r>
      <w:r w:rsidRPr="00591CC7">
        <w:rPr>
          <w:rFonts w:ascii="Arial" w:hAnsi="Arial" w:cs="Arial"/>
          <w:b/>
        </w:rPr>
        <w:tab/>
      </w:r>
      <w:r w:rsidRPr="00591CC7">
        <w:rPr>
          <w:rFonts w:ascii="Arial" w:hAnsi="Arial" w:cs="Arial"/>
          <w:b/>
        </w:rPr>
        <w:tab/>
      </w:r>
      <w:r w:rsidRPr="00591CC7">
        <w:rPr>
          <w:rFonts w:ascii="Arial" w:hAnsi="Arial" w:cs="Arial"/>
          <w:b/>
        </w:rPr>
        <w:tab/>
      </w:r>
      <w:r w:rsidRPr="00591CC7">
        <w:rPr>
          <w:rFonts w:ascii="Arial" w:hAnsi="Arial" w:cs="Arial"/>
          <w:b/>
        </w:rPr>
        <w:tab/>
      </w:r>
      <w:r w:rsidRPr="00591CC7">
        <w:rPr>
          <w:rFonts w:ascii="Arial" w:hAnsi="Arial" w:cs="Arial"/>
          <w:b/>
        </w:rPr>
        <w:tab/>
      </w:r>
    </w:p>
    <w:p w:rsidR="00591CC7" w:rsidRPr="00710D7A" w:rsidRDefault="00591CC7" w:rsidP="00591CC7">
      <w:pPr>
        <w:spacing w:after="0" w:line="240" w:lineRule="auto"/>
        <w:rPr>
          <w:rFonts w:ascii="Arial" w:hAnsi="Arial" w:cs="Arial"/>
        </w:rPr>
      </w:pPr>
      <w:r w:rsidRPr="00591CC7">
        <w:rPr>
          <w:rFonts w:ascii="Arial" w:hAnsi="Arial" w:cs="Arial"/>
          <w:b/>
        </w:rPr>
        <w:t>BUILDING A MORE JUST SOCIETY</w:t>
      </w:r>
      <w:r w:rsidR="00710D7A">
        <w:rPr>
          <w:rFonts w:ascii="Arial" w:hAnsi="Arial" w:cs="Arial"/>
          <w:b/>
        </w:rPr>
        <w:tab/>
      </w:r>
      <w:r w:rsidR="00710D7A">
        <w:rPr>
          <w:rFonts w:ascii="Arial" w:hAnsi="Arial" w:cs="Arial"/>
          <w:b/>
        </w:rPr>
        <w:tab/>
      </w:r>
      <w:r w:rsidR="00710D7A">
        <w:rPr>
          <w:rFonts w:ascii="Arial" w:hAnsi="Arial" w:cs="Arial"/>
          <w:b/>
        </w:rPr>
        <w:tab/>
      </w:r>
      <w:r w:rsidR="00710D7A">
        <w:rPr>
          <w:rFonts w:ascii="Arial" w:hAnsi="Arial" w:cs="Arial"/>
          <w:b/>
        </w:rPr>
        <w:tab/>
      </w:r>
      <w:r w:rsidR="00710D7A">
        <w:rPr>
          <w:rFonts w:ascii="Arial" w:hAnsi="Arial" w:cs="Arial"/>
          <w:b/>
        </w:rPr>
        <w:tab/>
      </w:r>
      <w:r w:rsidR="00710D7A">
        <w:rPr>
          <w:rFonts w:ascii="Arial" w:hAnsi="Arial" w:cs="Arial"/>
        </w:rPr>
        <w:t>26</w:t>
      </w:r>
    </w:p>
    <w:p w:rsidR="00591CC7" w:rsidRPr="00591CC7" w:rsidRDefault="00591CC7" w:rsidP="00591CC7">
      <w:pPr>
        <w:spacing w:after="0" w:line="240" w:lineRule="auto"/>
        <w:rPr>
          <w:rFonts w:ascii="Arial" w:hAnsi="Arial" w:cs="Arial"/>
        </w:rPr>
      </w:pPr>
      <w:r w:rsidRPr="00591CC7">
        <w:rPr>
          <w:rFonts w:ascii="Arial" w:hAnsi="Arial" w:cs="Arial"/>
        </w:rPr>
        <w:t>ETFO Equity Resources</w:t>
      </w:r>
      <w:r w:rsidR="00710D7A">
        <w:rPr>
          <w:rFonts w:ascii="Arial" w:hAnsi="Arial" w:cs="Arial"/>
        </w:rPr>
        <w:tab/>
      </w:r>
      <w:r w:rsidR="00710D7A">
        <w:rPr>
          <w:rFonts w:ascii="Arial" w:hAnsi="Arial" w:cs="Arial"/>
        </w:rPr>
        <w:tab/>
      </w:r>
      <w:r w:rsidR="00710D7A">
        <w:rPr>
          <w:rFonts w:ascii="Arial" w:hAnsi="Arial" w:cs="Arial"/>
        </w:rPr>
        <w:tab/>
      </w:r>
      <w:r w:rsidR="00710D7A">
        <w:rPr>
          <w:rFonts w:ascii="Arial" w:hAnsi="Arial" w:cs="Arial"/>
        </w:rPr>
        <w:tab/>
      </w:r>
      <w:r w:rsidR="00710D7A">
        <w:rPr>
          <w:rFonts w:ascii="Arial" w:hAnsi="Arial" w:cs="Arial"/>
        </w:rPr>
        <w:tab/>
      </w:r>
      <w:r w:rsidR="00710D7A">
        <w:rPr>
          <w:rFonts w:ascii="Arial" w:hAnsi="Arial" w:cs="Arial"/>
        </w:rPr>
        <w:tab/>
      </w:r>
      <w:r w:rsidR="00710D7A">
        <w:rPr>
          <w:rFonts w:ascii="Arial" w:hAnsi="Arial" w:cs="Arial"/>
        </w:rPr>
        <w:tab/>
        <w:t>26</w:t>
      </w:r>
    </w:p>
    <w:p w:rsidR="00591CC7" w:rsidRPr="00591CC7" w:rsidRDefault="00591CC7" w:rsidP="00591CC7">
      <w:pPr>
        <w:spacing w:after="0" w:line="240" w:lineRule="auto"/>
        <w:rPr>
          <w:rFonts w:ascii="Arial" w:hAnsi="Arial" w:cs="Arial"/>
        </w:rPr>
      </w:pPr>
      <w:r w:rsidRPr="00591CC7">
        <w:rPr>
          <w:rFonts w:ascii="Arial" w:hAnsi="Arial" w:cs="Arial"/>
        </w:rPr>
        <w:t>Environmental Responsibility Program</w:t>
      </w:r>
      <w:r w:rsidR="00710D7A">
        <w:rPr>
          <w:rFonts w:ascii="Arial" w:hAnsi="Arial" w:cs="Arial"/>
        </w:rPr>
        <w:tab/>
      </w:r>
      <w:r w:rsidR="00710D7A">
        <w:rPr>
          <w:rFonts w:ascii="Arial" w:hAnsi="Arial" w:cs="Arial"/>
        </w:rPr>
        <w:tab/>
      </w:r>
      <w:r w:rsidR="00710D7A">
        <w:rPr>
          <w:rFonts w:ascii="Arial" w:hAnsi="Arial" w:cs="Arial"/>
        </w:rPr>
        <w:tab/>
      </w:r>
      <w:r w:rsidR="00710D7A">
        <w:rPr>
          <w:rFonts w:ascii="Arial" w:hAnsi="Arial" w:cs="Arial"/>
        </w:rPr>
        <w:tab/>
      </w:r>
      <w:r w:rsidR="00710D7A">
        <w:rPr>
          <w:rFonts w:ascii="Arial" w:hAnsi="Arial" w:cs="Arial"/>
        </w:rPr>
        <w:tab/>
        <w:t>27</w:t>
      </w:r>
    </w:p>
    <w:p w:rsidR="00591CC7" w:rsidRPr="00591CC7" w:rsidRDefault="00591CC7" w:rsidP="00591CC7">
      <w:pPr>
        <w:spacing w:after="0" w:line="240" w:lineRule="auto"/>
        <w:rPr>
          <w:rFonts w:ascii="Arial" w:hAnsi="Arial" w:cs="Arial"/>
        </w:rPr>
      </w:pPr>
      <w:r w:rsidRPr="00591CC7">
        <w:rPr>
          <w:rFonts w:ascii="Arial" w:hAnsi="Arial" w:cs="Arial"/>
        </w:rPr>
        <w:t>First Nations, Métis and Inuit Education Initiatives</w:t>
      </w:r>
      <w:r w:rsidR="00710D7A">
        <w:rPr>
          <w:rFonts w:ascii="Arial" w:hAnsi="Arial" w:cs="Arial"/>
        </w:rPr>
        <w:tab/>
      </w:r>
      <w:r w:rsidR="00710D7A">
        <w:rPr>
          <w:rFonts w:ascii="Arial" w:hAnsi="Arial" w:cs="Arial"/>
        </w:rPr>
        <w:tab/>
      </w:r>
      <w:r w:rsidR="00710D7A">
        <w:rPr>
          <w:rFonts w:ascii="Arial" w:hAnsi="Arial" w:cs="Arial"/>
        </w:rPr>
        <w:tab/>
      </w:r>
      <w:r w:rsidR="00710D7A">
        <w:rPr>
          <w:rFonts w:ascii="Arial" w:hAnsi="Arial" w:cs="Arial"/>
        </w:rPr>
        <w:tab/>
        <w:t>28</w:t>
      </w:r>
    </w:p>
    <w:p w:rsidR="00591CC7" w:rsidRPr="00591CC7" w:rsidRDefault="00591CC7" w:rsidP="00591CC7">
      <w:pPr>
        <w:spacing w:after="0" w:line="240" w:lineRule="auto"/>
        <w:rPr>
          <w:rFonts w:ascii="Arial" w:hAnsi="Arial" w:cs="Arial"/>
        </w:rPr>
      </w:pPr>
      <w:r w:rsidRPr="00591CC7">
        <w:rPr>
          <w:rFonts w:ascii="Arial" w:hAnsi="Arial" w:cs="Arial"/>
        </w:rPr>
        <w:t>ETFO Support and Donations</w:t>
      </w:r>
      <w:r w:rsidR="00710D7A">
        <w:rPr>
          <w:rFonts w:ascii="Arial" w:hAnsi="Arial" w:cs="Arial"/>
        </w:rPr>
        <w:tab/>
      </w:r>
      <w:r w:rsidR="00710D7A">
        <w:rPr>
          <w:rFonts w:ascii="Arial" w:hAnsi="Arial" w:cs="Arial"/>
        </w:rPr>
        <w:tab/>
      </w:r>
      <w:r w:rsidR="00710D7A">
        <w:rPr>
          <w:rFonts w:ascii="Arial" w:hAnsi="Arial" w:cs="Arial"/>
        </w:rPr>
        <w:tab/>
      </w:r>
      <w:r w:rsidR="00710D7A">
        <w:rPr>
          <w:rFonts w:ascii="Arial" w:hAnsi="Arial" w:cs="Arial"/>
        </w:rPr>
        <w:tab/>
      </w:r>
      <w:r w:rsidR="00710D7A">
        <w:rPr>
          <w:rFonts w:ascii="Arial" w:hAnsi="Arial" w:cs="Arial"/>
        </w:rPr>
        <w:tab/>
      </w:r>
      <w:r w:rsidR="00710D7A">
        <w:rPr>
          <w:rFonts w:ascii="Arial" w:hAnsi="Arial" w:cs="Arial"/>
        </w:rPr>
        <w:tab/>
        <w:t>30</w:t>
      </w:r>
    </w:p>
    <w:p w:rsidR="00591CC7" w:rsidRPr="00591CC7" w:rsidRDefault="00591CC7" w:rsidP="00591CC7">
      <w:pPr>
        <w:spacing w:after="0" w:line="240" w:lineRule="auto"/>
        <w:rPr>
          <w:rFonts w:ascii="Arial" w:hAnsi="Arial" w:cs="Arial"/>
        </w:rPr>
      </w:pPr>
    </w:p>
    <w:p w:rsidR="00591CC7" w:rsidRPr="00591CC7" w:rsidRDefault="00591CC7" w:rsidP="00591CC7">
      <w:pPr>
        <w:spacing w:after="0" w:line="240" w:lineRule="auto"/>
        <w:rPr>
          <w:rFonts w:ascii="Arial" w:hAnsi="Arial" w:cs="Arial"/>
          <w:b/>
        </w:rPr>
      </w:pPr>
      <w:r w:rsidRPr="00591CC7">
        <w:rPr>
          <w:rFonts w:ascii="Arial" w:hAnsi="Arial" w:cs="Arial"/>
          <w:b/>
        </w:rPr>
        <w:t>ENGAGING OUR MEMBERS</w:t>
      </w:r>
      <w:r>
        <w:rPr>
          <w:rFonts w:ascii="Arial" w:hAnsi="Arial" w:cs="Arial"/>
          <w:b/>
        </w:rPr>
        <w:tab/>
      </w:r>
      <w:r>
        <w:rPr>
          <w:rFonts w:ascii="Arial" w:hAnsi="Arial" w:cs="Arial"/>
          <w:b/>
        </w:rPr>
        <w:tab/>
      </w:r>
      <w:r>
        <w:rPr>
          <w:rFonts w:ascii="Arial" w:hAnsi="Arial" w:cs="Arial"/>
          <w:b/>
        </w:rPr>
        <w:tab/>
      </w:r>
    </w:p>
    <w:p w:rsidR="00591CC7" w:rsidRPr="00591CC7" w:rsidRDefault="00591CC7" w:rsidP="00591CC7">
      <w:pPr>
        <w:spacing w:after="0" w:line="240" w:lineRule="auto"/>
        <w:rPr>
          <w:rFonts w:ascii="Arial" w:hAnsi="Arial" w:cs="Arial"/>
        </w:rPr>
      </w:pPr>
      <w:r w:rsidRPr="00591CC7">
        <w:rPr>
          <w:rFonts w:ascii="Arial" w:hAnsi="Arial" w:cs="Arial"/>
        </w:rPr>
        <w:t>Professional Learning/Curriculum Services</w:t>
      </w:r>
      <w:r>
        <w:rPr>
          <w:rFonts w:ascii="Arial" w:hAnsi="Arial" w:cs="Arial"/>
        </w:rPr>
        <w:tab/>
      </w:r>
      <w:r w:rsidR="00710D7A">
        <w:rPr>
          <w:rFonts w:ascii="Arial" w:hAnsi="Arial" w:cs="Arial"/>
        </w:rPr>
        <w:tab/>
      </w:r>
      <w:r w:rsidR="00710D7A">
        <w:rPr>
          <w:rFonts w:ascii="Arial" w:hAnsi="Arial" w:cs="Arial"/>
        </w:rPr>
        <w:tab/>
      </w:r>
      <w:r w:rsidR="00710D7A">
        <w:rPr>
          <w:rFonts w:ascii="Arial" w:hAnsi="Arial" w:cs="Arial"/>
        </w:rPr>
        <w:tab/>
      </w:r>
      <w:r w:rsidR="00710D7A">
        <w:rPr>
          <w:rFonts w:ascii="Arial" w:hAnsi="Arial" w:cs="Arial"/>
        </w:rPr>
        <w:tab/>
        <w:t>34</w:t>
      </w:r>
    </w:p>
    <w:p w:rsidR="00591CC7" w:rsidRPr="00591CC7" w:rsidRDefault="00591CC7" w:rsidP="00591CC7">
      <w:pPr>
        <w:spacing w:after="0" w:line="240" w:lineRule="auto"/>
        <w:rPr>
          <w:rFonts w:ascii="Arial" w:hAnsi="Arial" w:cs="Arial"/>
        </w:rPr>
      </w:pPr>
      <w:r w:rsidRPr="00591CC7">
        <w:rPr>
          <w:rFonts w:ascii="Arial" w:hAnsi="Arial" w:cs="Arial"/>
        </w:rPr>
        <w:t>Equity and Women’s Services</w:t>
      </w:r>
      <w:r w:rsidR="00710D7A">
        <w:rPr>
          <w:rFonts w:ascii="Arial" w:hAnsi="Arial" w:cs="Arial"/>
        </w:rPr>
        <w:tab/>
      </w:r>
      <w:r w:rsidR="00710D7A">
        <w:rPr>
          <w:rFonts w:ascii="Arial" w:hAnsi="Arial" w:cs="Arial"/>
        </w:rPr>
        <w:tab/>
      </w:r>
      <w:r w:rsidR="00710D7A">
        <w:rPr>
          <w:rFonts w:ascii="Arial" w:hAnsi="Arial" w:cs="Arial"/>
        </w:rPr>
        <w:tab/>
      </w:r>
      <w:r w:rsidR="00710D7A">
        <w:rPr>
          <w:rFonts w:ascii="Arial" w:hAnsi="Arial" w:cs="Arial"/>
        </w:rPr>
        <w:tab/>
      </w:r>
      <w:r w:rsidR="00710D7A">
        <w:rPr>
          <w:rFonts w:ascii="Arial" w:hAnsi="Arial" w:cs="Arial"/>
        </w:rPr>
        <w:tab/>
      </w:r>
      <w:r w:rsidR="00710D7A">
        <w:rPr>
          <w:rFonts w:ascii="Arial" w:hAnsi="Arial" w:cs="Arial"/>
        </w:rPr>
        <w:tab/>
        <w:t>38</w:t>
      </w:r>
    </w:p>
    <w:p w:rsidR="00591CC7" w:rsidRPr="00591CC7" w:rsidRDefault="00591CC7" w:rsidP="00591CC7">
      <w:pPr>
        <w:spacing w:after="0" w:line="240" w:lineRule="auto"/>
        <w:rPr>
          <w:rFonts w:ascii="Arial" w:hAnsi="Arial" w:cs="Arial"/>
          <w:color w:val="000000"/>
        </w:rPr>
      </w:pPr>
      <w:r w:rsidRPr="00591CC7">
        <w:rPr>
          <w:rFonts w:ascii="Arial" w:hAnsi="Arial" w:cs="Arial"/>
          <w:color w:val="000000"/>
        </w:rPr>
        <w:t>Collective Bargaining Services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710D7A">
        <w:rPr>
          <w:rFonts w:ascii="Arial" w:hAnsi="Arial" w:cs="Arial"/>
          <w:color w:val="000000"/>
        </w:rPr>
        <w:t>39</w:t>
      </w:r>
    </w:p>
    <w:p w:rsidR="00591CC7" w:rsidRPr="00591CC7" w:rsidRDefault="00591CC7" w:rsidP="00591CC7">
      <w:pPr>
        <w:spacing w:after="0" w:line="240" w:lineRule="auto"/>
        <w:rPr>
          <w:rFonts w:ascii="Arial" w:hAnsi="Arial" w:cs="Arial"/>
          <w:color w:val="000000"/>
        </w:rPr>
      </w:pPr>
      <w:r w:rsidRPr="00591CC7">
        <w:rPr>
          <w:rFonts w:ascii="Arial" w:hAnsi="Arial" w:cs="Arial"/>
          <w:color w:val="000000"/>
        </w:rPr>
        <w:t>Professional Relations Services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710D7A">
        <w:rPr>
          <w:rFonts w:ascii="Arial" w:hAnsi="Arial" w:cs="Arial"/>
          <w:color w:val="000000"/>
        </w:rPr>
        <w:t>40</w:t>
      </w:r>
    </w:p>
    <w:p w:rsidR="00591CC7" w:rsidRPr="00710D7A" w:rsidRDefault="00591CC7" w:rsidP="00591CC7">
      <w:pPr>
        <w:spacing w:after="0" w:line="240" w:lineRule="auto"/>
        <w:rPr>
          <w:rFonts w:ascii="Arial" w:hAnsi="Arial" w:cs="Arial"/>
          <w:color w:val="000000"/>
        </w:rPr>
      </w:pPr>
      <w:r w:rsidRPr="00591CC7">
        <w:rPr>
          <w:rFonts w:ascii="Arial" w:hAnsi="Arial" w:cs="Arial"/>
          <w:color w:val="000000"/>
        </w:rPr>
        <w:t xml:space="preserve">ETFO </w:t>
      </w:r>
      <w:r w:rsidRPr="00591CC7">
        <w:rPr>
          <w:rFonts w:ascii="Arial" w:hAnsi="Arial" w:cs="Arial"/>
          <w:i/>
          <w:color w:val="000000"/>
        </w:rPr>
        <w:t>Voice</w:t>
      </w:r>
      <w:r w:rsidRPr="00591CC7">
        <w:rPr>
          <w:rFonts w:ascii="Arial" w:hAnsi="Arial" w:cs="Arial"/>
          <w:i/>
          <w:color w:val="000000"/>
        </w:rPr>
        <w:tab/>
      </w:r>
      <w:r w:rsidRPr="00591CC7">
        <w:rPr>
          <w:rFonts w:ascii="Arial" w:hAnsi="Arial" w:cs="Arial"/>
          <w:i/>
          <w:color w:val="000000"/>
        </w:rPr>
        <w:tab/>
      </w:r>
      <w:r w:rsidRPr="00591CC7">
        <w:rPr>
          <w:rFonts w:ascii="Arial" w:hAnsi="Arial" w:cs="Arial"/>
          <w:i/>
          <w:color w:val="000000"/>
        </w:rPr>
        <w:tab/>
      </w:r>
      <w:r w:rsidRPr="00591CC7">
        <w:rPr>
          <w:rFonts w:ascii="Arial" w:hAnsi="Arial" w:cs="Arial"/>
          <w:i/>
          <w:color w:val="000000"/>
        </w:rPr>
        <w:tab/>
      </w:r>
      <w:r w:rsidRPr="00591CC7">
        <w:rPr>
          <w:rFonts w:ascii="Arial" w:hAnsi="Arial" w:cs="Arial"/>
          <w:i/>
          <w:color w:val="000000"/>
        </w:rPr>
        <w:tab/>
      </w:r>
      <w:r w:rsidRPr="00591CC7">
        <w:rPr>
          <w:rFonts w:ascii="Arial" w:hAnsi="Arial" w:cs="Arial"/>
          <w:i/>
          <w:color w:val="000000"/>
        </w:rPr>
        <w:tab/>
      </w:r>
      <w:r w:rsidRPr="00591CC7">
        <w:rPr>
          <w:rFonts w:ascii="Arial" w:hAnsi="Arial" w:cs="Arial"/>
          <w:i/>
          <w:color w:val="000000"/>
        </w:rPr>
        <w:tab/>
      </w:r>
      <w:r w:rsidRPr="00591CC7">
        <w:rPr>
          <w:rFonts w:ascii="Arial" w:hAnsi="Arial" w:cs="Arial"/>
          <w:i/>
          <w:color w:val="000000"/>
        </w:rPr>
        <w:tab/>
      </w:r>
      <w:r w:rsidRPr="00591CC7">
        <w:rPr>
          <w:rFonts w:ascii="Arial" w:hAnsi="Arial" w:cs="Arial"/>
          <w:i/>
          <w:color w:val="000000"/>
        </w:rPr>
        <w:tab/>
      </w:r>
      <w:r w:rsidR="00710D7A">
        <w:rPr>
          <w:rFonts w:ascii="Arial" w:hAnsi="Arial" w:cs="Arial"/>
          <w:color w:val="000000"/>
        </w:rPr>
        <w:t>43</w:t>
      </w:r>
    </w:p>
    <w:p w:rsidR="00591CC7" w:rsidRPr="00591CC7" w:rsidRDefault="00591CC7" w:rsidP="00591CC7">
      <w:pPr>
        <w:spacing w:after="0" w:line="240" w:lineRule="auto"/>
        <w:rPr>
          <w:rFonts w:ascii="Arial" w:hAnsi="Arial" w:cs="Arial"/>
          <w:color w:val="000000"/>
        </w:rPr>
      </w:pPr>
    </w:p>
    <w:p w:rsidR="00591CC7" w:rsidRPr="00710D7A" w:rsidRDefault="00A91B1E" w:rsidP="00591CC7">
      <w:pPr>
        <w:spacing w:after="0" w:line="240" w:lineRule="auto"/>
        <w:rPr>
          <w:rFonts w:ascii="Arial" w:hAnsi="Arial" w:cs="Arial"/>
          <w:color w:val="000000"/>
        </w:rPr>
      </w:pPr>
      <w:r>
        <w:rPr>
          <w:rFonts w:ascii="Arial" w:hAnsi="Arial" w:cs="Arial"/>
          <w:b/>
          <w:color w:val="000000"/>
        </w:rPr>
        <w:t>RELATED ETFO WEBSITES</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00710D7A">
        <w:rPr>
          <w:rFonts w:ascii="Arial" w:hAnsi="Arial" w:cs="Arial"/>
          <w:color w:val="000000"/>
        </w:rPr>
        <w:t>44</w:t>
      </w:r>
    </w:p>
    <w:p w:rsidR="00591CC7" w:rsidRPr="00591CC7" w:rsidRDefault="00591CC7" w:rsidP="00591CC7">
      <w:pPr>
        <w:spacing w:after="0" w:line="240" w:lineRule="auto"/>
        <w:rPr>
          <w:rFonts w:ascii="Arial" w:hAnsi="Arial" w:cs="Arial"/>
          <w:color w:val="000000"/>
        </w:rPr>
      </w:pPr>
    </w:p>
    <w:p w:rsidR="00591CC7" w:rsidRPr="00591CC7" w:rsidRDefault="00A91B1E" w:rsidP="00591CC7">
      <w:pPr>
        <w:spacing w:after="0" w:line="240" w:lineRule="auto"/>
        <w:rPr>
          <w:rFonts w:ascii="Arial" w:hAnsi="Arial" w:cs="Arial"/>
          <w:b/>
          <w:color w:val="000000"/>
        </w:rPr>
      </w:pPr>
      <w:r>
        <w:rPr>
          <w:rFonts w:ascii="Arial" w:hAnsi="Arial" w:cs="Arial"/>
          <w:b/>
          <w:color w:val="000000"/>
        </w:rPr>
        <w:t>WHO WE ARE</w:t>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Pr>
          <w:rFonts w:ascii="Arial" w:hAnsi="Arial" w:cs="Arial"/>
          <w:b/>
          <w:color w:val="000000"/>
        </w:rPr>
        <w:tab/>
      </w:r>
      <w:r w:rsidR="00710D7A" w:rsidRPr="00710D7A">
        <w:rPr>
          <w:rFonts w:ascii="Arial" w:hAnsi="Arial" w:cs="Arial"/>
          <w:color w:val="000000"/>
        </w:rPr>
        <w:t>45</w:t>
      </w:r>
    </w:p>
    <w:p w:rsidR="00591CC7" w:rsidRPr="00591CC7" w:rsidRDefault="00A91B1E" w:rsidP="00591CC7">
      <w:pPr>
        <w:spacing w:after="0" w:line="240" w:lineRule="auto"/>
        <w:rPr>
          <w:rFonts w:ascii="Arial" w:hAnsi="Arial" w:cs="Arial"/>
          <w:color w:val="000000"/>
        </w:rPr>
      </w:pPr>
      <w:r>
        <w:rPr>
          <w:rFonts w:ascii="Arial" w:hAnsi="Arial" w:cs="Arial"/>
          <w:color w:val="000000"/>
        </w:rPr>
        <w:t>ETFO 2016 Member Survey</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E2C5D">
        <w:rPr>
          <w:rFonts w:ascii="Arial" w:hAnsi="Arial" w:cs="Arial"/>
          <w:color w:val="000000"/>
        </w:rPr>
        <w:t>45</w:t>
      </w:r>
    </w:p>
    <w:p w:rsidR="00591CC7" w:rsidRPr="00591CC7" w:rsidRDefault="00591CC7" w:rsidP="00591CC7">
      <w:pPr>
        <w:spacing w:after="0" w:line="240" w:lineRule="auto"/>
        <w:rPr>
          <w:rFonts w:ascii="Arial" w:hAnsi="Arial" w:cs="Arial"/>
          <w:color w:val="000000"/>
        </w:rPr>
      </w:pPr>
      <w:r w:rsidRPr="00591CC7">
        <w:rPr>
          <w:rFonts w:ascii="Arial" w:hAnsi="Arial" w:cs="Arial"/>
          <w:color w:val="000000"/>
        </w:rPr>
        <w:t>2015-2016 E</w:t>
      </w:r>
      <w:r w:rsidR="00A91B1E">
        <w:rPr>
          <w:rFonts w:ascii="Arial" w:hAnsi="Arial" w:cs="Arial"/>
          <w:color w:val="000000"/>
        </w:rPr>
        <w:t>TFO Local Presidents</w:t>
      </w:r>
      <w:r w:rsidR="00A91B1E">
        <w:rPr>
          <w:rFonts w:ascii="Arial" w:hAnsi="Arial" w:cs="Arial"/>
          <w:color w:val="000000"/>
        </w:rPr>
        <w:tab/>
      </w:r>
      <w:r w:rsidR="00A91B1E">
        <w:rPr>
          <w:rFonts w:ascii="Arial" w:hAnsi="Arial" w:cs="Arial"/>
          <w:color w:val="000000"/>
        </w:rPr>
        <w:tab/>
      </w:r>
      <w:r w:rsidR="00A91B1E">
        <w:rPr>
          <w:rFonts w:ascii="Arial" w:hAnsi="Arial" w:cs="Arial"/>
          <w:color w:val="000000"/>
        </w:rPr>
        <w:tab/>
      </w:r>
      <w:r w:rsidR="00A91B1E">
        <w:rPr>
          <w:rFonts w:ascii="Arial" w:hAnsi="Arial" w:cs="Arial"/>
          <w:color w:val="000000"/>
        </w:rPr>
        <w:tab/>
      </w:r>
      <w:r w:rsidR="00A91B1E">
        <w:rPr>
          <w:rFonts w:ascii="Arial" w:hAnsi="Arial" w:cs="Arial"/>
          <w:color w:val="000000"/>
        </w:rPr>
        <w:tab/>
      </w:r>
      <w:r w:rsidR="00A91B1E">
        <w:rPr>
          <w:rFonts w:ascii="Arial" w:hAnsi="Arial" w:cs="Arial"/>
          <w:color w:val="000000"/>
        </w:rPr>
        <w:tab/>
      </w:r>
      <w:r w:rsidR="00EE2C5D">
        <w:rPr>
          <w:rFonts w:ascii="Arial" w:hAnsi="Arial" w:cs="Arial"/>
          <w:color w:val="000000"/>
        </w:rPr>
        <w:t>49</w:t>
      </w:r>
      <w:r w:rsidRPr="00591CC7">
        <w:rPr>
          <w:rFonts w:ascii="Arial" w:hAnsi="Arial" w:cs="Arial"/>
          <w:color w:val="000000"/>
        </w:rPr>
        <w:tab/>
      </w:r>
    </w:p>
    <w:p w:rsidR="00591CC7" w:rsidRPr="00591CC7" w:rsidRDefault="00A91B1E" w:rsidP="00591CC7">
      <w:pPr>
        <w:spacing w:after="0" w:line="240" w:lineRule="auto"/>
        <w:rPr>
          <w:rFonts w:ascii="Arial" w:hAnsi="Arial" w:cs="Arial"/>
          <w:color w:val="000000"/>
        </w:rPr>
      </w:pPr>
      <w:r>
        <w:rPr>
          <w:rFonts w:ascii="Arial" w:hAnsi="Arial" w:cs="Arial"/>
          <w:color w:val="000000"/>
        </w:rPr>
        <w:t>2016 Award Recipients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E2C5D">
        <w:rPr>
          <w:rFonts w:ascii="Arial" w:hAnsi="Arial" w:cs="Arial"/>
          <w:color w:val="000000"/>
        </w:rPr>
        <w:t>52</w:t>
      </w:r>
    </w:p>
    <w:p w:rsidR="00591CC7" w:rsidRPr="00591CC7" w:rsidRDefault="00591CC7" w:rsidP="00591CC7">
      <w:pPr>
        <w:spacing w:after="0" w:line="240" w:lineRule="auto"/>
        <w:rPr>
          <w:rFonts w:ascii="Arial" w:hAnsi="Arial" w:cs="Arial"/>
          <w:color w:val="000000"/>
        </w:rPr>
      </w:pPr>
      <w:r w:rsidRPr="00591CC7">
        <w:rPr>
          <w:rFonts w:ascii="Arial" w:hAnsi="Arial" w:cs="Arial"/>
          <w:color w:val="000000"/>
        </w:rPr>
        <w:t>2015-2016</w:t>
      </w:r>
      <w:r w:rsidR="00A91B1E">
        <w:rPr>
          <w:rFonts w:ascii="Arial" w:hAnsi="Arial" w:cs="Arial"/>
          <w:color w:val="000000"/>
        </w:rPr>
        <w:t xml:space="preserve"> ETFO Standing Committees</w:t>
      </w:r>
      <w:r w:rsidR="00A91B1E">
        <w:rPr>
          <w:rFonts w:ascii="Arial" w:hAnsi="Arial" w:cs="Arial"/>
          <w:color w:val="000000"/>
        </w:rPr>
        <w:tab/>
      </w:r>
      <w:r w:rsidR="00A91B1E">
        <w:rPr>
          <w:rFonts w:ascii="Arial" w:hAnsi="Arial" w:cs="Arial"/>
          <w:color w:val="000000"/>
        </w:rPr>
        <w:tab/>
      </w:r>
      <w:r w:rsidR="00A91B1E">
        <w:rPr>
          <w:rFonts w:ascii="Arial" w:hAnsi="Arial" w:cs="Arial"/>
          <w:color w:val="000000"/>
        </w:rPr>
        <w:tab/>
      </w:r>
      <w:r w:rsidR="00A91B1E">
        <w:rPr>
          <w:rFonts w:ascii="Arial" w:hAnsi="Arial" w:cs="Arial"/>
          <w:color w:val="000000"/>
        </w:rPr>
        <w:tab/>
      </w:r>
      <w:r w:rsidR="00A91B1E">
        <w:rPr>
          <w:rFonts w:ascii="Arial" w:hAnsi="Arial" w:cs="Arial"/>
          <w:color w:val="000000"/>
        </w:rPr>
        <w:tab/>
      </w:r>
      <w:r w:rsidR="00EE2C5D">
        <w:rPr>
          <w:rFonts w:ascii="Arial" w:hAnsi="Arial" w:cs="Arial"/>
          <w:color w:val="000000"/>
        </w:rPr>
        <w:t>54</w:t>
      </w:r>
    </w:p>
    <w:p w:rsidR="00591CC7" w:rsidRPr="00591CC7" w:rsidRDefault="00A91B1E" w:rsidP="00591CC7">
      <w:pPr>
        <w:spacing w:after="0" w:line="240" w:lineRule="auto"/>
        <w:rPr>
          <w:rFonts w:ascii="Arial" w:hAnsi="Arial" w:cs="Arial"/>
          <w:color w:val="000000"/>
        </w:rPr>
      </w:pPr>
      <w:r>
        <w:rPr>
          <w:rFonts w:ascii="Arial" w:hAnsi="Arial" w:cs="Arial"/>
          <w:color w:val="000000"/>
        </w:rPr>
        <w:t>ETFO Staff</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E2C5D">
        <w:rPr>
          <w:rFonts w:ascii="Arial" w:hAnsi="Arial" w:cs="Arial"/>
          <w:color w:val="000000"/>
        </w:rPr>
        <w:t>59</w:t>
      </w:r>
    </w:p>
    <w:p w:rsidR="00591CC7" w:rsidRPr="00591CC7" w:rsidRDefault="00591CC7" w:rsidP="00591CC7">
      <w:pPr>
        <w:spacing w:after="0" w:line="240" w:lineRule="auto"/>
        <w:rPr>
          <w:rFonts w:ascii="Arial" w:hAnsi="Arial" w:cs="Arial"/>
          <w:color w:val="000000"/>
        </w:rPr>
      </w:pPr>
    </w:p>
    <w:p w:rsidR="00BE4F4A" w:rsidRDefault="00BE4F4A" w:rsidP="00591CC7">
      <w:pPr>
        <w:rPr>
          <w:rFonts w:cs="Arial"/>
          <w:bCs/>
          <w:iCs/>
          <w:lang w:eastAsia="en-CA"/>
        </w:rPr>
      </w:pPr>
    </w:p>
    <w:p w:rsidR="00BE4F4A" w:rsidRDefault="00BE4F4A">
      <w:pPr>
        <w:rPr>
          <w:rFonts w:cs="Arial"/>
          <w:bCs/>
          <w:iCs/>
          <w:lang w:eastAsia="en-CA"/>
        </w:rPr>
      </w:pPr>
      <w:r>
        <w:rPr>
          <w:rFonts w:cs="Arial"/>
          <w:bCs/>
          <w:iCs/>
          <w:lang w:eastAsia="en-CA"/>
        </w:rPr>
        <w:br w:type="page"/>
      </w:r>
    </w:p>
    <w:p w:rsidR="00BE4F4A" w:rsidRPr="00BE4F4A" w:rsidRDefault="00BE4F4A" w:rsidP="00BE4F4A">
      <w:pPr>
        <w:spacing w:after="0" w:line="240" w:lineRule="auto"/>
        <w:rPr>
          <w:rFonts w:ascii="Arial" w:hAnsi="Arial" w:cs="Arial"/>
          <w:b/>
          <w:bCs/>
          <w:iCs/>
          <w:sz w:val="28"/>
          <w:szCs w:val="28"/>
          <w:lang w:eastAsia="en-CA"/>
        </w:rPr>
      </w:pPr>
      <w:r>
        <w:rPr>
          <w:rFonts w:ascii="Arial" w:hAnsi="Arial" w:cs="Arial"/>
          <w:b/>
          <w:bCs/>
          <w:iCs/>
          <w:sz w:val="28"/>
          <w:szCs w:val="28"/>
          <w:lang w:eastAsia="en-CA"/>
        </w:rPr>
        <w:t>2016</w:t>
      </w:r>
      <w:r w:rsidRPr="00BE4F4A">
        <w:rPr>
          <w:rFonts w:ascii="Arial" w:hAnsi="Arial" w:cs="Arial"/>
          <w:b/>
          <w:bCs/>
          <w:iCs/>
          <w:sz w:val="28"/>
          <w:szCs w:val="28"/>
          <w:lang w:eastAsia="en-CA"/>
        </w:rPr>
        <w:t>-2017 Executive</w:t>
      </w:r>
    </w:p>
    <w:p w:rsidR="00BE4F4A" w:rsidRPr="00BE4F4A" w:rsidRDefault="00BE4F4A" w:rsidP="00BE4F4A">
      <w:pPr>
        <w:spacing w:after="0" w:line="240" w:lineRule="auto"/>
        <w:rPr>
          <w:rFonts w:ascii="Arial" w:hAnsi="Arial" w:cs="Arial"/>
          <w:bCs/>
          <w:iCs/>
          <w:sz w:val="28"/>
          <w:szCs w:val="28"/>
          <w:lang w:eastAsia="en-CA"/>
        </w:rPr>
      </w:pPr>
    </w:p>
    <w:p w:rsidR="00BE4F4A" w:rsidRPr="00BE4F4A" w:rsidRDefault="00BE4F4A" w:rsidP="00BE4F4A">
      <w:pPr>
        <w:spacing w:after="0" w:line="240" w:lineRule="auto"/>
        <w:rPr>
          <w:rFonts w:ascii="Arial" w:hAnsi="Arial" w:cs="Arial"/>
          <w:b/>
          <w:bCs/>
          <w:iCs/>
          <w:lang w:eastAsia="en-CA"/>
        </w:rPr>
      </w:pPr>
      <w:r w:rsidRPr="00BE4F4A">
        <w:rPr>
          <w:rFonts w:ascii="Arial" w:hAnsi="Arial" w:cs="Arial"/>
          <w:b/>
          <w:bCs/>
          <w:iCs/>
          <w:lang w:eastAsia="en-CA"/>
        </w:rPr>
        <w:t>Sam Hammond</w:t>
      </w: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President</w:t>
      </w: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Hamilton-Wentworth Teacher Local</w:t>
      </w:r>
    </w:p>
    <w:p w:rsidR="00BE4F4A" w:rsidRPr="00BE4F4A" w:rsidRDefault="00BE4F4A" w:rsidP="00BE4F4A">
      <w:pPr>
        <w:spacing w:after="0" w:line="240" w:lineRule="auto"/>
        <w:rPr>
          <w:rFonts w:ascii="Arial" w:hAnsi="Arial" w:cs="Arial"/>
          <w:bCs/>
          <w:iCs/>
          <w:lang w:eastAsia="en-CA"/>
        </w:rPr>
      </w:pPr>
    </w:p>
    <w:p w:rsidR="00BE4F4A" w:rsidRPr="00BE4F4A" w:rsidRDefault="00BE4F4A" w:rsidP="00BE4F4A">
      <w:pPr>
        <w:spacing w:after="0" w:line="240" w:lineRule="auto"/>
        <w:rPr>
          <w:rFonts w:ascii="Arial" w:hAnsi="Arial" w:cs="Arial"/>
          <w:b/>
          <w:bCs/>
          <w:iCs/>
          <w:lang w:eastAsia="en-CA"/>
        </w:rPr>
      </w:pPr>
      <w:r w:rsidRPr="00BE4F4A">
        <w:rPr>
          <w:rFonts w:ascii="Arial" w:hAnsi="Arial" w:cs="Arial"/>
          <w:b/>
          <w:bCs/>
          <w:iCs/>
          <w:lang w:eastAsia="en-CA"/>
        </w:rPr>
        <w:t>Susan Swackhammer</w:t>
      </w: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First Vice-President</w:t>
      </w: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Grand Erie Teacher Local</w:t>
      </w:r>
    </w:p>
    <w:p w:rsidR="00BE4F4A" w:rsidRPr="00BE4F4A" w:rsidRDefault="00BE4F4A" w:rsidP="00BE4F4A">
      <w:pPr>
        <w:spacing w:after="0" w:line="240" w:lineRule="auto"/>
        <w:rPr>
          <w:rFonts w:ascii="Arial" w:hAnsi="Arial" w:cs="Arial"/>
          <w:bCs/>
          <w:iCs/>
          <w:lang w:eastAsia="en-CA"/>
        </w:rPr>
      </w:pPr>
    </w:p>
    <w:p w:rsidR="00BE4F4A" w:rsidRPr="00BE4F4A" w:rsidRDefault="00BE4F4A" w:rsidP="00BE4F4A">
      <w:pPr>
        <w:spacing w:after="0" w:line="240" w:lineRule="auto"/>
        <w:rPr>
          <w:rFonts w:ascii="Arial" w:hAnsi="Arial" w:cs="Arial"/>
          <w:bCs/>
          <w:iCs/>
          <w:lang w:eastAsia="en-CA"/>
        </w:rPr>
      </w:pPr>
      <w:r w:rsidRPr="00BE4F4A">
        <w:rPr>
          <w:rStyle w:val="ms-rtecustom-normal"/>
          <w:rFonts w:ascii="Arial" w:hAnsi="Arial" w:cs="Arial"/>
          <w:b/>
          <w:bCs/>
          <w:color w:val="000000"/>
        </w:rPr>
        <w:t>Nancy Lawler</w:t>
      </w:r>
      <w:r w:rsidRPr="00BE4F4A">
        <w:rPr>
          <w:rFonts w:ascii="Arial" w:hAnsi="Arial" w:cs="Arial"/>
          <w:color w:val="000000"/>
        </w:rPr>
        <w:br/>
      </w:r>
      <w:r w:rsidRPr="00BE4F4A">
        <w:rPr>
          <w:rStyle w:val="ms-rtecustom-normal"/>
          <w:rFonts w:ascii="Arial" w:hAnsi="Arial" w:cs="Arial"/>
          <w:bCs/>
          <w:color w:val="000000"/>
        </w:rPr>
        <w:t>Vice-President</w:t>
      </w: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Bluewater Teacher Local</w:t>
      </w:r>
    </w:p>
    <w:p w:rsidR="00BE4F4A" w:rsidRPr="00BE4F4A" w:rsidRDefault="00BE4F4A" w:rsidP="00BE4F4A">
      <w:pPr>
        <w:spacing w:after="0" w:line="240" w:lineRule="auto"/>
        <w:rPr>
          <w:rFonts w:ascii="Arial" w:hAnsi="Arial" w:cs="Arial"/>
          <w:bCs/>
          <w:iCs/>
          <w:lang w:eastAsia="en-CA"/>
        </w:rPr>
      </w:pPr>
    </w:p>
    <w:p w:rsidR="00BE4F4A" w:rsidRPr="00BE4F4A" w:rsidRDefault="00BE4F4A" w:rsidP="00BE4F4A">
      <w:pPr>
        <w:spacing w:after="0" w:line="240" w:lineRule="auto"/>
        <w:rPr>
          <w:rFonts w:ascii="Arial" w:hAnsi="Arial" w:cs="Arial"/>
          <w:b/>
          <w:bCs/>
          <w:iCs/>
          <w:lang w:eastAsia="en-CA"/>
        </w:rPr>
      </w:pPr>
      <w:r w:rsidRPr="00BE4F4A">
        <w:rPr>
          <w:rStyle w:val="ms-rtecustom-normal"/>
          <w:rFonts w:ascii="Arial" w:hAnsi="Arial" w:cs="Arial"/>
          <w:b/>
          <w:bCs/>
          <w:color w:val="000000"/>
        </w:rPr>
        <w:t>Karen Brown Campbell</w:t>
      </w:r>
      <w:r w:rsidRPr="00BE4F4A">
        <w:rPr>
          <w:rFonts w:ascii="Arial" w:hAnsi="Arial" w:cs="Arial"/>
          <w:color w:val="000000"/>
        </w:rPr>
        <w:br/>
      </w:r>
      <w:r w:rsidRPr="00BE4F4A">
        <w:rPr>
          <w:rStyle w:val="Strong"/>
          <w:rFonts w:ascii="Arial" w:hAnsi="Arial" w:cs="Arial"/>
          <w:color w:val="000000"/>
        </w:rPr>
        <w:t>Vice-President (Female)</w:t>
      </w:r>
      <w:r w:rsidRPr="00BE4F4A">
        <w:rPr>
          <w:rStyle w:val="ms-rtecustom-normal"/>
          <w:rFonts w:ascii="Arial" w:hAnsi="Arial" w:cs="Arial"/>
          <w:b/>
          <w:color w:val="000000"/>
        </w:rPr>
        <w:t> </w:t>
      </w: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Elementary Teachers of Toronto</w:t>
      </w:r>
    </w:p>
    <w:p w:rsidR="00BE4F4A" w:rsidRPr="00BE4F4A" w:rsidRDefault="00BE4F4A" w:rsidP="00BE4F4A">
      <w:pPr>
        <w:spacing w:after="0" w:line="240" w:lineRule="auto"/>
        <w:rPr>
          <w:rFonts w:ascii="Arial" w:hAnsi="Arial" w:cs="Arial"/>
          <w:bCs/>
          <w:iCs/>
          <w:lang w:eastAsia="en-CA"/>
        </w:rPr>
      </w:pPr>
    </w:p>
    <w:p w:rsidR="00BE4F4A" w:rsidRPr="00BE4F4A" w:rsidRDefault="00BE4F4A" w:rsidP="00BE4F4A">
      <w:pPr>
        <w:spacing w:after="0" w:line="240" w:lineRule="auto"/>
        <w:rPr>
          <w:rFonts w:ascii="Arial" w:hAnsi="Arial" w:cs="Arial"/>
          <w:b/>
          <w:bCs/>
          <w:iCs/>
          <w:lang w:eastAsia="en-CA"/>
        </w:rPr>
      </w:pPr>
      <w:r w:rsidRPr="00BE4F4A">
        <w:rPr>
          <w:rStyle w:val="ms-rtecustom-normal"/>
          <w:rFonts w:ascii="Arial" w:hAnsi="Arial" w:cs="Arial"/>
          <w:b/>
          <w:bCs/>
          <w:color w:val="000000"/>
        </w:rPr>
        <w:t>Diane Dewing</w:t>
      </w:r>
      <w:r w:rsidRPr="00BE4F4A">
        <w:rPr>
          <w:rFonts w:ascii="Arial" w:hAnsi="Arial" w:cs="Arial"/>
          <w:color w:val="000000"/>
        </w:rPr>
        <w:br/>
      </w:r>
      <w:r w:rsidRPr="00BE4F4A">
        <w:rPr>
          <w:rStyle w:val="Strong"/>
          <w:rFonts w:ascii="Arial" w:hAnsi="Arial" w:cs="Arial"/>
          <w:color w:val="000000"/>
        </w:rPr>
        <w:t>OTF Table Officer</w:t>
      </w: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Upper Canada Occasional Teacher Local</w:t>
      </w:r>
    </w:p>
    <w:p w:rsidR="00BE4F4A" w:rsidRPr="00BE4F4A" w:rsidRDefault="00BE4F4A" w:rsidP="00BE4F4A">
      <w:pPr>
        <w:spacing w:after="0" w:line="240" w:lineRule="auto"/>
        <w:rPr>
          <w:rFonts w:ascii="Arial" w:hAnsi="Arial" w:cs="Arial"/>
          <w:bCs/>
          <w:iCs/>
          <w:lang w:eastAsia="en-CA"/>
        </w:rPr>
      </w:pPr>
    </w:p>
    <w:p w:rsidR="00BE4F4A" w:rsidRPr="00BE4F4A" w:rsidRDefault="00BE4F4A" w:rsidP="00BE4F4A">
      <w:pPr>
        <w:spacing w:after="0" w:line="240" w:lineRule="auto"/>
        <w:rPr>
          <w:rFonts w:ascii="Arial" w:hAnsi="Arial" w:cs="Arial"/>
          <w:bCs/>
          <w:i/>
          <w:iCs/>
          <w:lang w:eastAsia="en-CA"/>
        </w:rPr>
      </w:pPr>
      <w:r w:rsidRPr="00BE4F4A">
        <w:rPr>
          <w:rFonts w:ascii="Arial" w:hAnsi="Arial" w:cs="Arial"/>
          <w:bCs/>
          <w:i/>
          <w:iCs/>
          <w:lang w:eastAsia="en-CA"/>
        </w:rPr>
        <w:t>Executive Members</w:t>
      </w:r>
    </w:p>
    <w:p w:rsidR="00BE4F4A" w:rsidRPr="00BE4F4A" w:rsidRDefault="00BE4F4A" w:rsidP="00BE4F4A">
      <w:pPr>
        <w:spacing w:after="0" w:line="240" w:lineRule="auto"/>
        <w:rPr>
          <w:rFonts w:ascii="Arial" w:hAnsi="Arial" w:cs="Arial"/>
          <w:color w:val="000000"/>
          <w:lang w:eastAsia="en-CA"/>
        </w:rPr>
      </w:pPr>
      <w:r w:rsidRPr="00BE4F4A">
        <w:rPr>
          <w:rFonts w:ascii="Arial" w:hAnsi="Arial" w:cs="Arial"/>
          <w:b/>
          <w:bCs/>
          <w:color w:val="000000"/>
          <w:lang w:eastAsia="en-CA"/>
        </w:rPr>
        <w:t>Gail Bannister-Clarke</w:t>
      </w:r>
      <w:r w:rsidRPr="00BE4F4A">
        <w:rPr>
          <w:rFonts w:ascii="Arial" w:hAnsi="Arial" w:cs="Arial"/>
          <w:b/>
          <w:bCs/>
          <w:color w:val="000000"/>
          <w:lang w:eastAsia="en-CA"/>
        </w:rPr>
        <w:br/>
      </w:r>
      <w:r w:rsidRPr="00BE4F4A">
        <w:rPr>
          <w:rFonts w:ascii="Arial" w:hAnsi="Arial" w:cs="Arial"/>
          <w:color w:val="000000"/>
          <w:lang w:eastAsia="en-CA"/>
        </w:rPr>
        <w:t xml:space="preserve">Peel Teacher Local </w:t>
      </w:r>
    </w:p>
    <w:p w:rsidR="00BE4F4A" w:rsidRDefault="00BE4F4A" w:rsidP="00BE4F4A">
      <w:pPr>
        <w:spacing w:after="0" w:line="240" w:lineRule="auto"/>
        <w:rPr>
          <w:rFonts w:ascii="Arial" w:hAnsi="Arial" w:cs="Arial"/>
          <w:b/>
          <w:bCs/>
          <w:color w:val="000000"/>
          <w:lang w:eastAsia="en-CA"/>
        </w:rPr>
      </w:pPr>
    </w:p>
    <w:p w:rsidR="00BE4F4A" w:rsidRPr="00BE4F4A" w:rsidRDefault="00BE4F4A" w:rsidP="00BE4F4A">
      <w:pPr>
        <w:spacing w:after="0" w:line="240" w:lineRule="auto"/>
        <w:rPr>
          <w:rFonts w:ascii="Arial" w:hAnsi="Arial" w:cs="Arial"/>
          <w:color w:val="000000"/>
          <w:lang w:eastAsia="en-CA"/>
        </w:rPr>
      </w:pPr>
      <w:r>
        <w:rPr>
          <w:rFonts w:ascii="Arial" w:hAnsi="Arial" w:cs="Arial"/>
          <w:b/>
          <w:bCs/>
          <w:color w:val="000000"/>
          <w:lang w:eastAsia="en-CA"/>
        </w:rPr>
        <w:t>Yvette Blackburn</w:t>
      </w:r>
      <w:r>
        <w:rPr>
          <w:rFonts w:ascii="Arial" w:hAnsi="Arial" w:cs="Arial"/>
          <w:color w:val="000000"/>
          <w:lang w:eastAsia="en-CA"/>
        </w:rPr>
        <w:br/>
        <w:t>Elementary Teachers of Toronto</w:t>
      </w:r>
    </w:p>
    <w:p w:rsidR="00BE4F4A" w:rsidRDefault="00BE4F4A" w:rsidP="00BE4F4A">
      <w:pPr>
        <w:spacing w:after="0" w:line="240" w:lineRule="auto"/>
        <w:rPr>
          <w:rFonts w:ascii="Arial" w:hAnsi="Arial" w:cs="Arial"/>
          <w:b/>
          <w:bCs/>
          <w:color w:val="000000"/>
          <w:lang w:eastAsia="en-CA"/>
        </w:rPr>
      </w:pPr>
    </w:p>
    <w:p w:rsidR="00BE4F4A" w:rsidRPr="00BE4F4A" w:rsidRDefault="00BE4F4A" w:rsidP="00BE4F4A">
      <w:pPr>
        <w:spacing w:after="0" w:line="240" w:lineRule="auto"/>
        <w:rPr>
          <w:rFonts w:ascii="Arial" w:hAnsi="Arial" w:cs="Arial"/>
          <w:color w:val="000000"/>
          <w:lang w:eastAsia="en-CA"/>
        </w:rPr>
      </w:pPr>
      <w:r w:rsidRPr="00BE4F4A">
        <w:rPr>
          <w:rFonts w:ascii="Arial" w:hAnsi="Arial" w:cs="Arial"/>
          <w:b/>
          <w:bCs/>
          <w:color w:val="000000"/>
          <w:lang w:eastAsia="en-CA"/>
        </w:rPr>
        <w:t>Adelina Cecchin</w:t>
      </w:r>
      <w:r w:rsidRPr="00BE4F4A">
        <w:rPr>
          <w:rFonts w:ascii="Arial" w:hAnsi="Arial" w:cs="Arial"/>
          <w:color w:val="000000"/>
          <w:lang w:eastAsia="en-CA"/>
        </w:rPr>
        <w:t xml:space="preserve"> </w:t>
      </w:r>
      <w:r w:rsidRPr="00BE4F4A">
        <w:rPr>
          <w:rFonts w:ascii="Arial" w:hAnsi="Arial" w:cs="Arial"/>
          <w:color w:val="000000"/>
          <w:lang w:eastAsia="en-CA"/>
        </w:rPr>
        <w:br/>
        <w:t xml:space="preserve">Greater Essex County Teacher Local </w:t>
      </w:r>
    </w:p>
    <w:p w:rsidR="00BE4F4A" w:rsidRDefault="00BE4F4A" w:rsidP="00BE4F4A">
      <w:pPr>
        <w:spacing w:after="0" w:line="240" w:lineRule="auto"/>
        <w:rPr>
          <w:rFonts w:ascii="Arial" w:hAnsi="Arial" w:cs="Arial"/>
          <w:b/>
          <w:bCs/>
          <w:color w:val="000000"/>
          <w:lang w:eastAsia="en-CA"/>
        </w:rPr>
      </w:pPr>
    </w:p>
    <w:p w:rsidR="00BE4F4A" w:rsidRPr="00BE4F4A" w:rsidRDefault="00BE4F4A" w:rsidP="00BE4F4A">
      <w:pPr>
        <w:spacing w:after="0" w:line="240" w:lineRule="auto"/>
        <w:rPr>
          <w:rFonts w:ascii="Arial" w:hAnsi="Arial" w:cs="Arial"/>
          <w:color w:val="000000"/>
          <w:lang w:eastAsia="en-CA"/>
        </w:rPr>
      </w:pPr>
      <w:r w:rsidRPr="00BE4F4A">
        <w:rPr>
          <w:rFonts w:ascii="Arial" w:hAnsi="Arial" w:cs="Arial"/>
          <w:b/>
          <w:bCs/>
          <w:color w:val="000000"/>
          <w:lang w:eastAsia="en-CA"/>
        </w:rPr>
        <w:t>Nathan Core</w:t>
      </w:r>
      <w:r w:rsidRPr="00BE4F4A">
        <w:rPr>
          <w:rFonts w:ascii="Arial" w:hAnsi="Arial" w:cs="Arial"/>
          <w:color w:val="000000"/>
          <w:lang w:eastAsia="en-CA"/>
        </w:rPr>
        <w:t xml:space="preserve"> </w:t>
      </w:r>
      <w:r w:rsidRPr="00BE4F4A">
        <w:rPr>
          <w:rFonts w:ascii="Arial" w:hAnsi="Arial" w:cs="Arial"/>
          <w:color w:val="000000"/>
          <w:lang w:eastAsia="en-CA"/>
        </w:rPr>
        <w:br/>
        <w:t xml:space="preserve">Waterloo </w:t>
      </w:r>
      <w:r>
        <w:rPr>
          <w:rFonts w:ascii="Arial" w:hAnsi="Arial" w:cs="Arial"/>
          <w:color w:val="000000"/>
          <w:lang w:eastAsia="en-CA"/>
        </w:rPr>
        <w:t xml:space="preserve">Region </w:t>
      </w:r>
      <w:r w:rsidRPr="00BE4F4A">
        <w:rPr>
          <w:rFonts w:ascii="Arial" w:hAnsi="Arial" w:cs="Arial"/>
          <w:color w:val="000000"/>
          <w:lang w:eastAsia="en-CA"/>
        </w:rPr>
        <w:t>Occasional Teacher Local</w:t>
      </w:r>
    </w:p>
    <w:p w:rsidR="00BE4F4A" w:rsidRDefault="00BE4F4A" w:rsidP="00BE4F4A">
      <w:pPr>
        <w:spacing w:after="0" w:line="240" w:lineRule="auto"/>
        <w:rPr>
          <w:rFonts w:ascii="Arial" w:hAnsi="Arial" w:cs="Arial"/>
          <w:b/>
          <w:bCs/>
          <w:color w:val="000000"/>
          <w:lang w:eastAsia="en-CA"/>
        </w:rPr>
      </w:pPr>
    </w:p>
    <w:p w:rsidR="00BE4F4A" w:rsidRDefault="00BE4F4A" w:rsidP="00BE4F4A">
      <w:pPr>
        <w:spacing w:after="0" w:line="240" w:lineRule="auto"/>
        <w:rPr>
          <w:rFonts w:ascii="Arial" w:hAnsi="Arial" w:cs="Arial"/>
          <w:b/>
          <w:bCs/>
          <w:color w:val="000000"/>
          <w:lang w:eastAsia="en-CA"/>
        </w:rPr>
      </w:pPr>
      <w:r>
        <w:rPr>
          <w:rFonts w:ascii="Arial" w:hAnsi="Arial" w:cs="Arial"/>
          <w:b/>
          <w:bCs/>
          <w:color w:val="000000"/>
          <w:lang w:eastAsia="en-CA"/>
        </w:rPr>
        <w:t>Tania Kerr</w:t>
      </w:r>
    </w:p>
    <w:p w:rsidR="00BE4F4A" w:rsidRPr="00BE4F4A" w:rsidRDefault="00BE4F4A" w:rsidP="00BE4F4A">
      <w:pPr>
        <w:spacing w:after="0" w:line="240" w:lineRule="auto"/>
        <w:rPr>
          <w:rFonts w:ascii="Arial" w:hAnsi="Arial" w:cs="Arial"/>
          <w:color w:val="000000"/>
          <w:lang w:eastAsia="en-CA"/>
        </w:rPr>
      </w:pPr>
      <w:r>
        <w:rPr>
          <w:rFonts w:ascii="Arial" w:hAnsi="Arial" w:cs="Arial"/>
          <w:bCs/>
          <w:color w:val="000000"/>
          <w:lang w:eastAsia="en-CA"/>
        </w:rPr>
        <w:t>Hamilton-Wentworth Teacher Local</w:t>
      </w:r>
    </w:p>
    <w:p w:rsidR="00BE4F4A" w:rsidRDefault="00BE4F4A" w:rsidP="00BE4F4A">
      <w:pPr>
        <w:spacing w:after="0" w:line="240" w:lineRule="auto"/>
        <w:rPr>
          <w:rFonts w:ascii="Arial" w:hAnsi="Arial" w:cs="Arial"/>
          <w:b/>
          <w:bCs/>
          <w:color w:val="000000"/>
          <w:lang w:eastAsia="en-CA"/>
        </w:rPr>
      </w:pPr>
    </w:p>
    <w:p w:rsidR="00BE4F4A" w:rsidRPr="00BE4F4A" w:rsidRDefault="00BE4F4A" w:rsidP="00BE4F4A">
      <w:pPr>
        <w:spacing w:after="0" w:line="240" w:lineRule="auto"/>
        <w:rPr>
          <w:rFonts w:ascii="Arial" w:hAnsi="Arial" w:cs="Arial"/>
          <w:color w:val="000000"/>
          <w:lang w:eastAsia="en-CA"/>
        </w:rPr>
      </w:pPr>
      <w:r w:rsidRPr="00BE4F4A">
        <w:rPr>
          <w:rFonts w:ascii="Arial" w:hAnsi="Arial" w:cs="Arial"/>
          <w:b/>
          <w:bCs/>
          <w:color w:val="000000"/>
          <w:lang w:eastAsia="en-CA"/>
        </w:rPr>
        <w:t xml:space="preserve">David Mastin </w:t>
      </w:r>
      <w:r w:rsidRPr="00BE4F4A">
        <w:rPr>
          <w:rFonts w:ascii="Arial" w:hAnsi="Arial" w:cs="Arial"/>
          <w:b/>
          <w:bCs/>
          <w:color w:val="000000"/>
          <w:lang w:eastAsia="en-CA"/>
        </w:rPr>
        <w:br/>
      </w:r>
      <w:r w:rsidRPr="00BE4F4A">
        <w:rPr>
          <w:rFonts w:ascii="Arial" w:hAnsi="Arial" w:cs="Arial"/>
          <w:color w:val="000000"/>
          <w:lang w:eastAsia="en-CA"/>
        </w:rPr>
        <w:t>Durham Teacher Local</w:t>
      </w:r>
    </w:p>
    <w:p w:rsidR="00BE4F4A" w:rsidRDefault="00BE4F4A" w:rsidP="00BE4F4A">
      <w:pPr>
        <w:spacing w:after="0" w:line="240" w:lineRule="auto"/>
        <w:rPr>
          <w:rFonts w:ascii="Arial" w:hAnsi="Arial" w:cs="Arial"/>
          <w:b/>
          <w:bCs/>
          <w:color w:val="000000"/>
          <w:lang w:eastAsia="en-CA"/>
        </w:rPr>
      </w:pPr>
    </w:p>
    <w:p w:rsidR="00BE4F4A" w:rsidRPr="00BE4F4A" w:rsidRDefault="00BE4F4A" w:rsidP="00BE4F4A">
      <w:pPr>
        <w:spacing w:after="0" w:line="240" w:lineRule="auto"/>
        <w:rPr>
          <w:rFonts w:ascii="Arial" w:hAnsi="Arial" w:cs="Arial"/>
          <w:color w:val="000000"/>
          <w:lang w:eastAsia="en-CA"/>
        </w:rPr>
      </w:pPr>
      <w:r w:rsidRPr="00BE4F4A">
        <w:rPr>
          <w:rFonts w:ascii="Arial" w:hAnsi="Arial" w:cs="Arial"/>
          <w:b/>
          <w:bCs/>
          <w:color w:val="000000"/>
          <w:lang w:eastAsia="en-CA"/>
        </w:rPr>
        <w:t>Monica Rusnak</w:t>
      </w:r>
      <w:r w:rsidRPr="00BE4F4A">
        <w:rPr>
          <w:rFonts w:ascii="Arial" w:hAnsi="Arial" w:cs="Arial"/>
          <w:color w:val="000000"/>
          <w:lang w:eastAsia="en-CA"/>
        </w:rPr>
        <w:t xml:space="preserve"> </w:t>
      </w:r>
      <w:r w:rsidRPr="00BE4F4A">
        <w:rPr>
          <w:rFonts w:ascii="Arial" w:hAnsi="Arial" w:cs="Arial"/>
          <w:color w:val="000000"/>
          <w:lang w:eastAsia="en-CA"/>
        </w:rPr>
        <w:br/>
        <w:t>Ontario North East Teacher Local</w:t>
      </w:r>
    </w:p>
    <w:p w:rsidR="00BE4F4A" w:rsidRDefault="00BE4F4A" w:rsidP="00BE4F4A">
      <w:pPr>
        <w:spacing w:after="0" w:line="240" w:lineRule="auto"/>
        <w:rPr>
          <w:rFonts w:ascii="Arial" w:hAnsi="Arial" w:cs="Arial"/>
          <w:b/>
          <w:bCs/>
          <w:color w:val="000000"/>
          <w:lang w:eastAsia="en-CA"/>
        </w:rPr>
      </w:pPr>
    </w:p>
    <w:p w:rsidR="00BE4F4A" w:rsidRPr="00BE4F4A" w:rsidRDefault="00BE4F4A" w:rsidP="00BE4F4A">
      <w:pPr>
        <w:spacing w:after="0" w:line="240" w:lineRule="auto"/>
        <w:rPr>
          <w:rFonts w:ascii="Arial" w:hAnsi="Arial" w:cs="Arial"/>
          <w:color w:val="000000"/>
          <w:lang w:eastAsia="en-CA"/>
        </w:rPr>
      </w:pPr>
      <w:r w:rsidRPr="00BE4F4A">
        <w:rPr>
          <w:rFonts w:ascii="Arial" w:hAnsi="Arial" w:cs="Arial"/>
          <w:b/>
          <w:bCs/>
          <w:color w:val="000000"/>
          <w:lang w:eastAsia="en-CA"/>
        </w:rPr>
        <w:t>Greg Weiler</w:t>
      </w:r>
      <w:r w:rsidRPr="00BE4F4A">
        <w:rPr>
          <w:rFonts w:ascii="Arial" w:hAnsi="Arial" w:cs="Arial"/>
          <w:color w:val="000000"/>
          <w:lang w:eastAsia="en-CA"/>
        </w:rPr>
        <w:t> </w:t>
      </w:r>
      <w:r w:rsidRPr="00BE4F4A">
        <w:rPr>
          <w:rFonts w:ascii="Arial" w:hAnsi="Arial" w:cs="Arial"/>
          <w:color w:val="000000"/>
          <w:lang w:eastAsia="en-CA"/>
        </w:rPr>
        <w:br/>
        <w:t xml:space="preserve">Waterloo </w:t>
      </w:r>
      <w:r>
        <w:rPr>
          <w:rFonts w:ascii="Arial" w:hAnsi="Arial" w:cs="Arial"/>
          <w:color w:val="000000"/>
          <w:lang w:eastAsia="en-CA"/>
        </w:rPr>
        <w:t xml:space="preserve">Region </w:t>
      </w:r>
      <w:r w:rsidRPr="00BE4F4A">
        <w:rPr>
          <w:rFonts w:ascii="Arial" w:hAnsi="Arial" w:cs="Arial"/>
          <w:color w:val="000000"/>
          <w:lang w:eastAsia="en-CA"/>
        </w:rPr>
        <w:t>Teacher Local</w:t>
      </w:r>
    </w:p>
    <w:p w:rsidR="00BE4F4A" w:rsidRDefault="00BE4F4A" w:rsidP="00BE4F4A">
      <w:pPr>
        <w:spacing w:after="0" w:line="240" w:lineRule="auto"/>
        <w:rPr>
          <w:rFonts w:ascii="Arial" w:hAnsi="Arial" w:cs="Arial"/>
          <w:b/>
          <w:bCs/>
          <w:color w:val="000000"/>
          <w:lang w:eastAsia="en-CA"/>
        </w:rPr>
      </w:pPr>
    </w:p>
    <w:p w:rsidR="00BE4F4A" w:rsidRPr="00BE4F4A" w:rsidRDefault="00BE4F4A" w:rsidP="00BE4F4A">
      <w:pPr>
        <w:spacing w:after="0" w:line="240" w:lineRule="auto"/>
        <w:rPr>
          <w:rFonts w:ascii="Arial" w:hAnsi="Arial" w:cs="Arial"/>
          <w:color w:val="000000"/>
          <w:lang w:eastAsia="en-CA"/>
        </w:rPr>
      </w:pPr>
      <w:r w:rsidRPr="00BE4F4A">
        <w:rPr>
          <w:rFonts w:ascii="Arial" w:hAnsi="Arial" w:cs="Arial"/>
          <w:b/>
          <w:bCs/>
          <w:color w:val="000000"/>
          <w:lang w:eastAsia="en-CA"/>
        </w:rPr>
        <w:t>Debi Wells</w:t>
      </w:r>
      <w:r w:rsidRPr="00BE4F4A">
        <w:rPr>
          <w:rFonts w:ascii="Arial" w:hAnsi="Arial" w:cs="Arial"/>
          <w:color w:val="000000"/>
          <w:lang w:eastAsia="en-CA"/>
        </w:rPr>
        <w:t xml:space="preserve"> </w:t>
      </w:r>
      <w:r w:rsidRPr="00BE4F4A">
        <w:rPr>
          <w:rFonts w:ascii="Arial" w:hAnsi="Arial" w:cs="Arial"/>
          <w:color w:val="000000"/>
          <w:lang w:eastAsia="en-CA"/>
        </w:rPr>
        <w:br/>
        <w:t>Limestone Teacher Local</w:t>
      </w:r>
    </w:p>
    <w:p w:rsidR="00BE4F4A" w:rsidRDefault="00BE4F4A" w:rsidP="00BE4F4A">
      <w:pPr>
        <w:spacing w:after="0" w:line="240" w:lineRule="auto"/>
        <w:rPr>
          <w:rFonts w:ascii="Arial" w:hAnsi="Arial" w:cs="Arial"/>
          <w:bCs/>
          <w:i/>
          <w:iCs/>
          <w:lang w:eastAsia="en-CA"/>
        </w:rPr>
      </w:pP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ETFO Administrative Leadership</w:t>
      </w:r>
    </w:p>
    <w:p w:rsidR="00BE4F4A" w:rsidRPr="00BE4F4A" w:rsidRDefault="00BE4F4A" w:rsidP="00BE4F4A">
      <w:pPr>
        <w:spacing w:after="0" w:line="240" w:lineRule="auto"/>
        <w:rPr>
          <w:rFonts w:ascii="Arial" w:hAnsi="Arial" w:cs="Arial"/>
          <w:bCs/>
          <w:iCs/>
          <w:lang w:eastAsia="en-CA"/>
        </w:rPr>
      </w:pP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Sharon O’Halloran</w:t>
      </w: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General Secretary</w:t>
      </w:r>
    </w:p>
    <w:p w:rsidR="00BE4F4A" w:rsidRPr="00BE4F4A" w:rsidRDefault="00BE4F4A" w:rsidP="00BE4F4A">
      <w:pPr>
        <w:spacing w:after="0" w:line="240" w:lineRule="auto"/>
        <w:rPr>
          <w:rFonts w:ascii="Arial" w:hAnsi="Arial" w:cs="Arial"/>
          <w:bCs/>
          <w:iCs/>
          <w:lang w:eastAsia="en-CA"/>
        </w:rPr>
      </w:pP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Jerry DeQuetteville</w:t>
      </w: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Deputy General Secretary</w:t>
      </w:r>
    </w:p>
    <w:p w:rsidR="00BE4F4A" w:rsidRPr="00BE4F4A" w:rsidRDefault="00BE4F4A" w:rsidP="00BE4F4A">
      <w:pPr>
        <w:spacing w:after="0" w:line="240" w:lineRule="auto"/>
        <w:rPr>
          <w:rFonts w:ascii="Arial" w:hAnsi="Arial" w:cs="Arial"/>
          <w:bCs/>
          <w:iCs/>
          <w:lang w:eastAsia="en-CA"/>
        </w:rPr>
      </w:pPr>
    </w:p>
    <w:p w:rsidR="00BE4F4A" w:rsidRPr="00BE4F4A" w:rsidRDefault="00BE4F4A" w:rsidP="00BE4F4A">
      <w:pPr>
        <w:spacing w:after="0" w:line="240" w:lineRule="auto"/>
        <w:rPr>
          <w:rFonts w:ascii="Arial" w:hAnsi="Arial" w:cs="Arial"/>
          <w:bCs/>
          <w:iCs/>
          <w:lang w:eastAsia="en-CA"/>
        </w:rPr>
      </w:pPr>
      <w:r>
        <w:rPr>
          <w:rFonts w:ascii="Arial" w:hAnsi="Arial" w:cs="Arial"/>
          <w:bCs/>
          <w:iCs/>
          <w:lang w:eastAsia="en-CA"/>
        </w:rPr>
        <w:t>Colleen Lee</w:t>
      </w: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Deputy General Secretary</w:t>
      </w:r>
    </w:p>
    <w:p w:rsidR="00BE4F4A" w:rsidRPr="00BE4F4A" w:rsidRDefault="00BE4F4A" w:rsidP="00BE4F4A">
      <w:pPr>
        <w:spacing w:after="0" w:line="240" w:lineRule="auto"/>
        <w:rPr>
          <w:rFonts w:ascii="Arial" w:hAnsi="Arial" w:cs="Arial"/>
          <w:bCs/>
          <w:iCs/>
          <w:lang w:eastAsia="en-CA"/>
        </w:rPr>
      </w:pPr>
    </w:p>
    <w:p w:rsidR="00BE4F4A" w:rsidRPr="00BE4F4A" w:rsidRDefault="00BE4F4A" w:rsidP="00BE4F4A">
      <w:pPr>
        <w:spacing w:after="0" w:line="240" w:lineRule="auto"/>
        <w:rPr>
          <w:rFonts w:ascii="Arial" w:hAnsi="Arial" w:cs="Arial"/>
          <w:bCs/>
          <w:iCs/>
          <w:lang w:eastAsia="en-CA"/>
        </w:rPr>
      </w:pPr>
    </w:p>
    <w:p w:rsidR="00BE4F4A" w:rsidRPr="00BE4F4A" w:rsidRDefault="00BE4F4A" w:rsidP="00BE4F4A">
      <w:pPr>
        <w:spacing w:after="0" w:line="240" w:lineRule="auto"/>
        <w:jc w:val="center"/>
        <w:rPr>
          <w:rFonts w:ascii="Arial" w:hAnsi="Arial" w:cs="Arial"/>
          <w:b/>
          <w:bCs/>
          <w:iCs/>
          <w:sz w:val="28"/>
          <w:szCs w:val="28"/>
          <w:lang w:eastAsia="en-CA"/>
        </w:rPr>
      </w:pPr>
      <w:r w:rsidRPr="00BE4F4A">
        <w:rPr>
          <w:rFonts w:ascii="Arial" w:hAnsi="Arial" w:cs="Arial"/>
          <w:b/>
          <w:bCs/>
          <w:iCs/>
          <w:sz w:val="28"/>
          <w:szCs w:val="28"/>
          <w:lang w:eastAsia="en-CA"/>
        </w:rPr>
        <w:t>The Elementary Teachers’ Federation of Ontario</w:t>
      </w:r>
    </w:p>
    <w:p w:rsidR="00BE4F4A" w:rsidRPr="00BE4F4A" w:rsidRDefault="00BE4F4A" w:rsidP="00BE4F4A">
      <w:pPr>
        <w:spacing w:after="0" w:line="240" w:lineRule="auto"/>
        <w:jc w:val="center"/>
        <w:rPr>
          <w:rFonts w:ascii="Arial" w:hAnsi="Arial" w:cs="Arial"/>
          <w:bCs/>
          <w:iCs/>
          <w:sz w:val="28"/>
          <w:szCs w:val="28"/>
          <w:lang w:eastAsia="en-CA"/>
        </w:rPr>
      </w:pP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The Elementary Teachers’ Federation of Ontario (ETFO) represents 78,000 members who include public elementary school teachers, occasional teachers, designated early childhood educators, education support personnel and professional support personnel.</w:t>
      </w:r>
    </w:p>
    <w:p w:rsidR="00BE4F4A" w:rsidRPr="00BE4F4A" w:rsidRDefault="00BE4F4A" w:rsidP="00BE4F4A">
      <w:pPr>
        <w:spacing w:after="0" w:line="240" w:lineRule="auto"/>
        <w:rPr>
          <w:rFonts w:ascii="Arial" w:hAnsi="Arial" w:cs="Arial"/>
          <w:bCs/>
          <w:iCs/>
          <w:lang w:eastAsia="en-CA"/>
        </w:rPr>
      </w:pP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These dedicated professionals work in approximately 2,600 schools across Ontario. They teach, support and inspire almost one million children ranging in age from four to 14 years.</w:t>
      </w:r>
    </w:p>
    <w:p w:rsidR="00BE4F4A" w:rsidRPr="00BE4F4A" w:rsidRDefault="00BE4F4A" w:rsidP="00BE4F4A">
      <w:pPr>
        <w:spacing w:after="0" w:line="240" w:lineRule="auto"/>
        <w:rPr>
          <w:rFonts w:ascii="Arial" w:hAnsi="Arial" w:cs="Arial"/>
          <w:bCs/>
          <w:iCs/>
          <w:lang w:eastAsia="en-CA"/>
        </w:rPr>
      </w:pP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Along with providing protective and professional services for these members, ETFO promotes equity and social justice within our education system and broader society.</w:t>
      </w:r>
    </w:p>
    <w:p w:rsidR="00BE4F4A" w:rsidRPr="00BE4F4A" w:rsidRDefault="00BE4F4A" w:rsidP="00BE4F4A">
      <w:pPr>
        <w:spacing w:after="0" w:line="240" w:lineRule="auto"/>
        <w:rPr>
          <w:rFonts w:ascii="Arial" w:hAnsi="Arial" w:cs="Arial"/>
          <w:bCs/>
          <w:iCs/>
          <w:lang w:eastAsia="en-CA"/>
        </w:rPr>
      </w:pPr>
    </w:p>
    <w:p w:rsidR="00BE4F4A" w:rsidRPr="00BE4F4A" w:rsidRDefault="00BE4F4A" w:rsidP="00BE4F4A">
      <w:pPr>
        <w:spacing w:after="0" w:line="240" w:lineRule="auto"/>
        <w:rPr>
          <w:rFonts w:ascii="Arial" w:hAnsi="Arial" w:cs="Arial"/>
          <w:b/>
          <w:bCs/>
          <w:iCs/>
          <w:sz w:val="28"/>
          <w:szCs w:val="28"/>
          <w:lang w:eastAsia="en-CA"/>
        </w:rPr>
      </w:pPr>
    </w:p>
    <w:p w:rsidR="00BE4F4A" w:rsidRPr="00BE4F4A" w:rsidRDefault="00BE4F4A" w:rsidP="00BE4F4A">
      <w:pPr>
        <w:spacing w:after="0" w:line="240" w:lineRule="auto"/>
        <w:rPr>
          <w:rFonts w:ascii="Arial" w:hAnsi="Arial" w:cs="Arial"/>
          <w:b/>
          <w:bCs/>
          <w:iCs/>
          <w:sz w:val="28"/>
          <w:szCs w:val="28"/>
          <w:lang w:eastAsia="en-CA"/>
        </w:rPr>
      </w:pPr>
      <w:r>
        <w:rPr>
          <w:rFonts w:ascii="Arial" w:hAnsi="Arial" w:cs="Arial"/>
          <w:b/>
          <w:bCs/>
          <w:iCs/>
          <w:sz w:val="28"/>
          <w:szCs w:val="28"/>
          <w:lang w:eastAsia="en-CA"/>
        </w:rPr>
        <w:t>ETFO Priorities for 2016-2017</w:t>
      </w:r>
    </w:p>
    <w:p w:rsidR="00BE4F4A" w:rsidRPr="00BE4F4A" w:rsidRDefault="00BE4F4A" w:rsidP="00BE4F4A">
      <w:pPr>
        <w:spacing w:after="0" w:line="240" w:lineRule="auto"/>
        <w:rPr>
          <w:rFonts w:ascii="Arial" w:hAnsi="Arial" w:cs="Arial"/>
          <w:bCs/>
          <w:iCs/>
          <w:lang w:eastAsia="en-CA"/>
        </w:rPr>
      </w:pPr>
      <w:r w:rsidRPr="00BE4F4A">
        <w:rPr>
          <w:rFonts w:ascii="Arial" w:hAnsi="Arial" w:cs="Arial"/>
          <w:bCs/>
          <w:iCs/>
          <w:lang w:eastAsia="en-CA"/>
        </w:rPr>
        <w:t xml:space="preserve"> </w:t>
      </w:r>
    </w:p>
    <w:p w:rsidR="00BE4F4A" w:rsidRDefault="00BE4F4A" w:rsidP="00BE4F4A">
      <w:pPr>
        <w:autoSpaceDE w:val="0"/>
        <w:autoSpaceDN w:val="0"/>
        <w:adjustRightInd w:val="0"/>
        <w:spacing w:after="0" w:line="240" w:lineRule="auto"/>
        <w:rPr>
          <w:rFonts w:ascii="Arial" w:hAnsi="Arial" w:cs="Arial"/>
          <w:bCs/>
          <w:color w:val="000000"/>
        </w:rPr>
      </w:pPr>
      <w:r w:rsidRPr="00BE4F4A">
        <w:rPr>
          <w:rFonts w:ascii="Arial" w:hAnsi="Arial" w:cs="Arial"/>
          <w:bCs/>
          <w:color w:val="000000"/>
        </w:rPr>
        <w:t>Approved each year at ETFO’s Annual Meeting, the following priorities guide the activities and initiatives undertaken by the Federation:</w:t>
      </w:r>
    </w:p>
    <w:p w:rsidR="00BE4F4A" w:rsidRPr="00BE4F4A" w:rsidRDefault="00BE4F4A" w:rsidP="00BE4F4A">
      <w:pPr>
        <w:autoSpaceDE w:val="0"/>
        <w:autoSpaceDN w:val="0"/>
        <w:adjustRightInd w:val="0"/>
        <w:spacing w:after="0" w:line="240" w:lineRule="auto"/>
        <w:rPr>
          <w:rFonts w:ascii="Arial" w:hAnsi="Arial" w:cs="Arial"/>
          <w:color w:val="000000"/>
        </w:rPr>
      </w:pPr>
    </w:p>
    <w:p w:rsidR="00BE4F4A" w:rsidRPr="00BE4F4A" w:rsidRDefault="00BE4F4A" w:rsidP="00BE4F4A">
      <w:pPr>
        <w:pStyle w:val="ListParagraph"/>
        <w:widowControl/>
        <w:numPr>
          <w:ilvl w:val="0"/>
          <w:numId w:val="9"/>
        </w:numPr>
        <w:autoSpaceDE w:val="0"/>
        <w:autoSpaceDN w:val="0"/>
        <w:adjustRightInd w:val="0"/>
        <w:rPr>
          <w:rFonts w:cs="Arial"/>
          <w:snapToGrid/>
          <w:color w:val="000000"/>
          <w:sz w:val="22"/>
          <w:szCs w:val="22"/>
        </w:rPr>
      </w:pPr>
      <w:r w:rsidRPr="00BE4F4A">
        <w:rPr>
          <w:rFonts w:cs="Arial"/>
          <w:bCs/>
          <w:snapToGrid/>
          <w:color w:val="000000"/>
          <w:sz w:val="22"/>
          <w:szCs w:val="22"/>
        </w:rPr>
        <w:t>To protect the collective bargaining rights of all members.</w:t>
      </w:r>
    </w:p>
    <w:p w:rsidR="00BE4F4A" w:rsidRPr="00BE4F4A" w:rsidRDefault="00BE4F4A" w:rsidP="00BE4F4A">
      <w:pPr>
        <w:pStyle w:val="ListParagraph"/>
        <w:widowControl/>
        <w:numPr>
          <w:ilvl w:val="0"/>
          <w:numId w:val="9"/>
        </w:numPr>
        <w:autoSpaceDE w:val="0"/>
        <w:autoSpaceDN w:val="0"/>
        <w:adjustRightInd w:val="0"/>
        <w:rPr>
          <w:rFonts w:cs="Arial"/>
          <w:snapToGrid/>
          <w:color w:val="000000"/>
          <w:sz w:val="22"/>
          <w:szCs w:val="22"/>
        </w:rPr>
      </w:pPr>
      <w:r w:rsidRPr="00BE4F4A">
        <w:rPr>
          <w:rFonts w:cs="Arial"/>
          <w:bCs/>
          <w:snapToGrid/>
          <w:color w:val="000000"/>
          <w:sz w:val="22"/>
          <w:szCs w:val="22"/>
        </w:rPr>
        <w:t>To defend publicly-funded public education.</w:t>
      </w:r>
    </w:p>
    <w:p w:rsidR="00BE4F4A" w:rsidRPr="00BE4F4A" w:rsidRDefault="00BE4F4A" w:rsidP="00BE4F4A">
      <w:pPr>
        <w:pStyle w:val="ListParagraph"/>
        <w:widowControl/>
        <w:numPr>
          <w:ilvl w:val="0"/>
          <w:numId w:val="9"/>
        </w:numPr>
        <w:autoSpaceDE w:val="0"/>
        <w:autoSpaceDN w:val="0"/>
        <w:adjustRightInd w:val="0"/>
        <w:rPr>
          <w:rFonts w:cs="Arial"/>
          <w:snapToGrid/>
          <w:color w:val="000000"/>
          <w:sz w:val="22"/>
          <w:szCs w:val="22"/>
        </w:rPr>
      </w:pPr>
      <w:r w:rsidRPr="00BE4F4A">
        <w:rPr>
          <w:rFonts w:cs="Arial"/>
          <w:bCs/>
          <w:snapToGrid/>
          <w:color w:val="000000"/>
          <w:sz w:val="22"/>
          <w:szCs w:val="22"/>
        </w:rPr>
        <w:t>To serve the needs of the membership.</w:t>
      </w:r>
    </w:p>
    <w:p w:rsidR="00BE4F4A" w:rsidRPr="00BE4F4A" w:rsidRDefault="00BE4F4A" w:rsidP="00BE4F4A">
      <w:pPr>
        <w:pStyle w:val="ListParagraph"/>
        <w:widowControl/>
        <w:numPr>
          <w:ilvl w:val="0"/>
          <w:numId w:val="9"/>
        </w:numPr>
        <w:autoSpaceDE w:val="0"/>
        <w:autoSpaceDN w:val="0"/>
        <w:adjustRightInd w:val="0"/>
        <w:rPr>
          <w:rFonts w:cs="Arial"/>
          <w:snapToGrid/>
          <w:color w:val="000000"/>
          <w:sz w:val="22"/>
          <w:szCs w:val="22"/>
        </w:rPr>
      </w:pPr>
      <w:r w:rsidRPr="00BE4F4A">
        <w:rPr>
          <w:rFonts w:cs="Arial"/>
          <w:bCs/>
          <w:snapToGrid/>
          <w:color w:val="000000"/>
          <w:sz w:val="22"/>
          <w:szCs w:val="22"/>
        </w:rPr>
        <w:t>To provide for the professional development of members.</w:t>
      </w:r>
    </w:p>
    <w:p w:rsidR="00BE4F4A" w:rsidRPr="00BE4F4A" w:rsidRDefault="00BE4F4A" w:rsidP="00BE4F4A">
      <w:pPr>
        <w:pStyle w:val="ListParagraph"/>
        <w:widowControl/>
        <w:numPr>
          <w:ilvl w:val="0"/>
          <w:numId w:val="9"/>
        </w:numPr>
        <w:autoSpaceDE w:val="0"/>
        <w:autoSpaceDN w:val="0"/>
        <w:adjustRightInd w:val="0"/>
        <w:rPr>
          <w:rFonts w:cs="Arial"/>
          <w:snapToGrid/>
          <w:color w:val="000000"/>
          <w:sz w:val="22"/>
          <w:szCs w:val="22"/>
        </w:rPr>
      </w:pPr>
      <w:r w:rsidRPr="00BE4F4A">
        <w:rPr>
          <w:rFonts w:cs="Arial"/>
          <w:bCs/>
          <w:snapToGrid/>
          <w:color w:val="000000"/>
          <w:sz w:val="22"/>
          <w:szCs w:val="22"/>
        </w:rPr>
        <w:t>To promote social justice in the areas of peace, anti-poverty, non-violence and equity.</w:t>
      </w:r>
    </w:p>
    <w:p w:rsidR="00BE4F4A" w:rsidRPr="00BE4F4A" w:rsidRDefault="00BE4F4A" w:rsidP="00BE4F4A">
      <w:pPr>
        <w:pStyle w:val="ListParagraph"/>
        <w:widowControl/>
        <w:numPr>
          <w:ilvl w:val="0"/>
          <w:numId w:val="9"/>
        </w:numPr>
        <w:autoSpaceDE w:val="0"/>
        <w:autoSpaceDN w:val="0"/>
        <w:adjustRightInd w:val="0"/>
        <w:rPr>
          <w:rFonts w:cs="Arial"/>
          <w:snapToGrid/>
          <w:color w:val="000000"/>
          <w:sz w:val="22"/>
          <w:szCs w:val="22"/>
        </w:rPr>
      </w:pPr>
      <w:r w:rsidRPr="00BE4F4A">
        <w:rPr>
          <w:rFonts w:cs="Arial"/>
          <w:bCs/>
          <w:snapToGrid/>
          <w:color w:val="000000"/>
          <w:sz w:val="22"/>
          <w:szCs w:val="22"/>
        </w:rPr>
        <w:t>To support international assistance and co-operation.</w:t>
      </w:r>
    </w:p>
    <w:p w:rsidR="00BE4F4A" w:rsidRPr="00BE4F4A" w:rsidRDefault="00BE4F4A" w:rsidP="00BE4F4A">
      <w:pPr>
        <w:pStyle w:val="ListParagraph"/>
        <w:widowControl/>
        <w:numPr>
          <w:ilvl w:val="0"/>
          <w:numId w:val="9"/>
        </w:numPr>
        <w:autoSpaceDE w:val="0"/>
        <w:autoSpaceDN w:val="0"/>
        <w:adjustRightInd w:val="0"/>
        <w:rPr>
          <w:rFonts w:cs="Arial"/>
          <w:snapToGrid/>
          <w:color w:val="000000"/>
          <w:sz w:val="22"/>
          <w:szCs w:val="22"/>
        </w:rPr>
      </w:pPr>
      <w:r w:rsidRPr="00BE4F4A">
        <w:rPr>
          <w:rFonts w:cs="Arial"/>
          <w:bCs/>
          <w:snapToGrid/>
          <w:color w:val="000000"/>
          <w:sz w:val="22"/>
          <w:szCs w:val="22"/>
        </w:rPr>
        <w:t>To promote the care and protection of the environment.</w:t>
      </w:r>
    </w:p>
    <w:p w:rsidR="00BE4F4A" w:rsidRPr="00BE4F4A" w:rsidRDefault="00BE4F4A" w:rsidP="00BE4F4A">
      <w:pPr>
        <w:pStyle w:val="ListParagraph"/>
        <w:widowControl/>
        <w:numPr>
          <w:ilvl w:val="0"/>
          <w:numId w:val="9"/>
        </w:numPr>
        <w:autoSpaceDE w:val="0"/>
        <w:autoSpaceDN w:val="0"/>
        <w:adjustRightInd w:val="0"/>
        <w:rPr>
          <w:rFonts w:cs="Arial"/>
          <w:snapToGrid/>
          <w:color w:val="000000"/>
          <w:sz w:val="22"/>
          <w:szCs w:val="22"/>
        </w:rPr>
      </w:pPr>
      <w:r w:rsidRPr="00BE4F4A">
        <w:rPr>
          <w:rFonts w:cs="Arial"/>
          <w:bCs/>
          <w:snapToGrid/>
          <w:color w:val="000000"/>
          <w:sz w:val="22"/>
          <w:szCs w:val="22"/>
        </w:rPr>
        <w:t>To actively engage members in the Federation.</w:t>
      </w:r>
    </w:p>
    <w:p w:rsidR="00BE4F4A" w:rsidRPr="00BE4F4A" w:rsidRDefault="00BE4F4A" w:rsidP="00BE4F4A">
      <w:pPr>
        <w:pStyle w:val="ListParagraph"/>
        <w:widowControl/>
        <w:numPr>
          <w:ilvl w:val="0"/>
          <w:numId w:val="9"/>
        </w:numPr>
        <w:autoSpaceDE w:val="0"/>
        <w:autoSpaceDN w:val="0"/>
        <w:adjustRightInd w:val="0"/>
        <w:rPr>
          <w:rFonts w:cs="Arial"/>
          <w:snapToGrid/>
          <w:color w:val="000000"/>
          <w:sz w:val="22"/>
          <w:szCs w:val="22"/>
        </w:rPr>
      </w:pPr>
      <w:r w:rsidRPr="00BE4F4A">
        <w:rPr>
          <w:rFonts w:cs="Arial"/>
          <w:bCs/>
          <w:snapToGrid/>
          <w:color w:val="000000"/>
          <w:sz w:val="22"/>
          <w:szCs w:val="22"/>
        </w:rPr>
        <w:t>To promote and</w:t>
      </w:r>
      <w:r>
        <w:rPr>
          <w:rFonts w:cs="Arial"/>
          <w:bCs/>
          <w:snapToGrid/>
          <w:color w:val="000000"/>
          <w:sz w:val="22"/>
          <w:szCs w:val="22"/>
        </w:rPr>
        <w:t xml:space="preserve"> to</w:t>
      </w:r>
      <w:r w:rsidRPr="00BE4F4A">
        <w:rPr>
          <w:rFonts w:cs="Arial"/>
          <w:bCs/>
          <w:snapToGrid/>
          <w:color w:val="000000"/>
          <w:sz w:val="22"/>
          <w:szCs w:val="22"/>
        </w:rPr>
        <w:t xml:space="preserve"> protect the health and safety of members.</w:t>
      </w:r>
    </w:p>
    <w:p w:rsidR="00BE4F4A" w:rsidRPr="00BE4F4A" w:rsidRDefault="00BE4F4A" w:rsidP="00BE4F4A">
      <w:pPr>
        <w:spacing w:after="0" w:line="240" w:lineRule="auto"/>
        <w:rPr>
          <w:rFonts w:ascii="Arial" w:hAnsi="Arial" w:cs="Arial"/>
          <w:bCs/>
          <w:iCs/>
          <w:lang w:eastAsia="en-CA"/>
        </w:rPr>
      </w:pPr>
    </w:p>
    <w:p w:rsidR="00BE4F4A" w:rsidRPr="00BE4F4A" w:rsidRDefault="00BE4F4A" w:rsidP="00BE4F4A">
      <w:pPr>
        <w:spacing w:after="0" w:line="240" w:lineRule="auto"/>
        <w:jc w:val="center"/>
        <w:outlineLvl w:val="1"/>
        <w:rPr>
          <w:rFonts w:ascii="Arial" w:hAnsi="Arial" w:cs="Arial"/>
          <w:b/>
          <w:bCs/>
          <w:iCs/>
          <w:szCs w:val="24"/>
          <w:lang w:eastAsia="en-CA"/>
        </w:rPr>
      </w:pPr>
    </w:p>
    <w:p w:rsidR="00646093" w:rsidRDefault="00646093">
      <w:pPr>
        <w:rPr>
          <w:rFonts w:ascii="Arial" w:hAnsi="Arial" w:cs="Arial"/>
          <w:bCs/>
          <w:iCs/>
          <w:lang w:eastAsia="en-CA"/>
        </w:rPr>
      </w:pPr>
      <w:r>
        <w:rPr>
          <w:rFonts w:ascii="Arial" w:hAnsi="Arial" w:cs="Arial"/>
          <w:bCs/>
          <w:iCs/>
          <w:lang w:eastAsia="en-CA"/>
        </w:rPr>
        <w:br w:type="page"/>
      </w:r>
    </w:p>
    <w:p w:rsidR="00646093" w:rsidRPr="00F12B2C" w:rsidRDefault="00646093" w:rsidP="00F12B2C">
      <w:pPr>
        <w:jc w:val="center"/>
        <w:rPr>
          <w:rFonts w:ascii="Arial" w:eastAsia="Arial" w:hAnsi="Arial" w:cs="Arial"/>
          <w:b/>
          <w:sz w:val="28"/>
          <w:szCs w:val="28"/>
        </w:rPr>
      </w:pPr>
      <w:r w:rsidRPr="00F12B2C">
        <w:rPr>
          <w:rFonts w:ascii="Arial" w:eastAsia="Arial" w:hAnsi="Arial" w:cs="Arial"/>
          <w:b/>
          <w:sz w:val="28"/>
          <w:szCs w:val="28"/>
        </w:rPr>
        <w:t>Building Alliances for a Better Future</w:t>
      </w:r>
    </w:p>
    <w:p w:rsidR="00646093" w:rsidRDefault="00646093" w:rsidP="00646093">
      <w:pPr>
        <w:rPr>
          <w:rFonts w:ascii="Arial" w:eastAsia="Arial" w:hAnsi="Arial" w:cs="Arial"/>
          <w:b/>
          <w:sz w:val="24"/>
          <w:szCs w:val="24"/>
        </w:rPr>
      </w:pPr>
      <w:r>
        <w:rPr>
          <w:rFonts w:ascii="Arial" w:eastAsia="Arial" w:hAnsi="Arial" w:cs="Arial"/>
          <w:b/>
          <w:sz w:val="24"/>
          <w:szCs w:val="24"/>
        </w:rPr>
        <w:t>President’s Report</w:t>
      </w:r>
    </w:p>
    <w:p w:rsidR="00646093" w:rsidRDefault="00646093" w:rsidP="00646093">
      <w:pPr>
        <w:spacing w:after="0" w:line="240" w:lineRule="auto"/>
        <w:rPr>
          <w:rFonts w:ascii="Arial" w:eastAsia="Arial" w:hAnsi="Arial" w:cs="Arial"/>
          <w:b/>
        </w:rPr>
      </w:pPr>
      <w:r>
        <w:rPr>
          <w:rFonts w:ascii="Arial" w:eastAsia="Arial" w:hAnsi="Arial" w:cs="Arial"/>
        </w:rPr>
        <w:t>I am always awed at the power that ETFO has as a union to bring about change. When ETFO, its locals and its members stand together with resolve and strength, and when we reach out to others to build strong alliances, change happens.</w:t>
      </w:r>
    </w:p>
    <w:p w:rsidR="00646093" w:rsidRDefault="00646093" w:rsidP="00646093">
      <w:pPr>
        <w:spacing w:after="0" w:line="240" w:lineRule="auto"/>
        <w:rPr>
          <w:rFonts w:ascii="Arial" w:eastAsia="Arial" w:hAnsi="Arial" w:cs="Arial"/>
          <w:b/>
        </w:rPr>
      </w:pPr>
    </w:p>
    <w:p w:rsidR="00646093" w:rsidRDefault="00646093" w:rsidP="00646093">
      <w:pPr>
        <w:spacing w:after="0" w:line="240" w:lineRule="auto"/>
        <w:rPr>
          <w:rFonts w:ascii="Arial" w:eastAsia="Arial" w:hAnsi="Arial" w:cs="Arial"/>
          <w:b/>
        </w:rPr>
      </w:pPr>
      <w:r>
        <w:rPr>
          <w:rFonts w:ascii="Arial" w:eastAsia="Arial" w:hAnsi="Arial" w:cs="Arial"/>
          <w:b/>
        </w:rPr>
        <w:t>Working with stakeholders for safe and healthy schools</w:t>
      </w:r>
    </w:p>
    <w:p w:rsidR="00646093" w:rsidRDefault="00646093" w:rsidP="00646093">
      <w:pPr>
        <w:spacing w:after="0" w:line="240" w:lineRule="auto"/>
        <w:rPr>
          <w:rFonts w:ascii="Arial" w:eastAsia="Arial" w:hAnsi="Arial" w:cs="Arial"/>
        </w:rPr>
      </w:pPr>
      <w:r>
        <w:rPr>
          <w:rFonts w:ascii="Arial" w:eastAsia="Arial" w:hAnsi="Arial" w:cs="Arial"/>
        </w:rPr>
        <w:t>The best example of that in this past year has been ETFO’s success in putting a province-wide focus on health and safety in our schools. The issue has become even more urgent because of the increase in violent incidents in our workplaces.</w:t>
      </w:r>
    </w:p>
    <w:p w:rsidR="00646093" w:rsidRDefault="00646093" w:rsidP="00646093">
      <w:pPr>
        <w:spacing w:after="0" w:line="240" w:lineRule="auto"/>
        <w:rPr>
          <w:rFonts w:ascii="Arial" w:eastAsia="Arial" w:hAnsi="Arial" w:cs="Arial"/>
        </w:rPr>
      </w:pPr>
    </w:p>
    <w:p w:rsidR="00646093" w:rsidRPr="002F19B4" w:rsidRDefault="00646093" w:rsidP="00646093">
      <w:pPr>
        <w:spacing w:after="0" w:line="240" w:lineRule="auto"/>
        <w:rPr>
          <w:rFonts w:ascii="Arial" w:eastAsia="Arial" w:hAnsi="Arial" w:cs="Arial"/>
        </w:rPr>
      </w:pPr>
      <w:r>
        <w:rPr>
          <w:rFonts w:ascii="Arial" w:eastAsia="Arial" w:hAnsi="Arial" w:cs="Arial"/>
        </w:rPr>
        <w:t xml:space="preserve">For the last few years, ETFO has put a priority on safe working conditions for our members. In </w:t>
      </w:r>
      <w:r w:rsidRPr="002F19B4">
        <w:rPr>
          <w:rFonts w:ascii="Arial" w:eastAsia="Arial" w:hAnsi="Arial" w:cs="Arial"/>
        </w:rPr>
        <w:t xml:space="preserve">2012, we bargained to set up a health and safety task force as part of our Memorandum of Understanding (MOU) with the government. From that came the </w:t>
      </w:r>
      <w:r w:rsidRPr="002F19B4">
        <w:rPr>
          <w:rFonts w:ascii="Arial" w:eastAsia="Arial" w:hAnsi="Arial" w:cs="Arial"/>
          <w:i/>
        </w:rPr>
        <w:t>ETFO MOU Task Force on Health and Safety Report and Recommendations</w:t>
      </w:r>
      <w:r w:rsidRPr="002F19B4">
        <w:rPr>
          <w:rFonts w:ascii="Arial" w:eastAsia="Arial" w:hAnsi="Arial" w:cs="Arial"/>
        </w:rPr>
        <w:t xml:space="preserve"> which set out 22 recommendations related to training, workplace violence, lockdown procedures, environmental concerns and joint health and safety committee effectiveness.</w:t>
      </w:r>
    </w:p>
    <w:p w:rsidR="00646093" w:rsidRPr="002F19B4" w:rsidRDefault="00646093" w:rsidP="00646093">
      <w:pPr>
        <w:spacing w:after="0" w:line="240" w:lineRule="auto"/>
        <w:rPr>
          <w:rFonts w:ascii="Arial" w:eastAsia="Arial" w:hAnsi="Arial" w:cs="Arial"/>
        </w:rPr>
      </w:pPr>
    </w:p>
    <w:p w:rsidR="00646093" w:rsidRPr="002F19B4" w:rsidRDefault="00646093" w:rsidP="00646093">
      <w:pPr>
        <w:spacing w:after="0" w:line="240" w:lineRule="auto"/>
        <w:rPr>
          <w:rFonts w:ascii="Arial" w:eastAsia="Arial" w:hAnsi="Arial" w:cs="Arial"/>
        </w:rPr>
      </w:pPr>
      <w:r w:rsidRPr="002F19B4">
        <w:rPr>
          <w:rFonts w:ascii="Arial" w:eastAsia="Arial" w:hAnsi="Arial" w:cs="Arial"/>
        </w:rPr>
        <w:t xml:space="preserve">The ETFO </w:t>
      </w:r>
      <w:r w:rsidRPr="002F19B4">
        <w:rPr>
          <w:rFonts w:ascii="Arial" w:eastAsia="Arial" w:hAnsi="Arial" w:cs="Arial"/>
          <w:i/>
        </w:rPr>
        <w:t>2014-2017 Central Agreements</w:t>
      </w:r>
      <w:r w:rsidRPr="002F19B4">
        <w:rPr>
          <w:rFonts w:ascii="Arial" w:eastAsia="Arial" w:hAnsi="Arial" w:cs="Arial"/>
        </w:rPr>
        <w:t xml:space="preserve"> reconfirmed the intention to implement the report’s recommendations and to participate in a </w:t>
      </w:r>
      <w:r w:rsidRPr="002F19B4">
        <w:rPr>
          <w:rFonts w:ascii="Arial" w:eastAsia="Arial" w:hAnsi="Arial" w:cs="Arial"/>
          <w:i/>
        </w:rPr>
        <w:t>Provincial Working Group for Health and Safety</w:t>
      </w:r>
      <w:r w:rsidRPr="002F19B4">
        <w:rPr>
          <w:rFonts w:ascii="Arial" w:eastAsia="Arial" w:hAnsi="Arial" w:cs="Arial"/>
        </w:rPr>
        <w:t>. Members of the group include six education sector bargaining agencies, all four provincial school board organizations, the Ministry of Education and most recently the Ministry of Labour.</w:t>
      </w:r>
    </w:p>
    <w:p w:rsidR="00646093" w:rsidRPr="002F19B4" w:rsidRDefault="00646093" w:rsidP="00646093">
      <w:pPr>
        <w:spacing w:after="0" w:line="240" w:lineRule="auto"/>
        <w:rPr>
          <w:rFonts w:ascii="Arial" w:eastAsia="Arial" w:hAnsi="Arial" w:cs="Arial"/>
        </w:rPr>
      </w:pPr>
    </w:p>
    <w:p w:rsidR="00646093" w:rsidRPr="002F19B4" w:rsidRDefault="00646093" w:rsidP="00646093">
      <w:pPr>
        <w:spacing w:after="0" w:line="240" w:lineRule="auto"/>
        <w:rPr>
          <w:rFonts w:ascii="Arial" w:eastAsia="Arial" w:hAnsi="Arial" w:cs="Arial"/>
        </w:rPr>
      </w:pPr>
      <w:r w:rsidRPr="002F19B4">
        <w:rPr>
          <w:rFonts w:ascii="Arial" w:eastAsia="Arial" w:hAnsi="Arial" w:cs="Arial"/>
        </w:rPr>
        <w:t>In January, ETFO put out a public call to action to address violent incidents in schools. Along with a media conference, ETFO representatives met with the Ministers of Education and Labour to discuss the issue. That leadership has helped push action on a number of fronts.</w:t>
      </w:r>
    </w:p>
    <w:p w:rsidR="00646093" w:rsidRPr="002F19B4" w:rsidRDefault="00646093" w:rsidP="00646093">
      <w:pPr>
        <w:spacing w:after="0" w:line="240" w:lineRule="auto"/>
        <w:rPr>
          <w:rFonts w:ascii="Arial" w:eastAsia="Arial" w:hAnsi="Arial" w:cs="Arial"/>
        </w:rPr>
      </w:pPr>
    </w:p>
    <w:p w:rsidR="00646093" w:rsidRPr="002F19B4" w:rsidRDefault="00646093" w:rsidP="00646093">
      <w:pPr>
        <w:spacing w:after="0" w:line="240" w:lineRule="auto"/>
        <w:rPr>
          <w:rFonts w:ascii="Arial" w:eastAsia="Arial" w:hAnsi="Arial" w:cs="Arial"/>
        </w:rPr>
      </w:pPr>
      <w:r w:rsidRPr="002F19B4">
        <w:rPr>
          <w:rFonts w:ascii="Arial" w:eastAsia="Arial" w:hAnsi="Arial" w:cs="Arial"/>
        </w:rPr>
        <w:t>In June, the Ministries of Education and Labour began a formal consultation with the Provincial Working Group on Health and Safety on three priorities for dealing with workplace violence in schools. They include Ministry of Labour guidance materials on related legislation, improved access to information about students with behaviours that may present a risk of harm, and improved reporting requirements for workplace violence including a common reporting tool.</w:t>
      </w:r>
    </w:p>
    <w:p w:rsidR="00646093" w:rsidRPr="002F19B4" w:rsidRDefault="00646093" w:rsidP="00646093">
      <w:pPr>
        <w:spacing w:after="0" w:line="240" w:lineRule="auto"/>
        <w:rPr>
          <w:rFonts w:ascii="Arial" w:eastAsia="Arial" w:hAnsi="Arial" w:cs="Arial"/>
        </w:rPr>
      </w:pPr>
    </w:p>
    <w:p w:rsidR="00646093" w:rsidRPr="002F19B4" w:rsidRDefault="00646093" w:rsidP="00646093">
      <w:pPr>
        <w:spacing w:after="0" w:line="240" w:lineRule="auto"/>
        <w:rPr>
          <w:rFonts w:ascii="Arial" w:eastAsia="Arial" w:hAnsi="Arial" w:cs="Arial"/>
          <w:i/>
        </w:rPr>
      </w:pPr>
      <w:r w:rsidRPr="002F19B4">
        <w:rPr>
          <w:rFonts w:ascii="Arial" w:eastAsia="Arial" w:hAnsi="Arial" w:cs="Arial"/>
        </w:rPr>
        <w:t xml:space="preserve">In </w:t>
      </w:r>
      <w:r w:rsidR="001302DF" w:rsidRPr="002F19B4">
        <w:rPr>
          <w:rFonts w:ascii="Arial" w:eastAsia="Arial" w:hAnsi="Arial" w:cs="Arial"/>
        </w:rPr>
        <w:t>addition,</w:t>
      </w:r>
      <w:r w:rsidRPr="002F19B4">
        <w:rPr>
          <w:rFonts w:ascii="Arial" w:eastAsia="Arial" w:hAnsi="Arial" w:cs="Arial"/>
        </w:rPr>
        <w:t xml:space="preserve"> the Ministry of Labour will visit all sch</w:t>
      </w:r>
      <w:r w:rsidR="001302DF">
        <w:rPr>
          <w:rFonts w:ascii="Arial" w:eastAsia="Arial" w:hAnsi="Arial" w:cs="Arial"/>
        </w:rPr>
        <w:t>ool</w:t>
      </w:r>
      <w:r w:rsidRPr="002F19B4">
        <w:rPr>
          <w:rFonts w:ascii="Arial" w:eastAsia="Arial" w:hAnsi="Arial" w:cs="Arial"/>
        </w:rPr>
        <w:t xml:space="preserve"> boards this fall to review their obligations under the </w:t>
      </w:r>
      <w:r w:rsidRPr="002F19B4">
        <w:rPr>
          <w:rFonts w:ascii="Arial" w:eastAsia="Arial" w:hAnsi="Arial" w:cs="Arial"/>
          <w:i/>
        </w:rPr>
        <w:t>Occupational Health and Safety Act.</w:t>
      </w:r>
    </w:p>
    <w:p w:rsidR="00646093" w:rsidRPr="002F19B4" w:rsidRDefault="00646093" w:rsidP="00646093">
      <w:pPr>
        <w:spacing w:after="0" w:line="240" w:lineRule="auto"/>
        <w:rPr>
          <w:rFonts w:ascii="Arial" w:eastAsia="Arial" w:hAnsi="Arial" w:cs="Arial"/>
        </w:rPr>
      </w:pPr>
    </w:p>
    <w:p w:rsidR="00646093" w:rsidRPr="002F19B4" w:rsidRDefault="00646093" w:rsidP="00646093">
      <w:pPr>
        <w:spacing w:after="0" w:line="240" w:lineRule="auto"/>
        <w:rPr>
          <w:rFonts w:ascii="Arial" w:eastAsia="Arial" w:hAnsi="Arial" w:cs="Arial"/>
        </w:rPr>
      </w:pPr>
      <w:r w:rsidRPr="002F19B4">
        <w:rPr>
          <w:rFonts w:ascii="Arial" w:eastAsia="Arial" w:hAnsi="Arial" w:cs="Arial"/>
        </w:rPr>
        <w:t>When ETFO developed its multi-year strategy to address workplace violence, we said that it was going to take a multi-faceted approach by all education partners to ensure that school environments are safe for the best possible working conditions and learning outcomes for students. Our work in building alliances to take action on this issue is showing progress, but there is more to do on behalf of our members.</w:t>
      </w:r>
    </w:p>
    <w:p w:rsidR="00646093" w:rsidRPr="002F19B4" w:rsidRDefault="00646093" w:rsidP="00646093">
      <w:pPr>
        <w:spacing w:after="0" w:line="240" w:lineRule="auto"/>
        <w:rPr>
          <w:rFonts w:ascii="Arial" w:eastAsia="Arial" w:hAnsi="Arial" w:cs="Arial"/>
        </w:rPr>
      </w:pPr>
    </w:p>
    <w:p w:rsidR="00646093" w:rsidRPr="002F19B4" w:rsidRDefault="00646093" w:rsidP="00646093">
      <w:pPr>
        <w:spacing w:after="0" w:line="240" w:lineRule="auto"/>
        <w:rPr>
          <w:rFonts w:ascii="Arial" w:eastAsia="Arial" w:hAnsi="Arial" w:cs="Arial"/>
          <w:b/>
        </w:rPr>
      </w:pPr>
      <w:r w:rsidRPr="002F19B4">
        <w:rPr>
          <w:rFonts w:ascii="Arial" w:eastAsia="Arial" w:hAnsi="Arial" w:cs="Arial"/>
          <w:b/>
        </w:rPr>
        <w:t>Building Community Alliances</w:t>
      </w:r>
    </w:p>
    <w:p w:rsidR="00646093" w:rsidRPr="002F19B4" w:rsidRDefault="00646093" w:rsidP="00646093">
      <w:pPr>
        <w:spacing w:after="0" w:line="240" w:lineRule="auto"/>
        <w:rPr>
          <w:rFonts w:ascii="Arial" w:eastAsia="Arial" w:hAnsi="Arial" w:cs="Arial"/>
          <w:b/>
        </w:rPr>
      </w:pPr>
      <w:r w:rsidRPr="002F19B4">
        <w:rPr>
          <w:rFonts w:ascii="Arial" w:eastAsia="Arial" w:hAnsi="Arial" w:cs="Arial"/>
        </w:rPr>
        <w:t>This spring, ETFO and its locals set out to build and strengthen relationships with parents and families, school councils, community organizations and agencies by hosting community forums on public education. With more forums to come this fall, important and lasting alliances are being formed.</w:t>
      </w:r>
    </w:p>
    <w:p w:rsidR="00646093" w:rsidRDefault="00646093" w:rsidP="00646093">
      <w:pPr>
        <w:spacing w:after="0" w:line="240" w:lineRule="auto"/>
        <w:rPr>
          <w:rFonts w:ascii="Arial" w:eastAsia="Arial" w:hAnsi="Arial" w:cs="Arial"/>
        </w:rPr>
      </w:pPr>
      <w:r w:rsidRPr="002F19B4">
        <w:rPr>
          <w:rFonts w:ascii="Arial" w:eastAsia="Arial" w:hAnsi="Arial" w:cs="Arial"/>
        </w:rPr>
        <w:t xml:space="preserve">These forum discussions have led ETFO and community partners to find common ground in </w:t>
      </w:r>
      <w:r>
        <w:rPr>
          <w:rFonts w:ascii="Arial" w:eastAsia="Arial" w:hAnsi="Arial" w:cs="Arial"/>
        </w:rPr>
        <w:t>advocating for better schools. The very act of arriving at a mutual understanding of issues is fertile ground for building alliances not just for public education but for other equity and social justice priorities of our Federation.</w:t>
      </w:r>
    </w:p>
    <w:p w:rsidR="00646093" w:rsidRDefault="00646093" w:rsidP="00646093">
      <w:pPr>
        <w:spacing w:after="0" w:line="240" w:lineRule="auto"/>
        <w:rPr>
          <w:rFonts w:ascii="Arial" w:eastAsia="Arial" w:hAnsi="Arial" w:cs="Arial"/>
        </w:rPr>
      </w:pPr>
    </w:p>
    <w:p w:rsidR="00646093" w:rsidRDefault="00646093" w:rsidP="00646093">
      <w:pPr>
        <w:spacing w:after="0" w:line="240" w:lineRule="auto"/>
        <w:rPr>
          <w:rFonts w:ascii="Arial" w:eastAsia="Arial" w:hAnsi="Arial" w:cs="Arial"/>
        </w:rPr>
      </w:pPr>
      <w:r>
        <w:rPr>
          <w:rFonts w:ascii="Arial" w:eastAsia="Arial" w:hAnsi="Arial" w:cs="Arial"/>
        </w:rPr>
        <w:t xml:space="preserve">More and more, ETFO’s bargaining priority for better working conditions is directly related to better learning conditions for students and that is resonating with parents. In addition to wage increases, the ETFO </w:t>
      </w:r>
      <w:r>
        <w:rPr>
          <w:rFonts w:ascii="Arial" w:eastAsia="Arial" w:hAnsi="Arial" w:cs="Arial"/>
          <w:i/>
        </w:rPr>
        <w:t>2017-2019 Extension Agreements</w:t>
      </w:r>
      <w:r>
        <w:rPr>
          <w:rFonts w:ascii="Arial" w:eastAsia="Arial" w:hAnsi="Arial" w:cs="Arial"/>
        </w:rPr>
        <w:t xml:space="preserve"> ratified in March achieved additional investments in Special Education, class size caps on Kindergarten and a commitment to maintain class size averages in grades 4 through 8 across the province that will benefit members and students.</w:t>
      </w:r>
    </w:p>
    <w:p w:rsidR="00646093" w:rsidRDefault="00646093" w:rsidP="00646093">
      <w:pPr>
        <w:spacing w:after="0" w:line="240" w:lineRule="auto"/>
        <w:rPr>
          <w:rFonts w:ascii="Arial" w:eastAsia="Arial" w:hAnsi="Arial" w:cs="Arial"/>
        </w:rPr>
      </w:pPr>
    </w:p>
    <w:p w:rsidR="00646093" w:rsidRDefault="00646093" w:rsidP="00646093">
      <w:pPr>
        <w:spacing w:after="0" w:line="240" w:lineRule="auto"/>
        <w:rPr>
          <w:rFonts w:ascii="Arial" w:eastAsia="Arial" w:hAnsi="Arial" w:cs="Arial"/>
        </w:rPr>
      </w:pPr>
      <w:r>
        <w:rPr>
          <w:rFonts w:ascii="Arial" w:eastAsia="Arial" w:hAnsi="Arial" w:cs="Arial"/>
        </w:rPr>
        <w:t>Building broader alliances is more important than ever as the election of U.S. President Donald Trump in 2016 has had powerful reverberations. His blatantly racist, sexist, homophobic and corporate agenda has given permission to the expression of extremist views and cause great fear and anxiety. It has also fueled social and political movements calling for equity and social justice, a key priority of our Federation.</w:t>
      </w:r>
    </w:p>
    <w:p w:rsidR="00646093" w:rsidRDefault="00646093" w:rsidP="00646093">
      <w:pPr>
        <w:spacing w:after="0" w:line="240" w:lineRule="auto"/>
        <w:rPr>
          <w:rFonts w:ascii="Arial" w:eastAsia="Arial" w:hAnsi="Arial" w:cs="Arial"/>
        </w:rPr>
      </w:pPr>
    </w:p>
    <w:p w:rsidR="00646093" w:rsidRDefault="00646093" w:rsidP="00646093">
      <w:pPr>
        <w:spacing w:after="0" w:line="240" w:lineRule="auto"/>
        <w:rPr>
          <w:rFonts w:ascii="Arial" w:eastAsia="Arial" w:hAnsi="Arial" w:cs="Arial"/>
        </w:rPr>
      </w:pPr>
      <w:r>
        <w:rPr>
          <w:rFonts w:ascii="Arial" w:eastAsia="Arial" w:hAnsi="Arial" w:cs="Arial"/>
        </w:rPr>
        <w:t xml:space="preserve">This new political reality underlines the importance of ETFO continuing to work with and support our social justice partners to fight against systems that undermine and oppress people. </w:t>
      </w:r>
    </w:p>
    <w:p w:rsidR="00646093" w:rsidRDefault="00646093" w:rsidP="00646093">
      <w:pPr>
        <w:spacing w:after="0" w:line="240" w:lineRule="auto"/>
        <w:rPr>
          <w:rFonts w:ascii="Arial" w:eastAsia="Arial" w:hAnsi="Arial" w:cs="Arial"/>
        </w:rPr>
      </w:pPr>
    </w:p>
    <w:p w:rsidR="00646093" w:rsidRDefault="00646093" w:rsidP="00646093">
      <w:pPr>
        <w:spacing w:after="0" w:line="240" w:lineRule="auto"/>
        <w:rPr>
          <w:rFonts w:ascii="Arial" w:eastAsia="Arial" w:hAnsi="Arial" w:cs="Arial"/>
        </w:rPr>
      </w:pPr>
      <w:r>
        <w:rPr>
          <w:rFonts w:ascii="Arial" w:eastAsia="Arial" w:hAnsi="Arial" w:cs="Arial"/>
        </w:rPr>
        <w:t xml:space="preserve">This year at Representative Council, and in a new ETFO video on community organizing, ETFO leaders heard from activists of Black Lives Matter and Idle No More. Both these grassroots community movements offer lessons about the intersectionality of our experiences and the universality of our need to build a better future for everyone. We are coming to understand that racism, sexism, homophobia, transphobia, ableism, xenophobia and classism are interconnected even though they may affect people differently. </w:t>
      </w:r>
    </w:p>
    <w:p w:rsidR="00646093" w:rsidRDefault="00646093" w:rsidP="00646093">
      <w:pPr>
        <w:spacing w:after="0" w:line="240" w:lineRule="auto"/>
        <w:rPr>
          <w:rFonts w:ascii="Arial" w:eastAsia="Arial" w:hAnsi="Arial" w:cs="Arial"/>
          <w:b/>
        </w:rPr>
      </w:pPr>
    </w:p>
    <w:p w:rsidR="00646093" w:rsidRDefault="00646093" w:rsidP="00646093">
      <w:pPr>
        <w:spacing w:after="0" w:line="240" w:lineRule="auto"/>
        <w:rPr>
          <w:rFonts w:ascii="Arial" w:eastAsia="Arial" w:hAnsi="Arial" w:cs="Arial"/>
          <w:b/>
        </w:rPr>
      </w:pPr>
      <w:r>
        <w:rPr>
          <w:rFonts w:ascii="Arial" w:eastAsia="Arial" w:hAnsi="Arial" w:cs="Arial"/>
          <w:b/>
        </w:rPr>
        <w:t>Achieving Equity for Everyone</w:t>
      </w:r>
    </w:p>
    <w:p w:rsidR="00646093" w:rsidRDefault="00646093" w:rsidP="00646093">
      <w:pPr>
        <w:spacing w:after="0" w:line="240" w:lineRule="auto"/>
        <w:rPr>
          <w:rFonts w:ascii="Arial" w:eastAsia="Arial" w:hAnsi="Arial" w:cs="Arial"/>
        </w:rPr>
      </w:pPr>
      <w:r>
        <w:rPr>
          <w:rFonts w:ascii="Arial" w:eastAsia="Arial" w:hAnsi="Arial" w:cs="Arial"/>
        </w:rPr>
        <w:t>As educators, we see how poverty and precarious work affect our students. Families of our students deserve to live with dignity. ETFO members belong to a strong union and our size ensures that we are heard when we speak about these and other issues. Creating better working conditions for all Ontarians, closing the pay gap between men and women and working to ensure that everyone has access to decent working conditions and fair compensation is our responsibility as members of our communities.</w:t>
      </w:r>
    </w:p>
    <w:p w:rsidR="00646093" w:rsidRDefault="00646093" w:rsidP="00646093">
      <w:pPr>
        <w:spacing w:after="0" w:line="240" w:lineRule="auto"/>
        <w:rPr>
          <w:rFonts w:ascii="Arial" w:eastAsia="Arial" w:hAnsi="Arial" w:cs="Arial"/>
        </w:rPr>
      </w:pPr>
    </w:p>
    <w:p w:rsidR="00646093" w:rsidRDefault="00646093" w:rsidP="00646093">
      <w:pPr>
        <w:spacing w:after="0" w:line="240" w:lineRule="auto"/>
        <w:rPr>
          <w:rFonts w:ascii="Arial" w:eastAsia="Arial" w:hAnsi="Arial" w:cs="Arial"/>
        </w:rPr>
      </w:pPr>
      <w:bookmarkStart w:id="0" w:name="_gjdgxs" w:colFirst="0" w:colLast="0"/>
      <w:bookmarkEnd w:id="0"/>
      <w:r>
        <w:rPr>
          <w:rFonts w:ascii="Arial" w:eastAsia="Arial" w:hAnsi="Arial" w:cs="Arial"/>
        </w:rPr>
        <w:t>Whether we are talking about raising the minimum wage for all workers, fighting against racism or transphobia, building safe and healthy classrooms, ensuring safe water for every community or fighting for climate justice, we must be committed to achieving equity and raising everyone up.</w:t>
      </w:r>
    </w:p>
    <w:p w:rsidR="00646093" w:rsidRDefault="00646093" w:rsidP="00646093">
      <w:pPr>
        <w:spacing w:after="0" w:line="240" w:lineRule="auto"/>
        <w:rPr>
          <w:rFonts w:ascii="Arial" w:eastAsia="Arial" w:hAnsi="Arial" w:cs="Arial"/>
        </w:rPr>
      </w:pPr>
    </w:p>
    <w:p w:rsidR="00646093" w:rsidRDefault="00646093" w:rsidP="00646093">
      <w:pPr>
        <w:spacing w:after="0" w:line="240" w:lineRule="auto"/>
        <w:rPr>
          <w:rFonts w:ascii="Arial" w:eastAsia="Arial" w:hAnsi="Arial" w:cs="Arial"/>
        </w:rPr>
      </w:pPr>
      <w:r>
        <w:rPr>
          <w:rFonts w:ascii="Arial" w:eastAsia="Arial" w:hAnsi="Arial" w:cs="Arial"/>
        </w:rPr>
        <w:t>Many workers today have grown up with the pressure of mounting student debt, or immigrated or been confronted with systemic and racialized poverty, shrinking employment opportunities and cuts to public services.</w:t>
      </w:r>
    </w:p>
    <w:p w:rsidR="00646093" w:rsidRDefault="00646093" w:rsidP="00646093">
      <w:pPr>
        <w:spacing w:after="0" w:line="240" w:lineRule="auto"/>
        <w:rPr>
          <w:rFonts w:ascii="Arial" w:eastAsia="Arial" w:hAnsi="Arial" w:cs="Arial"/>
        </w:rPr>
      </w:pPr>
    </w:p>
    <w:p w:rsidR="00646093" w:rsidRDefault="00646093" w:rsidP="00646093">
      <w:pPr>
        <w:spacing w:after="0" w:line="240" w:lineRule="auto"/>
        <w:rPr>
          <w:rFonts w:ascii="Arial" w:eastAsia="Arial" w:hAnsi="Arial" w:cs="Arial"/>
        </w:rPr>
      </w:pPr>
      <w:r>
        <w:rPr>
          <w:rFonts w:ascii="Arial" w:eastAsia="Arial" w:hAnsi="Arial" w:cs="Arial"/>
        </w:rPr>
        <w:t>In October, hundreds of ETFO members joined other union and community groups for a rally to support the Ontario Federation of Labour’s (OFL) Make It Fair Campaign and the Fight for $15 &amp; Fairness. Again in May, ETFO delegates to the Canadian Labour Congress convention took to the streets to advocate for a “Fair Future” for all.</w:t>
      </w:r>
    </w:p>
    <w:p w:rsidR="00646093" w:rsidRDefault="00646093" w:rsidP="00646093">
      <w:pPr>
        <w:spacing w:after="0" w:line="240" w:lineRule="auto"/>
        <w:rPr>
          <w:rFonts w:ascii="Arial" w:eastAsia="Arial" w:hAnsi="Arial" w:cs="Arial"/>
        </w:rPr>
      </w:pPr>
    </w:p>
    <w:p w:rsidR="00646093" w:rsidRDefault="00646093" w:rsidP="00646093">
      <w:pPr>
        <w:spacing w:after="0" w:line="240" w:lineRule="auto"/>
        <w:rPr>
          <w:rFonts w:ascii="Arial" w:eastAsia="Arial" w:hAnsi="Arial" w:cs="Arial"/>
        </w:rPr>
      </w:pPr>
      <w:r>
        <w:rPr>
          <w:rFonts w:ascii="Arial" w:eastAsia="Arial" w:hAnsi="Arial" w:cs="Arial"/>
        </w:rPr>
        <w:t xml:space="preserve">These issues were amplified when ETFO joined the OFL in calling for changes to the </w:t>
      </w:r>
      <w:r>
        <w:rPr>
          <w:rFonts w:ascii="Arial" w:eastAsia="Arial" w:hAnsi="Arial" w:cs="Arial"/>
          <w:i/>
        </w:rPr>
        <w:t>Labour Relations Act</w:t>
      </w:r>
      <w:r>
        <w:rPr>
          <w:rFonts w:ascii="Arial" w:eastAsia="Arial" w:hAnsi="Arial" w:cs="Arial"/>
        </w:rPr>
        <w:t xml:space="preserve"> and the </w:t>
      </w:r>
      <w:r>
        <w:rPr>
          <w:rFonts w:ascii="Arial" w:eastAsia="Arial" w:hAnsi="Arial" w:cs="Arial"/>
          <w:i/>
        </w:rPr>
        <w:t>Employment Standards Act</w:t>
      </w:r>
      <w:r>
        <w:rPr>
          <w:rFonts w:ascii="Arial" w:eastAsia="Arial" w:hAnsi="Arial" w:cs="Arial"/>
        </w:rPr>
        <w:t>. The Changing Workplaces Review was a once-in-a-lifetime opportunity to create better labour laws and ETFO members actively organized to collect signatures, meet with their MPPs and start local committees to push for change.</w:t>
      </w:r>
    </w:p>
    <w:p w:rsidR="00646093" w:rsidRDefault="00646093" w:rsidP="00646093">
      <w:pPr>
        <w:spacing w:after="0" w:line="240" w:lineRule="auto"/>
        <w:rPr>
          <w:rFonts w:ascii="Arial" w:eastAsia="Arial" w:hAnsi="Arial" w:cs="Arial"/>
        </w:rPr>
      </w:pPr>
    </w:p>
    <w:p w:rsidR="00646093" w:rsidRDefault="00646093" w:rsidP="00646093">
      <w:pPr>
        <w:spacing w:after="0" w:line="240" w:lineRule="auto"/>
        <w:rPr>
          <w:rFonts w:ascii="Arial" w:eastAsia="Arial" w:hAnsi="Arial" w:cs="Arial"/>
        </w:rPr>
      </w:pPr>
      <w:r>
        <w:rPr>
          <w:rFonts w:ascii="Arial" w:eastAsia="Arial" w:hAnsi="Arial" w:cs="Arial"/>
        </w:rPr>
        <w:t xml:space="preserve">The </w:t>
      </w:r>
      <w:r>
        <w:rPr>
          <w:rFonts w:ascii="Arial" w:eastAsia="Arial" w:hAnsi="Arial" w:cs="Arial"/>
          <w:i/>
        </w:rPr>
        <w:t xml:space="preserve">Changing Workplaces Review </w:t>
      </w:r>
      <w:r>
        <w:rPr>
          <w:rFonts w:ascii="Arial" w:eastAsia="Arial" w:hAnsi="Arial" w:cs="Arial"/>
        </w:rPr>
        <w:t xml:space="preserve">report in May included a number of important recommendations to extend employment standards to more workers, improve workplace protections and invest in more rigorous enforcement of labour laws. What wasn’t addressed, and what labour will press the government to change, is legislation regarding decent work hours, paid sick days and vacation for all workers and reintroduction of card-certification to make it easier for workers to organize as a union, among other things. </w:t>
      </w:r>
    </w:p>
    <w:p w:rsidR="00646093" w:rsidRDefault="00646093" w:rsidP="00646093">
      <w:pPr>
        <w:spacing w:after="0" w:line="240" w:lineRule="auto"/>
        <w:rPr>
          <w:rFonts w:ascii="Arial" w:eastAsia="Arial" w:hAnsi="Arial" w:cs="Arial"/>
        </w:rPr>
      </w:pPr>
    </w:p>
    <w:p w:rsidR="00646093" w:rsidRDefault="00646093" w:rsidP="00646093">
      <w:pPr>
        <w:spacing w:after="0" w:line="240" w:lineRule="auto"/>
        <w:rPr>
          <w:rFonts w:ascii="Arial" w:eastAsia="Arial" w:hAnsi="Arial" w:cs="Arial"/>
        </w:rPr>
      </w:pPr>
      <w:r>
        <w:rPr>
          <w:rFonts w:ascii="Arial" w:eastAsia="Arial" w:hAnsi="Arial" w:cs="Arial"/>
        </w:rPr>
        <w:t xml:space="preserve">Ontario needs a framework for decent work that will eliminate precarious work and ensure all workers can exercise their Charter right to join a union. ETFO will continue to be right there with its labour partners to advocate for change. </w:t>
      </w:r>
    </w:p>
    <w:p w:rsidR="00646093" w:rsidRDefault="00646093" w:rsidP="00646093">
      <w:pPr>
        <w:spacing w:after="0" w:line="240" w:lineRule="auto"/>
        <w:rPr>
          <w:rFonts w:ascii="Arial" w:eastAsia="Arial" w:hAnsi="Arial" w:cs="Arial"/>
        </w:rPr>
      </w:pPr>
    </w:p>
    <w:p w:rsidR="00646093" w:rsidRDefault="00646093" w:rsidP="00646093">
      <w:pPr>
        <w:spacing w:after="0" w:line="240" w:lineRule="auto"/>
        <w:rPr>
          <w:rFonts w:ascii="Arial" w:eastAsia="Arial" w:hAnsi="Arial" w:cs="Arial"/>
        </w:rPr>
      </w:pPr>
      <w:r>
        <w:rPr>
          <w:rFonts w:ascii="Arial" w:eastAsia="Arial" w:hAnsi="Arial" w:cs="Arial"/>
        </w:rPr>
        <w:t>Let’s never forget the power that we have as a union.</w:t>
      </w:r>
    </w:p>
    <w:p w:rsidR="00646093" w:rsidRDefault="00646093" w:rsidP="00646093">
      <w:pPr>
        <w:spacing w:after="0" w:line="240" w:lineRule="auto"/>
        <w:rPr>
          <w:rFonts w:ascii="Arial" w:eastAsia="Arial" w:hAnsi="Arial" w:cs="Arial"/>
        </w:rPr>
      </w:pPr>
    </w:p>
    <w:p w:rsidR="00646093" w:rsidRDefault="00646093" w:rsidP="00646093">
      <w:pPr>
        <w:spacing w:after="0" w:line="240" w:lineRule="auto"/>
        <w:rPr>
          <w:rFonts w:ascii="Arial" w:eastAsia="Arial" w:hAnsi="Arial" w:cs="Arial"/>
        </w:rPr>
      </w:pPr>
      <w:r>
        <w:rPr>
          <w:rFonts w:ascii="Arial" w:eastAsia="Arial" w:hAnsi="Arial" w:cs="Arial"/>
        </w:rPr>
        <w:t xml:space="preserve">Sam Hammond </w:t>
      </w:r>
    </w:p>
    <w:p w:rsidR="00646093" w:rsidRDefault="00646093" w:rsidP="00646093">
      <w:pPr>
        <w:spacing w:after="0" w:line="240" w:lineRule="auto"/>
        <w:rPr>
          <w:rFonts w:ascii="Arial" w:eastAsia="Arial" w:hAnsi="Arial" w:cs="Arial"/>
        </w:rPr>
      </w:pPr>
    </w:p>
    <w:p w:rsidR="00646093" w:rsidRDefault="00646093" w:rsidP="00646093">
      <w:pPr>
        <w:spacing w:after="0" w:line="240" w:lineRule="auto"/>
        <w:rPr>
          <w:rFonts w:ascii="Arial" w:eastAsia="Arial" w:hAnsi="Arial" w:cs="Arial"/>
        </w:rPr>
      </w:pPr>
    </w:p>
    <w:p w:rsidR="00646093" w:rsidRDefault="00646093" w:rsidP="00646093">
      <w:pPr>
        <w:spacing w:after="0" w:line="240" w:lineRule="auto"/>
        <w:rPr>
          <w:rFonts w:ascii="Arial" w:eastAsia="Arial" w:hAnsi="Arial" w:cs="Arial"/>
          <w:sz w:val="24"/>
          <w:szCs w:val="24"/>
        </w:rPr>
      </w:pPr>
    </w:p>
    <w:p w:rsidR="00646093" w:rsidRDefault="00646093">
      <w:pPr>
        <w:rPr>
          <w:rFonts w:ascii="Arial" w:hAnsi="Arial" w:cs="Arial"/>
          <w:bCs/>
          <w:iCs/>
          <w:lang w:eastAsia="en-CA"/>
        </w:rPr>
      </w:pPr>
      <w:r>
        <w:rPr>
          <w:rFonts w:ascii="Arial" w:hAnsi="Arial" w:cs="Arial"/>
          <w:bCs/>
          <w:iCs/>
          <w:lang w:eastAsia="en-CA"/>
        </w:rPr>
        <w:br w:type="page"/>
      </w:r>
    </w:p>
    <w:p w:rsidR="00646093" w:rsidRPr="003A1349" w:rsidRDefault="00646093" w:rsidP="00F12B2C">
      <w:pPr>
        <w:jc w:val="center"/>
        <w:rPr>
          <w:rFonts w:ascii="Arial" w:hAnsi="Arial" w:cs="Arial"/>
          <w:b/>
          <w:sz w:val="28"/>
          <w:szCs w:val="28"/>
        </w:rPr>
      </w:pPr>
      <w:r>
        <w:rPr>
          <w:rFonts w:ascii="Arial" w:hAnsi="Arial" w:cs="Arial"/>
          <w:b/>
          <w:sz w:val="28"/>
          <w:szCs w:val="28"/>
        </w:rPr>
        <w:t>A Vision for Moving Forward</w:t>
      </w:r>
    </w:p>
    <w:p w:rsidR="00646093" w:rsidRPr="003A1349" w:rsidRDefault="00646093" w:rsidP="00646093">
      <w:pPr>
        <w:rPr>
          <w:rFonts w:ascii="Arial" w:hAnsi="Arial" w:cs="Arial"/>
          <w:b/>
          <w:sz w:val="24"/>
          <w:szCs w:val="24"/>
        </w:rPr>
      </w:pPr>
      <w:r w:rsidRPr="003A1349">
        <w:rPr>
          <w:rFonts w:ascii="Arial" w:hAnsi="Arial" w:cs="Arial"/>
          <w:b/>
          <w:sz w:val="24"/>
          <w:szCs w:val="24"/>
        </w:rPr>
        <w:t>General Secretary’s Report</w:t>
      </w:r>
    </w:p>
    <w:p w:rsidR="00646093" w:rsidRPr="009F509B" w:rsidRDefault="00646093" w:rsidP="00646093">
      <w:pPr>
        <w:spacing w:after="0" w:line="240" w:lineRule="auto"/>
        <w:rPr>
          <w:rFonts w:ascii="Arial" w:hAnsi="Arial" w:cs="Arial"/>
        </w:rPr>
      </w:pPr>
      <w:r w:rsidRPr="009F509B">
        <w:rPr>
          <w:rFonts w:ascii="Arial" w:hAnsi="Arial" w:cs="Arial"/>
        </w:rPr>
        <w:t>In fall 2017, the provincial Executive established a strategic framework for the work we do at ETFO provincial office. Its 2020 vision statement for ETFO in part said:</w:t>
      </w:r>
    </w:p>
    <w:p w:rsidR="00646093" w:rsidRDefault="00646093" w:rsidP="00646093">
      <w:pPr>
        <w:spacing w:after="0" w:line="240" w:lineRule="auto"/>
        <w:ind w:left="720"/>
        <w:rPr>
          <w:rFonts w:ascii="Arial" w:hAnsi="Arial" w:cs="Arial"/>
        </w:rPr>
      </w:pPr>
    </w:p>
    <w:p w:rsidR="00646093" w:rsidRPr="009F509B" w:rsidRDefault="00646093" w:rsidP="00646093">
      <w:pPr>
        <w:spacing w:after="0" w:line="240" w:lineRule="auto"/>
        <w:ind w:left="720"/>
        <w:rPr>
          <w:rFonts w:ascii="Arial" w:hAnsi="Arial" w:cs="Arial"/>
        </w:rPr>
      </w:pPr>
      <w:r w:rsidRPr="009F509B">
        <w:rPr>
          <w:rFonts w:ascii="Arial" w:hAnsi="Arial" w:cs="Arial"/>
        </w:rPr>
        <w:t>“ETFO is valued as the catalyst for the creation of an equitable environment and thirst for lifelong learning, by integrating and driving educational excellence and progressive conversations through collective bargaining, professional development, equity, labour movement leadership, curriculum support and community action.”</w:t>
      </w:r>
    </w:p>
    <w:p w:rsidR="00646093" w:rsidRDefault="00646093" w:rsidP="00646093">
      <w:pPr>
        <w:spacing w:after="0" w:line="240" w:lineRule="auto"/>
        <w:rPr>
          <w:rFonts w:ascii="Arial" w:hAnsi="Arial" w:cs="Arial"/>
        </w:rPr>
      </w:pPr>
    </w:p>
    <w:p w:rsidR="00646093" w:rsidRDefault="00646093" w:rsidP="00646093">
      <w:pPr>
        <w:spacing w:after="0" w:line="240" w:lineRule="auto"/>
        <w:rPr>
          <w:rFonts w:ascii="Arial" w:hAnsi="Arial" w:cs="Arial"/>
        </w:rPr>
      </w:pPr>
      <w:r w:rsidRPr="009F509B">
        <w:rPr>
          <w:rFonts w:ascii="Arial" w:hAnsi="Arial" w:cs="Arial"/>
        </w:rPr>
        <w:t xml:space="preserve">Since then ETFO staff has worked to align and build their work to meet this vision within four strategic domains. </w:t>
      </w:r>
    </w:p>
    <w:p w:rsidR="00646093" w:rsidRPr="009F509B" w:rsidRDefault="00646093" w:rsidP="00646093">
      <w:pPr>
        <w:spacing w:after="0" w:line="240" w:lineRule="auto"/>
        <w:rPr>
          <w:rFonts w:ascii="Arial" w:hAnsi="Arial" w:cs="Arial"/>
        </w:rPr>
      </w:pPr>
    </w:p>
    <w:p w:rsidR="00646093" w:rsidRPr="009F509B" w:rsidRDefault="00646093" w:rsidP="00646093">
      <w:pPr>
        <w:pStyle w:val="ListParagraph"/>
        <w:widowControl/>
        <w:numPr>
          <w:ilvl w:val="0"/>
          <w:numId w:val="10"/>
        </w:numPr>
        <w:rPr>
          <w:rFonts w:cs="Arial"/>
        </w:rPr>
      </w:pPr>
      <w:r w:rsidRPr="009F509B">
        <w:rPr>
          <w:rFonts w:cs="Arial"/>
          <w:b/>
        </w:rPr>
        <w:t>To</w:t>
      </w:r>
      <w:r w:rsidRPr="009F509B">
        <w:rPr>
          <w:rFonts w:cs="Arial"/>
        </w:rPr>
        <w:t xml:space="preserve"> </w:t>
      </w:r>
      <w:r w:rsidRPr="009F509B">
        <w:rPr>
          <w:rFonts w:cs="Arial"/>
          <w:b/>
        </w:rPr>
        <w:t>advocate, defend and bargain for the conditions that build better schools</w:t>
      </w:r>
      <w:r w:rsidRPr="009F509B">
        <w:rPr>
          <w:rFonts w:cs="Arial"/>
        </w:rPr>
        <w:t xml:space="preserve">. </w:t>
      </w:r>
    </w:p>
    <w:p w:rsidR="00646093" w:rsidRPr="009F509B" w:rsidRDefault="00646093" w:rsidP="00646093">
      <w:pPr>
        <w:spacing w:after="0" w:line="240" w:lineRule="auto"/>
        <w:rPr>
          <w:rFonts w:ascii="Arial" w:hAnsi="Arial" w:cs="Arial"/>
        </w:rPr>
      </w:pPr>
      <w:r w:rsidRPr="009F509B">
        <w:rPr>
          <w:rFonts w:ascii="Arial" w:hAnsi="Arial" w:cs="Arial"/>
        </w:rPr>
        <w:t xml:space="preserve">With the </w:t>
      </w:r>
      <w:r w:rsidRPr="009F509B">
        <w:rPr>
          <w:rFonts w:ascii="Arial" w:hAnsi="Arial" w:cs="Arial"/>
          <w:i/>
        </w:rPr>
        <w:t>2017-2019 Extension Agreements</w:t>
      </w:r>
      <w:r w:rsidRPr="009F509B">
        <w:rPr>
          <w:rFonts w:ascii="Arial" w:hAnsi="Arial" w:cs="Arial"/>
        </w:rPr>
        <w:t xml:space="preserve"> reached in March, we saw that when ETFO collectively bargains to address member working conditions, our efforts also directly improve student learning outcomes.</w:t>
      </w:r>
      <w:r>
        <w:rPr>
          <w:rFonts w:ascii="Arial" w:hAnsi="Arial" w:cs="Arial"/>
        </w:rPr>
        <w:t xml:space="preserve"> Maintaining class size averages</w:t>
      </w:r>
      <w:r w:rsidRPr="009F509B">
        <w:rPr>
          <w:rFonts w:ascii="Arial" w:hAnsi="Arial" w:cs="Arial"/>
        </w:rPr>
        <w:t xml:space="preserve"> in grades 4 through 8 in all school boards, </w:t>
      </w:r>
      <w:r w:rsidR="00DE6EFF">
        <w:rPr>
          <w:rFonts w:ascii="Arial" w:hAnsi="Arial" w:cs="Arial"/>
        </w:rPr>
        <w:t xml:space="preserve">achieving </w:t>
      </w:r>
      <w:r w:rsidRPr="009F509B">
        <w:rPr>
          <w:rFonts w:ascii="Arial" w:hAnsi="Arial" w:cs="Arial"/>
        </w:rPr>
        <w:t>class size caps on full-day Kindergarten and negotiating additional investments in Special Education funding are evidence of that.</w:t>
      </w:r>
    </w:p>
    <w:p w:rsidR="00646093" w:rsidRDefault="00646093" w:rsidP="00646093">
      <w:pPr>
        <w:spacing w:after="0" w:line="240" w:lineRule="auto"/>
        <w:rPr>
          <w:rFonts w:ascii="Arial" w:hAnsi="Arial" w:cs="Arial"/>
        </w:rPr>
      </w:pPr>
    </w:p>
    <w:p w:rsidR="00646093" w:rsidRPr="009F509B" w:rsidRDefault="00646093" w:rsidP="00646093">
      <w:pPr>
        <w:spacing w:after="0" w:line="240" w:lineRule="auto"/>
        <w:rPr>
          <w:rFonts w:ascii="Arial" w:hAnsi="Arial" w:cs="Arial"/>
        </w:rPr>
      </w:pPr>
      <w:r w:rsidRPr="009F509B">
        <w:rPr>
          <w:rFonts w:ascii="Arial" w:hAnsi="Arial" w:cs="Arial"/>
        </w:rPr>
        <w:t xml:space="preserve">ETFO’s </w:t>
      </w:r>
      <w:r w:rsidRPr="009F509B">
        <w:rPr>
          <w:rFonts w:ascii="Arial" w:hAnsi="Arial" w:cs="Arial"/>
          <w:i/>
        </w:rPr>
        <w:t>Building Better Schools</w:t>
      </w:r>
      <w:r w:rsidRPr="009F509B">
        <w:rPr>
          <w:rFonts w:ascii="Arial" w:hAnsi="Arial" w:cs="Arial"/>
        </w:rPr>
        <w:t xml:space="preserve"> campaign continued to address the challenges that ETFO members, students and school communities face. Through online advertising, a revamped buildingbetterschools.ca website and the planning of community forums with ETFO locals, ETFO built its capacity to form alliances at both local and provincial levels that will be invaluable in advocating for change. </w:t>
      </w:r>
    </w:p>
    <w:p w:rsidR="00646093" w:rsidRDefault="00646093" w:rsidP="00646093">
      <w:pPr>
        <w:spacing w:after="0" w:line="240" w:lineRule="auto"/>
        <w:rPr>
          <w:rFonts w:ascii="Arial" w:hAnsi="Arial" w:cs="Arial"/>
        </w:rPr>
      </w:pPr>
    </w:p>
    <w:p w:rsidR="00646093" w:rsidRDefault="00646093" w:rsidP="00646093">
      <w:pPr>
        <w:spacing w:after="0" w:line="240" w:lineRule="auto"/>
        <w:rPr>
          <w:rFonts w:ascii="Arial" w:hAnsi="Arial" w:cs="Arial"/>
        </w:rPr>
      </w:pPr>
      <w:r w:rsidRPr="009F509B">
        <w:rPr>
          <w:rFonts w:ascii="Arial" w:hAnsi="Arial" w:cs="Arial"/>
        </w:rPr>
        <w:t xml:space="preserve">In these initiatives as well as media conferences and government lobbying this year, ETFO maintained a public focus on reducing violence in schools and continued to push its </w:t>
      </w:r>
      <w:r w:rsidRPr="009F509B">
        <w:rPr>
          <w:rFonts w:ascii="Arial" w:hAnsi="Arial" w:cs="Arial"/>
          <w:i/>
        </w:rPr>
        <w:t>Building Better Schools</w:t>
      </w:r>
      <w:r w:rsidRPr="009F509B">
        <w:rPr>
          <w:rFonts w:ascii="Arial" w:hAnsi="Arial" w:cs="Arial"/>
        </w:rPr>
        <w:t xml:space="preserve"> plan with education stakeholders.</w:t>
      </w:r>
    </w:p>
    <w:p w:rsidR="00646093" w:rsidRPr="009F509B" w:rsidRDefault="00646093" w:rsidP="00646093">
      <w:pPr>
        <w:spacing w:after="0" w:line="240" w:lineRule="auto"/>
        <w:rPr>
          <w:rFonts w:ascii="Arial" w:hAnsi="Arial" w:cs="Arial"/>
        </w:rPr>
      </w:pPr>
    </w:p>
    <w:p w:rsidR="00646093" w:rsidRPr="009F509B" w:rsidRDefault="00646093" w:rsidP="00646093">
      <w:pPr>
        <w:spacing w:after="0" w:line="240" w:lineRule="auto"/>
        <w:rPr>
          <w:rFonts w:ascii="Arial" w:hAnsi="Arial" w:cs="Arial"/>
          <w:b/>
        </w:rPr>
      </w:pPr>
      <w:r w:rsidRPr="009F509B">
        <w:rPr>
          <w:rFonts w:ascii="Arial" w:hAnsi="Arial" w:cs="Arial"/>
          <w:b/>
        </w:rPr>
        <w:t>2. Enable and support member excellence and local leadership.</w:t>
      </w:r>
    </w:p>
    <w:p w:rsidR="00646093" w:rsidRPr="009F509B" w:rsidRDefault="00646093" w:rsidP="00646093">
      <w:pPr>
        <w:spacing w:after="0" w:line="240" w:lineRule="auto"/>
        <w:rPr>
          <w:rFonts w:ascii="Arial" w:hAnsi="Arial" w:cs="Arial"/>
        </w:rPr>
      </w:pPr>
      <w:r w:rsidRPr="009F509B">
        <w:rPr>
          <w:rFonts w:ascii="Arial" w:hAnsi="Arial" w:cs="Arial"/>
        </w:rPr>
        <w:t xml:space="preserve">For the first time, </w:t>
      </w:r>
      <w:r>
        <w:rPr>
          <w:rFonts w:ascii="Arial" w:hAnsi="Arial" w:cs="Arial"/>
        </w:rPr>
        <w:t xml:space="preserve">ETFO’s </w:t>
      </w:r>
      <w:r w:rsidRPr="00984ECF">
        <w:rPr>
          <w:rFonts w:ascii="Arial" w:hAnsi="Arial" w:cs="Arial"/>
          <w:i/>
        </w:rPr>
        <w:t>2014-2017 Central Agreement</w:t>
      </w:r>
      <w:r w:rsidRPr="009F509B">
        <w:rPr>
          <w:rFonts w:ascii="Arial" w:hAnsi="Arial" w:cs="Arial"/>
        </w:rPr>
        <w:t xml:space="preserve"> included a definition of t</w:t>
      </w:r>
      <w:r>
        <w:rPr>
          <w:rFonts w:ascii="Arial" w:hAnsi="Arial" w:cs="Arial"/>
        </w:rPr>
        <w:t>eacher professional judgement</w:t>
      </w:r>
      <w:r w:rsidRPr="009F509B">
        <w:rPr>
          <w:rFonts w:ascii="Arial" w:hAnsi="Arial" w:cs="Arial"/>
        </w:rPr>
        <w:t xml:space="preserve">. ETFO spent the past year ensuring the collective bargaining language is broadly understood and supported by everyone. We’ve provided workshops and a host of resources to support teachers in the exercise of their professional judgement. </w:t>
      </w:r>
    </w:p>
    <w:p w:rsidR="00646093" w:rsidRDefault="00646093" w:rsidP="00646093">
      <w:pPr>
        <w:spacing w:after="0" w:line="240" w:lineRule="auto"/>
        <w:rPr>
          <w:rFonts w:ascii="Arial" w:hAnsi="Arial" w:cs="Arial"/>
        </w:rPr>
      </w:pPr>
    </w:p>
    <w:p w:rsidR="00646093" w:rsidRPr="009F509B" w:rsidRDefault="00646093" w:rsidP="00646093">
      <w:pPr>
        <w:spacing w:after="0" w:line="240" w:lineRule="auto"/>
        <w:rPr>
          <w:rFonts w:ascii="Arial" w:hAnsi="Arial" w:cs="Arial"/>
        </w:rPr>
      </w:pPr>
      <w:r w:rsidRPr="009F509B">
        <w:rPr>
          <w:rFonts w:ascii="Arial" w:hAnsi="Arial" w:cs="Arial"/>
        </w:rPr>
        <w:t xml:space="preserve">This year ETFO again offered a prolific number of workshops for members and local leaders related to professional learning/curriculum, equity </w:t>
      </w:r>
      <w:r>
        <w:rPr>
          <w:rFonts w:ascii="Arial" w:hAnsi="Arial" w:cs="Arial"/>
        </w:rPr>
        <w:t>and women’s services, collective</w:t>
      </w:r>
      <w:r w:rsidRPr="009F509B">
        <w:rPr>
          <w:rFonts w:ascii="Arial" w:hAnsi="Arial" w:cs="Arial"/>
        </w:rPr>
        <w:t xml:space="preserve"> bargaining and professional relations services. Member excellence is more than instructional competency. It’s about developing the knowledge and confidence to teach First Nations, Métis and Inuit perspectives that reflect current realities, to foster transgender inclusive environments and to push environmental studies to consider climate justice. These are just some of the issues that ETFO offered in workshops, </w:t>
      </w:r>
      <w:r w:rsidRPr="009F509B">
        <w:rPr>
          <w:rFonts w:ascii="Arial" w:hAnsi="Arial" w:cs="Arial"/>
          <w:i/>
        </w:rPr>
        <w:t>VOICE</w:t>
      </w:r>
      <w:r w:rsidRPr="009F509B">
        <w:rPr>
          <w:rFonts w:ascii="Arial" w:hAnsi="Arial" w:cs="Arial"/>
        </w:rPr>
        <w:t xml:space="preserve"> articles and webinars.</w:t>
      </w:r>
    </w:p>
    <w:p w:rsidR="00646093" w:rsidRDefault="00646093" w:rsidP="00646093">
      <w:pPr>
        <w:spacing w:after="0" w:line="240" w:lineRule="auto"/>
        <w:rPr>
          <w:rFonts w:ascii="Arial" w:hAnsi="Arial" w:cs="Arial"/>
        </w:rPr>
      </w:pPr>
    </w:p>
    <w:p w:rsidR="00646093" w:rsidRPr="009F509B" w:rsidRDefault="00646093" w:rsidP="00646093">
      <w:pPr>
        <w:spacing w:after="0" w:line="240" w:lineRule="auto"/>
        <w:rPr>
          <w:rFonts w:ascii="Arial" w:hAnsi="Arial" w:cs="Arial"/>
        </w:rPr>
      </w:pPr>
      <w:r w:rsidRPr="009F509B">
        <w:rPr>
          <w:rFonts w:ascii="Arial" w:hAnsi="Arial" w:cs="Arial"/>
        </w:rPr>
        <w:t>While our commitment to local leadership excellence continued with Fall Leadership, webinars, Collective Bargaining Academy and PRS Leadership training, ETFO has continued to innovate.</w:t>
      </w:r>
    </w:p>
    <w:p w:rsidR="00646093" w:rsidRDefault="00646093" w:rsidP="00646093">
      <w:pPr>
        <w:spacing w:after="0" w:line="240" w:lineRule="auto"/>
        <w:rPr>
          <w:rFonts w:ascii="Arial" w:hAnsi="Arial" w:cs="Arial"/>
        </w:rPr>
      </w:pPr>
      <w:r w:rsidRPr="009F509B">
        <w:rPr>
          <w:rFonts w:ascii="Arial" w:hAnsi="Arial" w:cs="Arial"/>
        </w:rPr>
        <w:t xml:space="preserve">ETFO has a constitutional commitment to support women’s participation and leadership within the Federation. This year, we paired 34 women as mentors and mentees in the three-year MentorCoaching Institute for Women. We added a second part to the ETFO Women’s Collective Bargaining Conference to prepare women for bargaining and/or leadership roles at the local level. We also featured Women Change Makers in our Summer </w:t>
      </w:r>
      <w:r w:rsidRPr="009F509B">
        <w:rPr>
          <w:rFonts w:ascii="Arial" w:hAnsi="Arial" w:cs="Arial"/>
          <w:i/>
        </w:rPr>
        <w:t xml:space="preserve">VOICE </w:t>
      </w:r>
      <w:r w:rsidRPr="009F509B">
        <w:rPr>
          <w:rFonts w:ascii="Arial" w:hAnsi="Arial" w:cs="Arial"/>
        </w:rPr>
        <w:t>issue.</w:t>
      </w:r>
    </w:p>
    <w:p w:rsidR="00646093" w:rsidRPr="009F509B" w:rsidRDefault="00646093" w:rsidP="00646093">
      <w:pPr>
        <w:spacing w:after="0" w:line="240" w:lineRule="auto"/>
        <w:rPr>
          <w:rFonts w:ascii="Arial" w:hAnsi="Arial" w:cs="Arial"/>
        </w:rPr>
      </w:pPr>
    </w:p>
    <w:p w:rsidR="00646093" w:rsidRPr="009F509B" w:rsidRDefault="00646093" w:rsidP="00646093">
      <w:pPr>
        <w:spacing w:after="0" w:line="240" w:lineRule="auto"/>
        <w:rPr>
          <w:rFonts w:ascii="Arial" w:hAnsi="Arial" w:cs="Arial"/>
          <w:b/>
        </w:rPr>
      </w:pPr>
      <w:r w:rsidRPr="009F509B">
        <w:rPr>
          <w:rFonts w:ascii="Arial" w:hAnsi="Arial" w:cs="Arial"/>
          <w:b/>
        </w:rPr>
        <w:t xml:space="preserve">3. Advance progressive conversations that build a more just society. </w:t>
      </w:r>
    </w:p>
    <w:p w:rsidR="00646093" w:rsidRDefault="00646093" w:rsidP="00646093">
      <w:pPr>
        <w:spacing w:after="0" w:line="240" w:lineRule="auto"/>
        <w:rPr>
          <w:rFonts w:ascii="Arial" w:hAnsi="Arial" w:cs="Arial"/>
        </w:rPr>
      </w:pPr>
      <w:r w:rsidRPr="009F509B">
        <w:rPr>
          <w:rFonts w:ascii="Arial" w:hAnsi="Arial" w:cs="Arial"/>
        </w:rPr>
        <w:t>In a year when the policies of the United States president and others fanned the flames of division, exclusion and hatred, ETFO was pressed more than ever to stand up in its commitment to equity and social justice.</w:t>
      </w:r>
    </w:p>
    <w:p w:rsidR="00646093" w:rsidRPr="009F509B" w:rsidRDefault="00646093" w:rsidP="00646093">
      <w:pPr>
        <w:spacing w:after="0" w:line="240" w:lineRule="auto"/>
        <w:rPr>
          <w:rFonts w:ascii="Arial" w:hAnsi="Arial" w:cs="Arial"/>
        </w:rPr>
      </w:pPr>
    </w:p>
    <w:p w:rsidR="00646093" w:rsidRDefault="00646093" w:rsidP="00646093">
      <w:pPr>
        <w:spacing w:after="0" w:line="240" w:lineRule="auto"/>
        <w:rPr>
          <w:rFonts w:ascii="Arial" w:hAnsi="Arial" w:cs="Arial"/>
        </w:rPr>
      </w:pPr>
      <w:r w:rsidRPr="009F509B">
        <w:rPr>
          <w:rFonts w:ascii="Arial" w:hAnsi="Arial" w:cs="Arial"/>
        </w:rPr>
        <w:t>ETFO took to social media, and members took to the streets to fight racism and anti-Black racism, Islamophobia, sexism, homophobia, transphobia and discrimination against all people. ETFO provided sponsor funds for the January women’s marches in Toronto and Ottawa, funded and participated in Daughters of the Vote on Parliament Hill in March and supported a Toronto climate justice rally. It also delivered workshops for pre-service teachers/teacher candidates at education faculties on First Nations, Métis and Inuit issues and Re-Thinking White Privilege.</w:t>
      </w:r>
    </w:p>
    <w:p w:rsidR="00646093" w:rsidRPr="009F509B" w:rsidRDefault="00646093" w:rsidP="00646093">
      <w:pPr>
        <w:spacing w:after="0" w:line="240" w:lineRule="auto"/>
        <w:rPr>
          <w:rFonts w:ascii="Arial" w:hAnsi="Arial" w:cs="Arial"/>
        </w:rPr>
      </w:pPr>
    </w:p>
    <w:p w:rsidR="00646093" w:rsidRPr="009F509B" w:rsidRDefault="00646093" w:rsidP="00646093">
      <w:pPr>
        <w:spacing w:after="0" w:line="240" w:lineRule="auto"/>
        <w:rPr>
          <w:rFonts w:ascii="Arial" w:hAnsi="Arial" w:cs="Arial"/>
          <w:b/>
        </w:rPr>
      </w:pPr>
      <w:r w:rsidRPr="009F509B">
        <w:rPr>
          <w:rFonts w:ascii="Arial" w:hAnsi="Arial" w:cs="Arial"/>
          <w:b/>
        </w:rPr>
        <w:t>4. Drive labour action/cohesion on key topics</w:t>
      </w:r>
    </w:p>
    <w:p w:rsidR="00646093" w:rsidRDefault="00646093" w:rsidP="00646093">
      <w:pPr>
        <w:spacing w:after="0" w:line="240" w:lineRule="auto"/>
        <w:rPr>
          <w:rFonts w:ascii="Arial" w:hAnsi="Arial" w:cs="Arial"/>
        </w:rPr>
      </w:pPr>
      <w:r w:rsidRPr="009F509B">
        <w:rPr>
          <w:rFonts w:ascii="Arial" w:hAnsi="Arial" w:cs="Arial"/>
        </w:rPr>
        <w:t xml:space="preserve">Across the province, ETFO and its members supported the Ontario Federation of Labour (OFL) in its campaign calling for changes to the </w:t>
      </w:r>
      <w:r w:rsidRPr="009F509B">
        <w:rPr>
          <w:rFonts w:ascii="Arial" w:hAnsi="Arial" w:cs="Arial"/>
          <w:i/>
        </w:rPr>
        <w:t>Labour Relations Act</w:t>
      </w:r>
      <w:r w:rsidRPr="009F509B">
        <w:rPr>
          <w:rFonts w:ascii="Arial" w:hAnsi="Arial" w:cs="Arial"/>
        </w:rPr>
        <w:t xml:space="preserve"> and the </w:t>
      </w:r>
      <w:r w:rsidRPr="009F509B">
        <w:rPr>
          <w:rFonts w:ascii="Arial" w:hAnsi="Arial" w:cs="Arial"/>
          <w:i/>
        </w:rPr>
        <w:t>Employment Standards Act</w:t>
      </w:r>
      <w:r w:rsidRPr="009F509B">
        <w:rPr>
          <w:rFonts w:ascii="Arial" w:hAnsi="Arial" w:cs="Arial"/>
        </w:rPr>
        <w:t>. ETFO delegates to the Canadian Labour Congress (CLC) convention again took to the streets in May in a mass rally calling for a fair future for all. In May, over 130 ETFO delegates attended the Canadian Labour Congress convention to participate in discussions</w:t>
      </w:r>
      <w:r>
        <w:rPr>
          <w:rFonts w:ascii="Arial" w:hAnsi="Arial" w:cs="Arial"/>
        </w:rPr>
        <w:t xml:space="preserve"> and CLC elections</w:t>
      </w:r>
      <w:r w:rsidRPr="009F509B">
        <w:rPr>
          <w:rFonts w:ascii="Arial" w:hAnsi="Arial" w:cs="Arial"/>
        </w:rPr>
        <w:t>.  ETFO also lent its support to striking workers in Ontario and globally.</w:t>
      </w:r>
    </w:p>
    <w:p w:rsidR="00646093" w:rsidRPr="009F509B" w:rsidRDefault="00646093" w:rsidP="00646093">
      <w:pPr>
        <w:spacing w:after="0" w:line="240" w:lineRule="auto"/>
        <w:rPr>
          <w:rFonts w:ascii="Arial" w:hAnsi="Arial" w:cs="Arial"/>
        </w:rPr>
      </w:pPr>
    </w:p>
    <w:p w:rsidR="00646093" w:rsidRDefault="00646093" w:rsidP="00646093">
      <w:pPr>
        <w:spacing w:after="0" w:line="240" w:lineRule="auto"/>
        <w:rPr>
          <w:rFonts w:ascii="Arial" w:hAnsi="Arial" w:cs="Arial"/>
        </w:rPr>
      </w:pPr>
      <w:r w:rsidRPr="009F509B">
        <w:rPr>
          <w:rFonts w:ascii="Arial" w:hAnsi="Arial" w:cs="Arial"/>
        </w:rPr>
        <w:t>This is just some of the work that provincial office undertook and organized as part of ETFO’s new strategic framework. To do this we’ve also transformed our systems and processes to better serve our members.</w:t>
      </w:r>
    </w:p>
    <w:p w:rsidR="00646093" w:rsidRPr="009F509B" w:rsidRDefault="00646093" w:rsidP="00646093">
      <w:pPr>
        <w:spacing w:after="0" w:line="240" w:lineRule="auto"/>
        <w:rPr>
          <w:rFonts w:ascii="Arial" w:hAnsi="Arial" w:cs="Arial"/>
        </w:rPr>
      </w:pPr>
    </w:p>
    <w:p w:rsidR="00646093" w:rsidRDefault="00646093" w:rsidP="00646093">
      <w:pPr>
        <w:spacing w:after="0" w:line="240" w:lineRule="auto"/>
        <w:rPr>
          <w:rFonts w:ascii="Arial" w:hAnsi="Arial" w:cs="Arial"/>
        </w:rPr>
      </w:pPr>
      <w:r w:rsidRPr="009F509B">
        <w:rPr>
          <w:rFonts w:ascii="Arial" w:hAnsi="Arial" w:cs="Arial"/>
        </w:rPr>
        <w:t>In 2016, we introduced a new Events Management System, making it easier for our members and local leaders to register for conferences and events. This spring, we made it possible to reimburse member expen</w:t>
      </w:r>
      <w:r>
        <w:rPr>
          <w:rFonts w:ascii="Arial" w:hAnsi="Arial" w:cs="Arial"/>
        </w:rPr>
        <w:t>ses more quickly through etransfer</w:t>
      </w:r>
      <w:r w:rsidRPr="009F509B">
        <w:rPr>
          <w:rFonts w:ascii="Arial" w:hAnsi="Arial" w:cs="Arial"/>
        </w:rPr>
        <w:t xml:space="preserve">. We also launched a new website in May to make it easier for members to access information on all aspects of ETFO’s work. </w:t>
      </w:r>
    </w:p>
    <w:p w:rsidR="00646093" w:rsidRPr="009F509B" w:rsidRDefault="00646093" w:rsidP="00646093">
      <w:pPr>
        <w:spacing w:after="0" w:line="240" w:lineRule="auto"/>
        <w:rPr>
          <w:rFonts w:ascii="Arial" w:hAnsi="Arial" w:cs="Arial"/>
        </w:rPr>
      </w:pPr>
    </w:p>
    <w:p w:rsidR="00646093" w:rsidRPr="009F509B" w:rsidRDefault="00646093" w:rsidP="00646093">
      <w:pPr>
        <w:spacing w:after="0" w:line="240" w:lineRule="auto"/>
        <w:rPr>
          <w:rFonts w:ascii="Arial" w:hAnsi="Arial" w:cs="Arial"/>
        </w:rPr>
      </w:pPr>
      <w:r w:rsidRPr="009F509B">
        <w:rPr>
          <w:rFonts w:ascii="Arial" w:hAnsi="Arial" w:cs="Arial"/>
        </w:rPr>
        <w:t>There is much more work to be done to build on the vision that provincial Executive has set out for ETFO. For the moment, it’s appropriate to thank ETFO staff for what we all accomplished in 2016-2017.</w:t>
      </w:r>
      <w:r w:rsidR="00DE6EFF">
        <w:rPr>
          <w:rFonts w:ascii="Arial" w:hAnsi="Arial" w:cs="Arial"/>
        </w:rPr>
        <w:t xml:space="preserve"> Merci! Thank you to an amazing team of professionals.</w:t>
      </w:r>
    </w:p>
    <w:p w:rsidR="00646093" w:rsidRDefault="00646093" w:rsidP="00646093">
      <w:pPr>
        <w:spacing w:after="0" w:line="240" w:lineRule="auto"/>
        <w:rPr>
          <w:rFonts w:ascii="Arial" w:hAnsi="Arial" w:cs="Arial"/>
        </w:rPr>
      </w:pPr>
    </w:p>
    <w:p w:rsidR="00646093" w:rsidRPr="009F509B" w:rsidRDefault="00646093" w:rsidP="00646093">
      <w:pPr>
        <w:spacing w:after="0" w:line="240" w:lineRule="auto"/>
        <w:rPr>
          <w:rFonts w:ascii="Arial" w:hAnsi="Arial" w:cs="Arial"/>
        </w:rPr>
      </w:pPr>
      <w:r w:rsidRPr="009F509B">
        <w:rPr>
          <w:rFonts w:ascii="Arial" w:hAnsi="Arial" w:cs="Arial"/>
        </w:rPr>
        <w:t>Sharon O’Halloran</w:t>
      </w:r>
    </w:p>
    <w:p w:rsidR="00646093" w:rsidRPr="009F509B" w:rsidRDefault="00646093" w:rsidP="00646093">
      <w:pPr>
        <w:spacing w:after="0" w:line="240" w:lineRule="auto"/>
        <w:rPr>
          <w:rFonts w:ascii="Arial" w:hAnsi="Arial" w:cs="Arial"/>
        </w:rPr>
      </w:pPr>
    </w:p>
    <w:p w:rsidR="004542AD" w:rsidRPr="00BE4F4A" w:rsidRDefault="00591CC7" w:rsidP="00BE4F4A">
      <w:pPr>
        <w:spacing w:after="0" w:line="240" w:lineRule="auto"/>
        <w:rPr>
          <w:rFonts w:ascii="Arial" w:hAnsi="Arial" w:cs="Arial"/>
          <w:bCs/>
          <w:iCs/>
          <w:lang w:eastAsia="en-CA"/>
        </w:rPr>
      </w:pPr>
      <w:r w:rsidRPr="00BE4F4A">
        <w:rPr>
          <w:rFonts w:ascii="Arial" w:hAnsi="Arial" w:cs="Arial"/>
          <w:bCs/>
          <w:iCs/>
          <w:lang w:eastAsia="en-CA"/>
        </w:rPr>
        <w:br w:type="page"/>
      </w:r>
    </w:p>
    <w:p w:rsidR="003C1109" w:rsidRPr="005D7700" w:rsidRDefault="005D7700" w:rsidP="005D7700">
      <w:pPr>
        <w:spacing w:after="0" w:line="240" w:lineRule="auto"/>
        <w:jc w:val="center"/>
        <w:rPr>
          <w:rFonts w:ascii="Arial" w:hAnsi="Arial" w:cs="Arial"/>
          <w:b/>
          <w:sz w:val="28"/>
          <w:szCs w:val="28"/>
          <w:lang w:val="en-CA"/>
        </w:rPr>
      </w:pPr>
      <w:r w:rsidRPr="005D7700">
        <w:rPr>
          <w:rFonts w:ascii="Arial" w:hAnsi="Arial" w:cs="Arial"/>
          <w:b/>
          <w:sz w:val="28"/>
          <w:szCs w:val="28"/>
          <w:lang w:val="en-CA"/>
        </w:rPr>
        <w:t>Safe and Healthy Schools</w:t>
      </w:r>
    </w:p>
    <w:p w:rsidR="005D7700" w:rsidRDefault="005D7700" w:rsidP="005D7700">
      <w:pPr>
        <w:spacing w:after="0" w:line="240" w:lineRule="auto"/>
        <w:jc w:val="center"/>
        <w:rPr>
          <w:rFonts w:ascii="Arial" w:hAnsi="Arial" w:cs="Arial"/>
          <w:lang w:val="en-CA"/>
        </w:rPr>
      </w:pPr>
    </w:p>
    <w:p w:rsidR="001813BF" w:rsidRDefault="001813BF" w:rsidP="001813BF">
      <w:pPr>
        <w:spacing w:after="0" w:line="240" w:lineRule="auto"/>
        <w:rPr>
          <w:rFonts w:ascii="Arial" w:hAnsi="Arial" w:cs="Arial"/>
        </w:rPr>
      </w:pPr>
    </w:p>
    <w:p w:rsidR="00B326A3" w:rsidRDefault="00B326A3" w:rsidP="00B326A3">
      <w:pPr>
        <w:spacing w:after="0" w:line="240" w:lineRule="auto"/>
        <w:rPr>
          <w:rFonts w:ascii="Arial" w:hAnsi="Arial" w:cs="Arial"/>
        </w:rPr>
      </w:pPr>
      <w:r w:rsidRPr="005D7700">
        <w:rPr>
          <w:rFonts w:ascii="Arial" w:hAnsi="Arial" w:cs="Arial"/>
        </w:rPr>
        <w:t>ETFO member</w:t>
      </w:r>
      <w:r>
        <w:rPr>
          <w:rFonts w:ascii="Arial" w:hAnsi="Arial" w:cs="Arial"/>
        </w:rPr>
        <w:t>s recognize that health, safety</w:t>
      </w:r>
      <w:r w:rsidRPr="005D7700">
        <w:rPr>
          <w:rFonts w:ascii="Arial" w:hAnsi="Arial" w:cs="Arial"/>
        </w:rPr>
        <w:t xml:space="preserve"> and wellness are among the critical factors that lead to professional excellence and student success. </w:t>
      </w:r>
      <w:r>
        <w:rPr>
          <w:rFonts w:ascii="Arial" w:hAnsi="Arial" w:cs="Arial"/>
        </w:rPr>
        <w:t xml:space="preserve">ETFO locals and the provincial office continue to support members </w:t>
      </w:r>
      <w:r w:rsidRPr="005D7700">
        <w:rPr>
          <w:rFonts w:ascii="Arial" w:hAnsi="Arial" w:cs="Arial"/>
        </w:rPr>
        <w:t>in their advocacy and action for safer</w:t>
      </w:r>
      <w:r>
        <w:rPr>
          <w:rFonts w:ascii="Arial" w:hAnsi="Arial" w:cs="Arial"/>
        </w:rPr>
        <w:t>, healthier school communities at every step of the way.</w:t>
      </w:r>
    </w:p>
    <w:p w:rsidR="002B32DA" w:rsidRDefault="002B32DA" w:rsidP="002B32DA">
      <w:pPr>
        <w:jc w:val="center"/>
        <w:rPr>
          <w:rFonts w:ascii="Arial" w:hAnsi="Arial" w:cs="Arial"/>
          <w:b/>
        </w:rPr>
      </w:pPr>
    </w:p>
    <w:p w:rsidR="002B32DA" w:rsidRPr="002B32DA" w:rsidRDefault="002B32DA" w:rsidP="002B32DA">
      <w:pPr>
        <w:jc w:val="center"/>
        <w:rPr>
          <w:rFonts w:ascii="Arial" w:hAnsi="Arial" w:cs="Arial"/>
          <w:b/>
          <w:sz w:val="28"/>
          <w:szCs w:val="28"/>
        </w:rPr>
      </w:pPr>
      <w:r w:rsidRPr="002B32DA">
        <w:rPr>
          <w:rFonts w:ascii="Arial" w:hAnsi="Arial" w:cs="Arial"/>
          <w:b/>
          <w:sz w:val="28"/>
          <w:szCs w:val="28"/>
        </w:rPr>
        <w:t>ETFO Action on Violence in Schools</w:t>
      </w:r>
    </w:p>
    <w:p w:rsidR="002B32DA" w:rsidRPr="002B32DA" w:rsidRDefault="002B32DA" w:rsidP="002B32DA">
      <w:pPr>
        <w:spacing w:after="0" w:line="240" w:lineRule="auto"/>
        <w:rPr>
          <w:rFonts w:ascii="Arial" w:hAnsi="Arial" w:cs="Arial"/>
        </w:rPr>
      </w:pPr>
      <w:r w:rsidRPr="002B32DA">
        <w:rPr>
          <w:rFonts w:ascii="Arial" w:hAnsi="Arial" w:cs="Arial"/>
        </w:rPr>
        <w:t>In June 2016, the ETFO provincial Executive passed a motion for ETFO to develop a comprehensive</w:t>
      </w:r>
      <w:r w:rsidR="00EE729C">
        <w:rPr>
          <w:rFonts w:ascii="Arial" w:hAnsi="Arial" w:cs="Arial"/>
        </w:rPr>
        <w:t xml:space="preserve"> strategy to address the increasing incidence</w:t>
      </w:r>
      <w:r w:rsidRPr="002B32DA">
        <w:rPr>
          <w:rFonts w:ascii="Arial" w:hAnsi="Arial" w:cs="Arial"/>
        </w:rPr>
        <w:t xml:space="preserve"> of violence in school workplaces. A staff working group from all service areas worked through the </w:t>
      </w:r>
      <w:r w:rsidR="009A34FF">
        <w:rPr>
          <w:rFonts w:ascii="Arial" w:hAnsi="Arial" w:cs="Arial"/>
        </w:rPr>
        <w:t xml:space="preserve">summer and tabled a report with </w:t>
      </w:r>
      <w:r w:rsidR="0081103D">
        <w:rPr>
          <w:rFonts w:ascii="Arial" w:hAnsi="Arial" w:cs="Arial"/>
        </w:rPr>
        <w:t>18</w:t>
      </w:r>
      <w:r w:rsidRPr="002B32DA">
        <w:rPr>
          <w:rFonts w:ascii="Arial" w:hAnsi="Arial" w:cs="Arial"/>
        </w:rPr>
        <w:t xml:space="preserve"> recommendations for action.</w:t>
      </w:r>
    </w:p>
    <w:p w:rsidR="002B32DA" w:rsidRPr="002B32DA" w:rsidRDefault="002B32DA" w:rsidP="002B32DA">
      <w:pPr>
        <w:spacing w:after="0" w:line="240" w:lineRule="auto"/>
        <w:rPr>
          <w:rFonts w:ascii="Arial" w:hAnsi="Arial" w:cs="Arial"/>
        </w:rPr>
      </w:pPr>
    </w:p>
    <w:p w:rsidR="002B32DA" w:rsidRPr="002B32DA" w:rsidRDefault="002B32DA" w:rsidP="002B32DA">
      <w:pPr>
        <w:spacing w:after="0" w:line="240" w:lineRule="auto"/>
        <w:rPr>
          <w:rFonts w:ascii="Arial" w:hAnsi="Arial" w:cs="Arial"/>
        </w:rPr>
      </w:pPr>
      <w:r w:rsidRPr="002B32DA">
        <w:rPr>
          <w:rFonts w:ascii="Arial" w:hAnsi="Arial" w:cs="Arial"/>
        </w:rPr>
        <w:t>In January, ETFO took</w:t>
      </w:r>
      <w:r w:rsidR="00EE729C">
        <w:rPr>
          <w:rFonts w:ascii="Arial" w:hAnsi="Arial" w:cs="Arial"/>
        </w:rPr>
        <w:t xml:space="preserve"> public leadership </w:t>
      </w:r>
      <w:r w:rsidRPr="002B32DA">
        <w:rPr>
          <w:rFonts w:ascii="Arial" w:hAnsi="Arial" w:cs="Arial"/>
        </w:rPr>
        <w:t xml:space="preserve">and set a positive framework for dealing with the issue. At a media conference, the Federation released a public call to action to address the critical lack of support for students facing serious behavioural issues that can lead to violent incidents in classrooms. ETFO President Sam Hammond was joined by Kawartha Pine Ridge Teacher Local President Shirley Bell and Simcoe County Teacher Local President Janet Bigham who provided local examples of how violent incidents affect students and members.  </w:t>
      </w:r>
    </w:p>
    <w:p w:rsidR="002B32DA" w:rsidRPr="002B32DA" w:rsidRDefault="002B32DA" w:rsidP="002B32DA">
      <w:pPr>
        <w:spacing w:after="0" w:line="240" w:lineRule="auto"/>
        <w:rPr>
          <w:rFonts w:ascii="Arial" w:hAnsi="Arial" w:cs="Arial"/>
        </w:rPr>
      </w:pPr>
    </w:p>
    <w:p w:rsidR="002B32DA" w:rsidRPr="002B32DA" w:rsidRDefault="002B32DA" w:rsidP="002B32DA">
      <w:pPr>
        <w:spacing w:after="0" w:line="240" w:lineRule="auto"/>
        <w:rPr>
          <w:rFonts w:ascii="Arial" w:hAnsi="Arial" w:cs="Arial"/>
        </w:rPr>
      </w:pPr>
      <w:r w:rsidRPr="002B32DA">
        <w:rPr>
          <w:rFonts w:ascii="Arial" w:hAnsi="Arial" w:cs="Arial"/>
        </w:rPr>
        <w:t>The call to action was widely reported by Ontario media. The following day, ETFO representatives met with the Ontario Ministers of Education and Labour. The ministers agreed the issue is a p</w:t>
      </w:r>
      <w:r w:rsidR="00EE729C">
        <w:rPr>
          <w:rFonts w:ascii="Arial" w:hAnsi="Arial" w:cs="Arial"/>
        </w:rPr>
        <w:t>riority and committed to work</w:t>
      </w:r>
      <w:r w:rsidRPr="002B32DA">
        <w:rPr>
          <w:rFonts w:ascii="Arial" w:hAnsi="Arial" w:cs="Arial"/>
        </w:rPr>
        <w:t xml:space="preserve"> in v</w:t>
      </w:r>
      <w:r w:rsidR="0073070C">
        <w:rPr>
          <w:rFonts w:ascii="Arial" w:hAnsi="Arial" w:cs="Arial"/>
        </w:rPr>
        <w:t>arious ways</w:t>
      </w:r>
      <w:r w:rsidRPr="002B32DA">
        <w:rPr>
          <w:rFonts w:ascii="Arial" w:hAnsi="Arial" w:cs="Arial"/>
        </w:rPr>
        <w:t xml:space="preserve"> toward solutions.</w:t>
      </w:r>
    </w:p>
    <w:p w:rsidR="002B32DA" w:rsidRPr="002B32DA" w:rsidRDefault="002B32DA" w:rsidP="002B32DA">
      <w:pPr>
        <w:spacing w:after="0" w:line="240" w:lineRule="auto"/>
        <w:rPr>
          <w:rFonts w:ascii="Arial" w:hAnsi="Arial" w:cs="Arial"/>
        </w:rPr>
      </w:pPr>
    </w:p>
    <w:p w:rsidR="002B32DA" w:rsidRPr="002B32DA" w:rsidRDefault="002B32DA" w:rsidP="002B32DA">
      <w:pPr>
        <w:spacing w:after="0" w:line="240" w:lineRule="auto"/>
        <w:rPr>
          <w:rFonts w:ascii="Arial" w:hAnsi="Arial" w:cs="Arial"/>
          <w:b/>
        </w:rPr>
      </w:pPr>
      <w:r w:rsidRPr="002B32DA">
        <w:rPr>
          <w:rFonts w:ascii="Arial" w:hAnsi="Arial" w:cs="Arial"/>
          <w:b/>
        </w:rPr>
        <w:t>ETFO’s Call to Action to Address Violent Incidents</w:t>
      </w:r>
    </w:p>
    <w:p w:rsidR="002B32DA" w:rsidRPr="002B32DA" w:rsidRDefault="002B32DA" w:rsidP="002B32DA">
      <w:pPr>
        <w:spacing w:after="0" w:line="240" w:lineRule="auto"/>
        <w:rPr>
          <w:rFonts w:ascii="Arial" w:hAnsi="Arial" w:cs="Arial"/>
          <w:color w:val="FF0000"/>
        </w:rPr>
      </w:pPr>
    </w:p>
    <w:p w:rsidR="002B32DA" w:rsidRPr="002B32DA" w:rsidRDefault="002B32DA" w:rsidP="002B32DA">
      <w:pPr>
        <w:pStyle w:val="ListParagraph"/>
        <w:widowControl/>
        <w:numPr>
          <w:ilvl w:val="0"/>
          <w:numId w:val="6"/>
        </w:numPr>
        <w:ind w:left="360"/>
        <w:rPr>
          <w:rFonts w:cs="Arial"/>
          <w:sz w:val="22"/>
          <w:szCs w:val="22"/>
        </w:rPr>
      </w:pPr>
      <w:r w:rsidRPr="002B32DA">
        <w:rPr>
          <w:rFonts w:cs="Arial"/>
          <w:sz w:val="22"/>
          <w:szCs w:val="22"/>
        </w:rPr>
        <w:t>The Ontario government must ensure the necessary funding and resources for special education programs.</w:t>
      </w:r>
    </w:p>
    <w:p w:rsidR="002B32DA" w:rsidRPr="002B32DA" w:rsidRDefault="002B32DA" w:rsidP="002B32DA">
      <w:pPr>
        <w:pStyle w:val="ListParagraph"/>
        <w:ind w:left="360"/>
        <w:rPr>
          <w:rFonts w:cs="Arial"/>
          <w:sz w:val="22"/>
          <w:szCs w:val="22"/>
        </w:rPr>
      </w:pPr>
    </w:p>
    <w:p w:rsidR="002B32DA" w:rsidRPr="002B32DA" w:rsidRDefault="002B32DA" w:rsidP="002B32DA">
      <w:pPr>
        <w:pStyle w:val="ListParagraph"/>
        <w:widowControl/>
        <w:numPr>
          <w:ilvl w:val="0"/>
          <w:numId w:val="6"/>
        </w:numPr>
        <w:ind w:left="360"/>
        <w:rPr>
          <w:rFonts w:cs="Arial"/>
          <w:sz w:val="22"/>
          <w:szCs w:val="22"/>
        </w:rPr>
      </w:pPr>
      <w:r w:rsidRPr="002B32DA">
        <w:rPr>
          <w:rFonts w:cs="Arial"/>
          <w:sz w:val="22"/>
          <w:szCs w:val="22"/>
        </w:rPr>
        <w:t>A comprehensive community approach to children’s mental health in schools is needed.</w:t>
      </w:r>
    </w:p>
    <w:p w:rsidR="002B32DA" w:rsidRPr="002B32DA" w:rsidRDefault="002B32DA" w:rsidP="002B32DA">
      <w:pPr>
        <w:spacing w:after="0" w:line="240" w:lineRule="auto"/>
        <w:rPr>
          <w:rFonts w:ascii="Arial" w:hAnsi="Arial" w:cs="Arial"/>
        </w:rPr>
      </w:pPr>
    </w:p>
    <w:p w:rsidR="002B32DA" w:rsidRPr="002B32DA" w:rsidRDefault="002B32DA" w:rsidP="002B32DA">
      <w:pPr>
        <w:pStyle w:val="ListParagraph"/>
        <w:widowControl/>
        <w:numPr>
          <w:ilvl w:val="0"/>
          <w:numId w:val="6"/>
        </w:numPr>
        <w:ind w:left="360"/>
        <w:rPr>
          <w:rFonts w:cs="Arial"/>
          <w:sz w:val="22"/>
          <w:szCs w:val="22"/>
        </w:rPr>
      </w:pPr>
      <w:r w:rsidRPr="002B32DA">
        <w:rPr>
          <w:rFonts w:cs="Arial"/>
          <w:sz w:val="22"/>
          <w:szCs w:val="22"/>
        </w:rPr>
        <w:t>The Ministries of Education and Labour must proactively support school board compliance with health and safety legislative and policy requirements and reporting of incidents.</w:t>
      </w:r>
    </w:p>
    <w:p w:rsidR="002B32DA" w:rsidRPr="002B32DA" w:rsidRDefault="002B32DA" w:rsidP="002B32DA">
      <w:pPr>
        <w:spacing w:after="0" w:line="240" w:lineRule="auto"/>
        <w:rPr>
          <w:rFonts w:ascii="Arial" w:hAnsi="Arial" w:cs="Arial"/>
        </w:rPr>
      </w:pPr>
    </w:p>
    <w:p w:rsidR="002B32DA" w:rsidRPr="002B32DA" w:rsidRDefault="002B32DA" w:rsidP="002B32DA">
      <w:pPr>
        <w:pStyle w:val="ListParagraph"/>
        <w:widowControl/>
        <w:numPr>
          <w:ilvl w:val="0"/>
          <w:numId w:val="6"/>
        </w:numPr>
        <w:ind w:left="360"/>
        <w:rPr>
          <w:rFonts w:cs="Arial"/>
          <w:sz w:val="22"/>
          <w:szCs w:val="22"/>
        </w:rPr>
      </w:pPr>
      <w:r w:rsidRPr="002B32DA">
        <w:rPr>
          <w:rFonts w:cs="Arial"/>
          <w:sz w:val="22"/>
          <w:szCs w:val="22"/>
        </w:rPr>
        <w:t>A stronger health and safety culture needs to be built within school boards with increased training provided at all levels.</w:t>
      </w:r>
    </w:p>
    <w:p w:rsidR="002B32DA" w:rsidRPr="002B32DA" w:rsidRDefault="002B32DA" w:rsidP="002B32DA">
      <w:pPr>
        <w:spacing w:after="0" w:line="240" w:lineRule="auto"/>
        <w:rPr>
          <w:rFonts w:ascii="Arial" w:hAnsi="Arial" w:cs="Arial"/>
        </w:rPr>
      </w:pPr>
    </w:p>
    <w:p w:rsidR="002B32DA" w:rsidRPr="002B32DA" w:rsidRDefault="002B32DA" w:rsidP="002B32DA">
      <w:pPr>
        <w:spacing w:after="0" w:line="240" w:lineRule="auto"/>
        <w:rPr>
          <w:rFonts w:ascii="Arial" w:hAnsi="Arial" w:cs="Arial"/>
          <w:b/>
        </w:rPr>
      </w:pPr>
      <w:r w:rsidRPr="002B32DA">
        <w:rPr>
          <w:rFonts w:ascii="Arial" w:hAnsi="Arial" w:cs="Arial"/>
          <w:b/>
        </w:rPr>
        <w:t>Multi-Year Strategy</w:t>
      </w:r>
      <w:r w:rsidR="0081103D">
        <w:rPr>
          <w:rFonts w:ascii="Arial" w:hAnsi="Arial" w:cs="Arial"/>
          <w:b/>
        </w:rPr>
        <w:t xml:space="preserve"> to Address Workplace Violence</w:t>
      </w:r>
      <w:r w:rsidRPr="002B32DA">
        <w:rPr>
          <w:rFonts w:ascii="Arial" w:hAnsi="Arial" w:cs="Arial"/>
          <w:b/>
        </w:rPr>
        <w:t xml:space="preserve"> </w:t>
      </w:r>
    </w:p>
    <w:p w:rsidR="002B32DA" w:rsidRPr="002B32DA" w:rsidRDefault="0090583D" w:rsidP="002B32DA">
      <w:pPr>
        <w:spacing w:after="0" w:line="240" w:lineRule="auto"/>
        <w:rPr>
          <w:rFonts w:ascii="Arial" w:hAnsi="Arial" w:cs="Arial"/>
        </w:rPr>
      </w:pPr>
      <w:r>
        <w:rPr>
          <w:rFonts w:ascii="Arial" w:hAnsi="Arial" w:cs="Arial"/>
        </w:rPr>
        <w:t xml:space="preserve">During the winter, ETFO </w:t>
      </w:r>
      <w:r w:rsidR="002B32DA" w:rsidRPr="002B32DA">
        <w:rPr>
          <w:rFonts w:ascii="Arial" w:hAnsi="Arial" w:cs="Arial"/>
        </w:rPr>
        <w:t xml:space="preserve">set up a large cross-service </w:t>
      </w:r>
      <w:r>
        <w:rPr>
          <w:rFonts w:ascii="Arial" w:hAnsi="Arial" w:cs="Arial"/>
        </w:rPr>
        <w:t xml:space="preserve">area staff </w:t>
      </w:r>
      <w:r w:rsidR="002B32DA" w:rsidRPr="002B32DA">
        <w:rPr>
          <w:rFonts w:ascii="Arial" w:hAnsi="Arial" w:cs="Arial"/>
        </w:rPr>
        <w:t>working group and st</w:t>
      </w:r>
      <w:r>
        <w:rPr>
          <w:rFonts w:ascii="Arial" w:hAnsi="Arial" w:cs="Arial"/>
        </w:rPr>
        <w:t>eering committee to implement the</w:t>
      </w:r>
      <w:r w:rsidR="009A34FF">
        <w:rPr>
          <w:rFonts w:ascii="Arial" w:hAnsi="Arial" w:cs="Arial"/>
        </w:rPr>
        <w:t xml:space="preserve"> multi-year </w:t>
      </w:r>
      <w:r w:rsidR="002B32DA" w:rsidRPr="002B32DA">
        <w:rPr>
          <w:rFonts w:ascii="Arial" w:hAnsi="Arial" w:cs="Arial"/>
        </w:rPr>
        <w:t>strategy</w:t>
      </w:r>
      <w:r w:rsidR="009A34FF">
        <w:rPr>
          <w:rFonts w:ascii="Arial" w:hAnsi="Arial" w:cs="Arial"/>
        </w:rPr>
        <w:t xml:space="preserve"> on work</w:t>
      </w:r>
      <w:r>
        <w:rPr>
          <w:rFonts w:ascii="Arial" w:hAnsi="Arial" w:cs="Arial"/>
        </w:rPr>
        <w:t>place violence</w:t>
      </w:r>
      <w:r w:rsidR="002B32DA" w:rsidRPr="002B32DA">
        <w:rPr>
          <w:rFonts w:ascii="Arial" w:hAnsi="Arial" w:cs="Arial"/>
        </w:rPr>
        <w:t>. Work proceeded on all elements of the stra</w:t>
      </w:r>
      <w:r w:rsidR="00EE729C">
        <w:rPr>
          <w:rFonts w:ascii="Arial" w:hAnsi="Arial" w:cs="Arial"/>
        </w:rPr>
        <w:t>tegy which include</w:t>
      </w:r>
      <w:r w:rsidR="002B32DA" w:rsidRPr="002B32DA">
        <w:rPr>
          <w:rFonts w:ascii="Arial" w:hAnsi="Arial" w:cs="Arial"/>
        </w:rPr>
        <w:t>:</w:t>
      </w:r>
    </w:p>
    <w:p w:rsidR="002B32DA" w:rsidRPr="002B32DA" w:rsidRDefault="002B32DA" w:rsidP="002B32DA">
      <w:pPr>
        <w:spacing w:after="0" w:line="240" w:lineRule="auto"/>
        <w:rPr>
          <w:rFonts w:ascii="Arial" w:hAnsi="Arial" w:cs="Arial"/>
        </w:rPr>
      </w:pPr>
    </w:p>
    <w:p w:rsidR="002B32DA" w:rsidRPr="002B32DA" w:rsidRDefault="00EE729C" w:rsidP="002B32DA">
      <w:pPr>
        <w:pStyle w:val="ListParagraph"/>
        <w:widowControl/>
        <w:numPr>
          <w:ilvl w:val="0"/>
          <w:numId w:val="7"/>
        </w:numPr>
        <w:spacing w:after="160" w:line="259" w:lineRule="auto"/>
        <w:rPr>
          <w:rFonts w:cs="Arial"/>
          <w:sz w:val="22"/>
          <w:szCs w:val="22"/>
        </w:rPr>
      </w:pPr>
      <w:r>
        <w:rPr>
          <w:rFonts w:cs="Arial"/>
          <w:sz w:val="22"/>
          <w:szCs w:val="22"/>
        </w:rPr>
        <w:t>p</w:t>
      </w:r>
      <w:r w:rsidR="002B32DA" w:rsidRPr="002B32DA">
        <w:rPr>
          <w:rFonts w:cs="Arial"/>
          <w:sz w:val="22"/>
          <w:szCs w:val="22"/>
        </w:rPr>
        <w:t>ublic relations and lobbying directed at the Ministries of Education and Labour, MPPs, school board and principal organizations to addre</w:t>
      </w:r>
      <w:r>
        <w:rPr>
          <w:rFonts w:cs="Arial"/>
          <w:sz w:val="22"/>
          <w:szCs w:val="22"/>
        </w:rPr>
        <w:t>ss violent incidents in schools;</w:t>
      </w:r>
    </w:p>
    <w:p w:rsidR="002B32DA" w:rsidRPr="002B32DA" w:rsidRDefault="002B32DA" w:rsidP="002B32DA">
      <w:pPr>
        <w:pStyle w:val="ListParagraph"/>
        <w:rPr>
          <w:rFonts w:cs="Arial"/>
          <w:sz w:val="22"/>
          <w:szCs w:val="22"/>
        </w:rPr>
      </w:pPr>
    </w:p>
    <w:p w:rsidR="002B32DA" w:rsidRPr="002B32DA" w:rsidRDefault="00EE729C" w:rsidP="002B32DA">
      <w:pPr>
        <w:pStyle w:val="ListParagraph"/>
        <w:widowControl/>
        <w:numPr>
          <w:ilvl w:val="0"/>
          <w:numId w:val="7"/>
        </w:numPr>
        <w:spacing w:after="160" w:line="259" w:lineRule="auto"/>
        <w:rPr>
          <w:rFonts w:cs="Arial"/>
          <w:sz w:val="22"/>
          <w:szCs w:val="22"/>
        </w:rPr>
      </w:pPr>
      <w:r>
        <w:rPr>
          <w:rFonts w:cs="Arial"/>
          <w:sz w:val="22"/>
          <w:szCs w:val="22"/>
        </w:rPr>
        <w:t>w</w:t>
      </w:r>
      <w:r w:rsidR="002B32DA" w:rsidRPr="002B32DA">
        <w:rPr>
          <w:rFonts w:cs="Arial"/>
          <w:sz w:val="22"/>
          <w:szCs w:val="22"/>
        </w:rPr>
        <w:t xml:space="preserve">orking with the Ontario Ministries of Education and Labour to improve school board compliance with health and </w:t>
      </w:r>
      <w:r>
        <w:rPr>
          <w:rFonts w:cs="Arial"/>
          <w:sz w:val="22"/>
          <w:szCs w:val="22"/>
        </w:rPr>
        <w:t>safety legislation and policies;</w:t>
      </w:r>
    </w:p>
    <w:p w:rsidR="002B32DA" w:rsidRPr="002B32DA" w:rsidRDefault="002B32DA" w:rsidP="002B32DA">
      <w:pPr>
        <w:pStyle w:val="ListParagraph"/>
        <w:rPr>
          <w:rFonts w:cs="Arial"/>
          <w:sz w:val="22"/>
          <w:szCs w:val="22"/>
        </w:rPr>
      </w:pPr>
    </w:p>
    <w:p w:rsidR="002B32DA" w:rsidRPr="002B32DA" w:rsidRDefault="00EE729C" w:rsidP="002B32DA">
      <w:pPr>
        <w:pStyle w:val="ListParagraph"/>
        <w:widowControl/>
        <w:numPr>
          <w:ilvl w:val="0"/>
          <w:numId w:val="7"/>
        </w:numPr>
        <w:spacing w:after="160" w:line="259" w:lineRule="auto"/>
        <w:rPr>
          <w:rFonts w:cs="Arial"/>
          <w:sz w:val="22"/>
          <w:szCs w:val="22"/>
        </w:rPr>
      </w:pPr>
      <w:r>
        <w:rPr>
          <w:rFonts w:cs="Arial"/>
          <w:sz w:val="22"/>
          <w:szCs w:val="22"/>
        </w:rPr>
        <w:t>w</w:t>
      </w:r>
      <w:r w:rsidR="002B32DA" w:rsidRPr="002B32DA">
        <w:rPr>
          <w:rFonts w:cs="Arial"/>
          <w:sz w:val="22"/>
          <w:szCs w:val="22"/>
        </w:rPr>
        <w:t>orking with Ministry and school board representatives to improve workplace violence reporting and compliance procedures</w:t>
      </w:r>
      <w:r>
        <w:rPr>
          <w:rFonts w:cs="Arial"/>
          <w:sz w:val="22"/>
          <w:szCs w:val="22"/>
        </w:rPr>
        <w:t xml:space="preserve"> and develop training materials;</w:t>
      </w:r>
      <w:r w:rsidR="002B32DA" w:rsidRPr="002B32DA">
        <w:rPr>
          <w:rFonts w:cs="Arial"/>
          <w:sz w:val="22"/>
          <w:szCs w:val="22"/>
        </w:rPr>
        <w:t xml:space="preserve"> </w:t>
      </w:r>
    </w:p>
    <w:p w:rsidR="002B32DA" w:rsidRPr="002B32DA" w:rsidRDefault="002B32DA" w:rsidP="002B32DA">
      <w:pPr>
        <w:pStyle w:val="ListParagraph"/>
        <w:rPr>
          <w:rFonts w:cs="Arial"/>
          <w:sz w:val="22"/>
          <w:szCs w:val="22"/>
        </w:rPr>
      </w:pPr>
    </w:p>
    <w:p w:rsidR="002B32DA" w:rsidRPr="002B32DA" w:rsidRDefault="00EE729C" w:rsidP="002B32DA">
      <w:pPr>
        <w:pStyle w:val="ListParagraph"/>
        <w:widowControl/>
        <w:numPr>
          <w:ilvl w:val="0"/>
          <w:numId w:val="7"/>
        </w:numPr>
        <w:spacing w:after="160" w:line="259" w:lineRule="auto"/>
        <w:rPr>
          <w:rFonts w:cs="Arial"/>
          <w:sz w:val="22"/>
          <w:szCs w:val="22"/>
        </w:rPr>
      </w:pPr>
      <w:r>
        <w:rPr>
          <w:rFonts w:cs="Arial"/>
          <w:sz w:val="22"/>
          <w:szCs w:val="22"/>
        </w:rPr>
        <w:t>b</w:t>
      </w:r>
      <w:r w:rsidR="002B32DA" w:rsidRPr="002B32DA">
        <w:rPr>
          <w:rFonts w:cs="Arial"/>
          <w:sz w:val="22"/>
          <w:szCs w:val="22"/>
        </w:rPr>
        <w:t xml:space="preserve">uilding an advocacy campaign through ETFO’s </w:t>
      </w:r>
      <w:r w:rsidR="002B32DA" w:rsidRPr="009B6A19">
        <w:rPr>
          <w:rFonts w:cs="Arial"/>
          <w:i/>
          <w:sz w:val="22"/>
          <w:szCs w:val="22"/>
        </w:rPr>
        <w:t>Building Better Schools</w:t>
      </w:r>
      <w:r w:rsidR="002B32DA" w:rsidRPr="002B32DA">
        <w:rPr>
          <w:rFonts w:cs="Arial"/>
          <w:sz w:val="22"/>
          <w:szCs w:val="22"/>
        </w:rPr>
        <w:t xml:space="preserve"> community outreach for review of the education funding formula and mor</w:t>
      </w:r>
      <w:r>
        <w:rPr>
          <w:rFonts w:cs="Arial"/>
          <w:sz w:val="22"/>
          <w:szCs w:val="22"/>
        </w:rPr>
        <w:t>e funding for special education; and</w:t>
      </w:r>
    </w:p>
    <w:p w:rsidR="002B32DA" w:rsidRPr="002B32DA" w:rsidRDefault="002B32DA" w:rsidP="002B32DA">
      <w:pPr>
        <w:pStyle w:val="ListParagraph"/>
        <w:rPr>
          <w:rFonts w:cs="Arial"/>
          <w:sz w:val="22"/>
          <w:szCs w:val="22"/>
        </w:rPr>
      </w:pPr>
    </w:p>
    <w:p w:rsidR="002B32DA" w:rsidRPr="002B32DA" w:rsidRDefault="00EE729C" w:rsidP="002B32DA">
      <w:pPr>
        <w:pStyle w:val="ListParagraph"/>
        <w:widowControl/>
        <w:numPr>
          <w:ilvl w:val="0"/>
          <w:numId w:val="7"/>
        </w:numPr>
        <w:spacing w:after="160" w:line="259" w:lineRule="auto"/>
        <w:rPr>
          <w:rFonts w:cs="Arial"/>
          <w:sz w:val="22"/>
          <w:szCs w:val="22"/>
        </w:rPr>
      </w:pPr>
      <w:r>
        <w:rPr>
          <w:rFonts w:cs="Arial"/>
          <w:sz w:val="22"/>
          <w:szCs w:val="22"/>
        </w:rPr>
        <w:t>w</w:t>
      </w:r>
      <w:r w:rsidR="002B32DA" w:rsidRPr="002B32DA">
        <w:rPr>
          <w:rFonts w:cs="Arial"/>
          <w:sz w:val="22"/>
          <w:szCs w:val="22"/>
        </w:rPr>
        <w:t>orking with community groups and providers of children’s mental health services to press the government for more support for students with high risk behaviours.</w:t>
      </w:r>
    </w:p>
    <w:p w:rsidR="002B32DA" w:rsidRPr="002B32DA" w:rsidRDefault="002B32DA" w:rsidP="002B32DA">
      <w:pPr>
        <w:rPr>
          <w:rFonts w:ascii="Arial" w:hAnsi="Arial" w:cs="Arial"/>
        </w:rPr>
      </w:pPr>
      <w:r w:rsidRPr="002B32DA">
        <w:rPr>
          <w:rFonts w:ascii="Arial" w:hAnsi="Arial" w:cs="Arial"/>
        </w:rPr>
        <w:t>The action plan provides for enhanced education, tr</w:t>
      </w:r>
      <w:r w:rsidR="009A34FF">
        <w:rPr>
          <w:rFonts w:ascii="Arial" w:hAnsi="Arial" w:cs="Arial"/>
        </w:rPr>
        <w:t xml:space="preserve">aining and resources for </w:t>
      </w:r>
      <w:r w:rsidRPr="002B32DA">
        <w:rPr>
          <w:rFonts w:ascii="Arial" w:hAnsi="Arial" w:cs="Arial"/>
        </w:rPr>
        <w:t xml:space="preserve">locals and members on </w:t>
      </w:r>
      <w:r w:rsidR="0090583D">
        <w:rPr>
          <w:rFonts w:ascii="Arial" w:hAnsi="Arial" w:cs="Arial"/>
        </w:rPr>
        <w:t xml:space="preserve">reporting and </w:t>
      </w:r>
      <w:r w:rsidRPr="002B32DA">
        <w:rPr>
          <w:rFonts w:ascii="Arial" w:hAnsi="Arial" w:cs="Arial"/>
        </w:rPr>
        <w:t>dealing effectively with workplace violence. The training will roll out in 2017-2018.</w:t>
      </w:r>
    </w:p>
    <w:p w:rsidR="002B32DA" w:rsidRPr="002B32DA" w:rsidRDefault="002B32DA" w:rsidP="002B32DA">
      <w:pPr>
        <w:spacing w:after="0" w:line="240" w:lineRule="auto"/>
        <w:rPr>
          <w:rFonts w:ascii="Arial" w:hAnsi="Arial" w:cs="Arial"/>
          <w:b/>
        </w:rPr>
      </w:pPr>
      <w:r w:rsidRPr="002B32DA">
        <w:rPr>
          <w:rFonts w:ascii="Arial" w:hAnsi="Arial" w:cs="Arial"/>
          <w:b/>
        </w:rPr>
        <w:t>Action Initiatives</w:t>
      </w:r>
    </w:p>
    <w:p w:rsidR="002B32DA" w:rsidRPr="002B32DA" w:rsidRDefault="00342F43" w:rsidP="002B32DA">
      <w:pPr>
        <w:spacing w:after="0" w:line="240" w:lineRule="auto"/>
        <w:rPr>
          <w:rFonts w:ascii="Arial" w:hAnsi="Arial" w:cs="Arial"/>
        </w:rPr>
      </w:pPr>
      <w:r>
        <w:rPr>
          <w:rFonts w:ascii="Arial" w:hAnsi="Arial" w:cs="Arial"/>
        </w:rPr>
        <w:t xml:space="preserve">An </w:t>
      </w:r>
      <w:r w:rsidRPr="00342F43">
        <w:rPr>
          <w:rFonts w:ascii="Arial" w:hAnsi="Arial" w:cs="Arial"/>
          <w:i/>
        </w:rPr>
        <w:t>ETFO Action on Violence in Schools</w:t>
      </w:r>
      <w:r>
        <w:rPr>
          <w:rFonts w:ascii="Arial" w:hAnsi="Arial" w:cs="Arial"/>
        </w:rPr>
        <w:t xml:space="preserve"> brochure and poster were</w:t>
      </w:r>
      <w:r w:rsidR="002B32DA" w:rsidRPr="002B32DA">
        <w:rPr>
          <w:rFonts w:ascii="Arial" w:hAnsi="Arial" w:cs="Arial"/>
        </w:rPr>
        <w:t xml:space="preserve"> produced in May summarizing legal and policy requirements, rights to a safe workplace, responsibilities of ETFO members, school boards and principals and support for members. These resources can be accessed at etfohealthandsafety.ca.</w:t>
      </w:r>
    </w:p>
    <w:p w:rsidR="002B32DA" w:rsidRPr="002B32DA" w:rsidRDefault="002B32DA" w:rsidP="002B32DA">
      <w:pPr>
        <w:spacing w:after="0" w:line="240" w:lineRule="auto"/>
        <w:rPr>
          <w:rFonts w:ascii="Arial" w:hAnsi="Arial" w:cs="Arial"/>
        </w:rPr>
      </w:pPr>
    </w:p>
    <w:p w:rsidR="002B32DA" w:rsidRPr="002B32DA" w:rsidRDefault="001E584C" w:rsidP="002B32DA">
      <w:pPr>
        <w:spacing w:after="0" w:line="240" w:lineRule="auto"/>
        <w:rPr>
          <w:rFonts w:ascii="Arial" w:hAnsi="Arial" w:cs="Arial"/>
          <w:bCs/>
        </w:rPr>
      </w:pPr>
      <w:r>
        <w:rPr>
          <w:rFonts w:ascii="Arial" w:hAnsi="Arial" w:cs="Arial"/>
          <w:bCs/>
        </w:rPr>
        <w:t>ETFO p</w:t>
      </w:r>
      <w:r w:rsidR="002B32DA" w:rsidRPr="002B32DA">
        <w:rPr>
          <w:rFonts w:ascii="Arial" w:hAnsi="Arial" w:cs="Arial"/>
          <w:bCs/>
        </w:rPr>
        <w:t>rovincial continued to work directly with locals and school boards to get resolution on workplace</w:t>
      </w:r>
      <w:r w:rsidR="00DE6EFF">
        <w:rPr>
          <w:rFonts w:ascii="Arial" w:hAnsi="Arial" w:cs="Arial"/>
          <w:bCs/>
        </w:rPr>
        <w:t xml:space="preserve"> violence issues </w:t>
      </w:r>
      <w:r w:rsidR="002B32DA" w:rsidRPr="002B32DA">
        <w:rPr>
          <w:rFonts w:ascii="Arial" w:hAnsi="Arial" w:cs="Arial"/>
          <w:bCs/>
        </w:rPr>
        <w:t xml:space="preserve">and to assist locals in Ministry of Labour investigations. Twelve provincial conferences and training events delivered by ETFO staff featured workshops and presentations on workplace violence.  </w:t>
      </w:r>
    </w:p>
    <w:p w:rsidR="002B32DA" w:rsidRDefault="002B32DA" w:rsidP="002B32DA">
      <w:pPr>
        <w:spacing w:after="0" w:line="240" w:lineRule="auto"/>
        <w:rPr>
          <w:rFonts w:ascii="Arial" w:hAnsi="Arial" w:cs="Arial"/>
          <w:bCs/>
        </w:rPr>
      </w:pPr>
    </w:p>
    <w:p w:rsidR="00342F43" w:rsidRDefault="00342F43" w:rsidP="002B32DA">
      <w:pPr>
        <w:spacing w:after="0" w:line="240" w:lineRule="auto"/>
        <w:rPr>
          <w:rFonts w:ascii="Arial" w:hAnsi="Arial" w:cs="Arial"/>
          <w:bCs/>
        </w:rPr>
      </w:pPr>
      <w:r>
        <w:rPr>
          <w:rFonts w:ascii="Arial" w:hAnsi="Arial" w:cs="Arial"/>
          <w:bCs/>
        </w:rPr>
        <w:t>In April, the issue of violence in schools and ETFO’s call to action was discussed at the Federation’s MPP lobby day and was part of the public relations campaign including radio and online advertising</w:t>
      </w:r>
      <w:r w:rsidR="009B6A19">
        <w:rPr>
          <w:rFonts w:ascii="Arial" w:hAnsi="Arial" w:cs="Arial"/>
          <w:bCs/>
        </w:rPr>
        <w:t>.</w:t>
      </w:r>
    </w:p>
    <w:p w:rsidR="00ED15D3" w:rsidRDefault="00ED15D3" w:rsidP="00ED15D3">
      <w:pPr>
        <w:spacing w:after="0" w:line="240" w:lineRule="auto"/>
        <w:rPr>
          <w:rFonts w:ascii="Arial" w:hAnsi="Arial" w:cs="Arial"/>
          <w:bCs/>
        </w:rPr>
      </w:pPr>
    </w:p>
    <w:p w:rsidR="00ED15D3" w:rsidRDefault="00ED15D3" w:rsidP="00ED15D3">
      <w:pPr>
        <w:spacing w:after="0" w:line="240" w:lineRule="auto"/>
        <w:rPr>
          <w:rFonts w:ascii="Arial" w:hAnsi="Arial" w:cs="Arial"/>
          <w:bCs/>
        </w:rPr>
      </w:pPr>
      <w:r>
        <w:rPr>
          <w:rFonts w:ascii="Arial" w:hAnsi="Arial" w:cs="Arial"/>
          <w:bCs/>
        </w:rPr>
        <w:t>In June, ETFO held another media conference focused on the urgent need for more front-line supports in elementary classrooms including Kindergarten</w:t>
      </w:r>
      <w:r w:rsidR="00274810">
        <w:rPr>
          <w:rFonts w:ascii="Arial" w:hAnsi="Arial" w:cs="Arial"/>
          <w:bCs/>
        </w:rPr>
        <w:t xml:space="preserve"> to reduce violence in schools. </w:t>
      </w:r>
      <w:r>
        <w:rPr>
          <w:rFonts w:ascii="Arial" w:hAnsi="Arial" w:cs="Arial"/>
          <w:bCs/>
        </w:rPr>
        <w:t>ETFO’s advocacy on the issue was strengthened by inviting Kim Moran, Chief Executive Officer of Children’s Mental Health Ontario (CMHO) to speak on waitlists for children’s mental health services. Other speakers joining ETFO President Sam Hammond</w:t>
      </w:r>
      <w:r w:rsidR="001E584C">
        <w:rPr>
          <w:rFonts w:ascii="Arial" w:hAnsi="Arial" w:cs="Arial"/>
          <w:bCs/>
        </w:rPr>
        <w:t xml:space="preserve"> </w:t>
      </w:r>
      <w:r>
        <w:rPr>
          <w:rFonts w:ascii="Arial" w:hAnsi="Arial" w:cs="Arial"/>
          <w:bCs/>
        </w:rPr>
        <w:t>includ</w:t>
      </w:r>
      <w:r w:rsidR="001E584C">
        <w:rPr>
          <w:rFonts w:ascii="Arial" w:hAnsi="Arial" w:cs="Arial"/>
          <w:bCs/>
        </w:rPr>
        <w:t>ed parent Tara Zapreff</w:t>
      </w:r>
      <w:r>
        <w:rPr>
          <w:rFonts w:ascii="Arial" w:hAnsi="Arial" w:cs="Arial"/>
          <w:bCs/>
        </w:rPr>
        <w:t>, who has waited for support services for her chi</w:t>
      </w:r>
      <w:r w:rsidR="001E584C">
        <w:rPr>
          <w:rFonts w:ascii="Arial" w:hAnsi="Arial" w:cs="Arial"/>
          <w:bCs/>
        </w:rPr>
        <w:t xml:space="preserve">ld with special needs and Tamara DuFour, president of the Hamilton-Wentworth DECE local. </w:t>
      </w:r>
      <w:r>
        <w:rPr>
          <w:rFonts w:ascii="Arial" w:hAnsi="Arial" w:cs="Arial"/>
          <w:bCs/>
        </w:rPr>
        <w:t xml:space="preserve">Ontario Autism Coalition </w:t>
      </w:r>
      <w:r w:rsidR="001E584C">
        <w:rPr>
          <w:rFonts w:ascii="Arial" w:hAnsi="Arial" w:cs="Arial"/>
          <w:bCs/>
        </w:rPr>
        <w:t xml:space="preserve">Vice-President Laura Kirby-McIntosh also attended </w:t>
      </w:r>
      <w:r>
        <w:rPr>
          <w:rFonts w:ascii="Arial" w:hAnsi="Arial" w:cs="Arial"/>
          <w:bCs/>
        </w:rPr>
        <w:t xml:space="preserve">to the event. </w:t>
      </w:r>
    </w:p>
    <w:p w:rsidR="00ED15D3" w:rsidRDefault="00ED15D3" w:rsidP="00ED15D3">
      <w:pPr>
        <w:spacing w:after="0" w:line="240" w:lineRule="auto"/>
        <w:rPr>
          <w:rFonts w:ascii="Arial" w:hAnsi="Arial" w:cs="Arial"/>
          <w:bCs/>
        </w:rPr>
      </w:pPr>
    </w:p>
    <w:p w:rsidR="00ED15D3" w:rsidRPr="00BA69B0" w:rsidRDefault="00ED15D3" w:rsidP="00ED15D3">
      <w:pPr>
        <w:spacing w:after="0" w:line="240" w:lineRule="auto"/>
        <w:rPr>
          <w:rFonts w:ascii="Arial" w:hAnsi="Arial" w:cs="Arial"/>
          <w:bCs/>
        </w:rPr>
      </w:pPr>
      <w:r w:rsidRPr="00BA69B0">
        <w:rPr>
          <w:rFonts w:ascii="Arial" w:hAnsi="Arial" w:cs="Arial"/>
          <w:bCs/>
        </w:rPr>
        <w:t xml:space="preserve">The </w:t>
      </w:r>
      <w:r>
        <w:rPr>
          <w:rFonts w:ascii="Arial" w:hAnsi="Arial" w:cs="Arial"/>
          <w:bCs/>
        </w:rPr>
        <w:t>media conference was live-stream</w:t>
      </w:r>
      <w:r w:rsidR="009B6A19">
        <w:rPr>
          <w:rFonts w:ascii="Arial" w:hAnsi="Arial" w:cs="Arial"/>
          <w:bCs/>
        </w:rPr>
        <w:t>ed across the province</w:t>
      </w:r>
      <w:r>
        <w:rPr>
          <w:rFonts w:ascii="Arial" w:hAnsi="Arial" w:cs="Arial"/>
          <w:bCs/>
        </w:rPr>
        <w:t>. Parents and supporters were asked t</w:t>
      </w:r>
      <w:r w:rsidR="001E584C">
        <w:rPr>
          <w:rFonts w:ascii="Arial" w:hAnsi="Arial" w:cs="Arial"/>
          <w:bCs/>
        </w:rPr>
        <w:t>o lend support and write a letter to the Minister of Education by visiting buildingbetterschools.ca</w:t>
      </w:r>
      <w:r w:rsidR="009B6A19">
        <w:rPr>
          <w:rFonts w:ascii="Arial" w:hAnsi="Arial" w:cs="Arial"/>
          <w:bCs/>
        </w:rPr>
        <w:t>. By July, over 1,000 letters had been sent.</w:t>
      </w:r>
    </w:p>
    <w:p w:rsidR="00ED15D3" w:rsidRDefault="00ED15D3" w:rsidP="002B32DA">
      <w:pPr>
        <w:spacing w:after="0" w:line="240" w:lineRule="auto"/>
        <w:rPr>
          <w:rFonts w:ascii="Arial" w:hAnsi="Arial" w:cs="Arial"/>
          <w:bCs/>
        </w:rPr>
      </w:pPr>
    </w:p>
    <w:p w:rsidR="00813C82" w:rsidRDefault="00813C82" w:rsidP="00813C82">
      <w:pPr>
        <w:spacing w:after="0" w:line="240" w:lineRule="auto"/>
        <w:rPr>
          <w:rFonts w:ascii="Arial" w:hAnsi="Arial" w:cs="Arial"/>
          <w:b/>
          <w:lang w:val="en-CA"/>
        </w:rPr>
      </w:pPr>
      <w:r>
        <w:rPr>
          <w:rFonts w:ascii="Arial" w:hAnsi="Arial" w:cs="Arial"/>
          <w:b/>
          <w:lang w:val="en-CA"/>
        </w:rPr>
        <w:t>Support for Ontario Autism Coalition</w:t>
      </w:r>
    </w:p>
    <w:p w:rsidR="00813C82" w:rsidRDefault="00813C82" w:rsidP="00813C82">
      <w:pPr>
        <w:spacing w:after="0" w:line="240" w:lineRule="auto"/>
        <w:rPr>
          <w:rFonts w:ascii="Arial" w:hAnsi="Arial" w:cs="Arial"/>
        </w:rPr>
      </w:pPr>
      <w:r>
        <w:rPr>
          <w:rFonts w:ascii="Arial" w:hAnsi="Arial" w:cs="Arial"/>
          <w:lang w:val="en-CA"/>
        </w:rPr>
        <w:t xml:space="preserve">ETFO supported the Ontario Autism Coalition (OAC) when the Coalition issued an April report calling on the Ontario government to </w:t>
      </w:r>
      <w:r w:rsidRPr="00C81178">
        <w:rPr>
          <w:rFonts w:ascii="Arial" w:hAnsi="Arial" w:cs="Arial"/>
        </w:rPr>
        <w:t>step up support for students with autism and special education needs.</w:t>
      </w:r>
      <w:r>
        <w:rPr>
          <w:rFonts w:ascii="Arial" w:hAnsi="Arial" w:cs="Arial"/>
        </w:rPr>
        <w:t xml:space="preserve"> In addition to providing staff consultation on the draft report, the Federation issued a media release stating </w:t>
      </w:r>
      <w:r w:rsidR="00EE729C">
        <w:rPr>
          <w:rFonts w:ascii="Arial" w:hAnsi="Arial" w:cs="Arial"/>
        </w:rPr>
        <w:t xml:space="preserve">that </w:t>
      </w:r>
      <w:r>
        <w:rPr>
          <w:rFonts w:ascii="Arial" w:hAnsi="Arial" w:cs="Arial"/>
        </w:rPr>
        <w:t>the government needs to overhaul its funding for special education. It added that i</w:t>
      </w:r>
      <w:r w:rsidRPr="00C81178">
        <w:rPr>
          <w:rFonts w:ascii="Arial" w:hAnsi="Arial" w:cs="Arial"/>
        </w:rPr>
        <w:t>mprovements must provide for increased front-line supp</w:t>
      </w:r>
      <w:r>
        <w:rPr>
          <w:rFonts w:ascii="Arial" w:hAnsi="Arial" w:cs="Arial"/>
        </w:rPr>
        <w:t>ort,</w:t>
      </w:r>
      <w:r w:rsidRPr="00C81178">
        <w:rPr>
          <w:rFonts w:ascii="Arial" w:hAnsi="Arial" w:cs="Arial"/>
        </w:rPr>
        <w:t xml:space="preserve"> more educational assistants, more training for teacher candidates and training for staff who work with children on the </w:t>
      </w:r>
      <w:r>
        <w:rPr>
          <w:rFonts w:ascii="Arial" w:hAnsi="Arial" w:cs="Arial"/>
        </w:rPr>
        <w:t>autism spectrum</w:t>
      </w:r>
      <w:r w:rsidRPr="00C81178">
        <w:rPr>
          <w:rFonts w:ascii="Arial" w:hAnsi="Arial" w:cs="Arial"/>
        </w:rPr>
        <w:t>.</w:t>
      </w:r>
    </w:p>
    <w:p w:rsidR="00813C82" w:rsidRPr="002B32DA" w:rsidRDefault="00813C82" w:rsidP="002B32DA">
      <w:pPr>
        <w:spacing w:after="0" w:line="240" w:lineRule="auto"/>
        <w:rPr>
          <w:rFonts w:ascii="Arial" w:hAnsi="Arial" w:cs="Arial"/>
        </w:rPr>
      </w:pPr>
    </w:p>
    <w:p w:rsidR="00813C82" w:rsidRPr="002B32DA" w:rsidRDefault="00813C82" w:rsidP="00B326A3">
      <w:pPr>
        <w:spacing w:after="0" w:line="240" w:lineRule="auto"/>
        <w:rPr>
          <w:rFonts w:ascii="Arial" w:hAnsi="Arial" w:cs="Arial"/>
        </w:rPr>
      </w:pPr>
    </w:p>
    <w:p w:rsidR="002B32DA" w:rsidRDefault="00D20427" w:rsidP="00F77285">
      <w:pPr>
        <w:spacing w:after="0" w:line="240" w:lineRule="auto"/>
        <w:jc w:val="center"/>
        <w:rPr>
          <w:rFonts w:ascii="Arial" w:hAnsi="Arial" w:cs="Arial"/>
          <w:b/>
          <w:sz w:val="28"/>
          <w:szCs w:val="28"/>
        </w:rPr>
      </w:pPr>
      <w:r>
        <w:rPr>
          <w:rFonts w:ascii="Arial" w:hAnsi="Arial" w:cs="Arial"/>
          <w:b/>
          <w:sz w:val="28"/>
          <w:szCs w:val="28"/>
        </w:rPr>
        <w:t>Working w</w:t>
      </w:r>
      <w:r w:rsidR="00813C82" w:rsidRPr="00813C82">
        <w:rPr>
          <w:rFonts w:ascii="Arial" w:hAnsi="Arial" w:cs="Arial"/>
          <w:b/>
          <w:sz w:val="28"/>
          <w:szCs w:val="28"/>
        </w:rPr>
        <w:t>ith Government</w:t>
      </w:r>
      <w:r w:rsidR="00813C82">
        <w:rPr>
          <w:rFonts w:ascii="Arial" w:hAnsi="Arial" w:cs="Arial"/>
          <w:b/>
          <w:sz w:val="28"/>
          <w:szCs w:val="28"/>
        </w:rPr>
        <w:t xml:space="preserve"> for Safe, Healthy Schools</w:t>
      </w:r>
    </w:p>
    <w:p w:rsidR="00F77285" w:rsidRPr="00F77285" w:rsidRDefault="00F77285" w:rsidP="00F77285">
      <w:pPr>
        <w:spacing w:after="0" w:line="240" w:lineRule="auto"/>
        <w:jc w:val="center"/>
        <w:rPr>
          <w:rFonts w:ascii="Arial" w:hAnsi="Arial" w:cs="Arial"/>
          <w:b/>
          <w:sz w:val="28"/>
          <w:szCs w:val="28"/>
        </w:rPr>
      </w:pPr>
    </w:p>
    <w:p w:rsidR="00B326A3" w:rsidRPr="00785388" w:rsidRDefault="00B326A3" w:rsidP="00B326A3">
      <w:pPr>
        <w:spacing w:after="0" w:line="240" w:lineRule="auto"/>
        <w:rPr>
          <w:rFonts w:ascii="Arial" w:hAnsi="Arial" w:cs="Arial"/>
        </w:rPr>
      </w:pPr>
      <w:r w:rsidRPr="00785388">
        <w:rPr>
          <w:rFonts w:ascii="Arial" w:hAnsi="Arial" w:cs="Arial"/>
        </w:rPr>
        <w:t>Locally and provincially, ETFO has maintained steady pressure on the Ministries of Education and Labour to more closely coordinate their efforts to ensure safe and healthy schools. In June, the Ministries announced a formal consultation process with the Provincial Working Group for Health and Safety for dealing with workplace violence priorities</w:t>
      </w:r>
      <w:r>
        <w:rPr>
          <w:rFonts w:ascii="Arial" w:hAnsi="Arial" w:cs="Arial"/>
        </w:rPr>
        <w:t>. The Ministry of Labour announced:</w:t>
      </w:r>
    </w:p>
    <w:p w:rsidR="00B326A3" w:rsidRPr="00785388" w:rsidRDefault="00B326A3" w:rsidP="00B326A3">
      <w:pPr>
        <w:spacing w:after="0" w:line="240" w:lineRule="auto"/>
        <w:rPr>
          <w:rFonts w:ascii="Arial" w:hAnsi="Arial" w:cs="Arial"/>
        </w:rPr>
      </w:pPr>
    </w:p>
    <w:p w:rsidR="00B326A3" w:rsidRPr="00785388" w:rsidRDefault="00B326A3" w:rsidP="00B326A3">
      <w:pPr>
        <w:pStyle w:val="ListParagraph"/>
        <w:numPr>
          <w:ilvl w:val="0"/>
          <w:numId w:val="4"/>
        </w:numPr>
        <w:rPr>
          <w:rFonts w:cs="Arial"/>
          <w:sz w:val="22"/>
          <w:szCs w:val="22"/>
        </w:rPr>
      </w:pPr>
      <w:r w:rsidRPr="00785388">
        <w:rPr>
          <w:rFonts w:cs="Arial"/>
          <w:sz w:val="22"/>
          <w:szCs w:val="22"/>
        </w:rPr>
        <w:t>a health and safety enforcement initiative on workplace violence in school boards;</w:t>
      </w:r>
    </w:p>
    <w:p w:rsidR="00B326A3" w:rsidRPr="005B6720" w:rsidRDefault="00B326A3" w:rsidP="00B326A3">
      <w:pPr>
        <w:pStyle w:val="ListParagraph"/>
        <w:numPr>
          <w:ilvl w:val="0"/>
          <w:numId w:val="4"/>
        </w:numPr>
        <w:rPr>
          <w:rFonts w:cs="Arial"/>
          <w:sz w:val="22"/>
          <w:szCs w:val="22"/>
        </w:rPr>
      </w:pPr>
      <w:r w:rsidRPr="005B6720">
        <w:rPr>
          <w:rFonts w:cs="Arial"/>
          <w:sz w:val="22"/>
          <w:szCs w:val="22"/>
        </w:rPr>
        <w:t xml:space="preserve">Ministry of Labour inspectors to receive refresher training on the </w:t>
      </w:r>
      <w:r w:rsidRPr="005B6720">
        <w:rPr>
          <w:rFonts w:cs="Arial"/>
          <w:i/>
          <w:sz w:val="22"/>
          <w:szCs w:val="22"/>
        </w:rPr>
        <w:t xml:space="preserve">Occupational Health and Safety Act </w:t>
      </w:r>
      <w:r w:rsidRPr="005B6720">
        <w:rPr>
          <w:rFonts w:cs="Arial"/>
          <w:sz w:val="22"/>
          <w:szCs w:val="22"/>
        </w:rPr>
        <w:t>(OHSA) requirements in the context of school board workplaces; and</w:t>
      </w:r>
    </w:p>
    <w:p w:rsidR="00B326A3" w:rsidRPr="005B6720" w:rsidRDefault="00B326A3" w:rsidP="00D20427">
      <w:pPr>
        <w:pStyle w:val="ListParagraph"/>
        <w:numPr>
          <w:ilvl w:val="0"/>
          <w:numId w:val="4"/>
        </w:numPr>
        <w:rPr>
          <w:rFonts w:cs="Arial"/>
          <w:sz w:val="22"/>
          <w:szCs w:val="22"/>
        </w:rPr>
      </w:pPr>
      <w:r w:rsidRPr="005B6720">
        <w:rPr>
          <w:rFonts w:cs="Arial"/>
          <w:sz w:val="22"/>
          <w:szCs w:val="22"/>
        </w:rPr>
        <w:t>in the 2017-2018 year, a Ministry of Labour team will vis</w:t>
      </w:r>
      <w:r w:rsidR="005B6720">
        <w:rPr>
          <w:rFonts w:cs="Arial"/>
          <w:sz w:val="22"/>
          <w:szCs w:val="22"/>
        </w:rPr>
        <w:t xml:space="preserve">it each school board to review their obligations </w:t>
      </w:r>
      <w:r w:rsidR="00D20427" w:rsidRPr="005B6720">
        <w:rPr>
          <w:rFonts w:cs="Arial"/>
          <w:sz w:val="22"/>
          <w:szCs w:val="22"/>
        </w:rPr>
        <w:t xml:space="preserve">under the </w:t>
      </w:r>
      <w:r w:rsidR="00D20427" w:rsidRPr="005B6720">
        <w:rPr>
          <w:rFonts w:cs="Arial"/>
          <w:i/>
          <w:sz w:val="22"/>
          <w:szCs w:val="22"/>
        </w:rPr>
        <w:t>Occupational Health and Safety Act.</w:t>
      </w:r>
    </w:p>
    <w:p w:rsidR="00B326A3" w:rsidRPr="00D20427" w:rsidRDefault="00B326A3" w:rsidP="00B326A3">
      <w:pPr>
        <w:spacing w:after="0" w:line="240" w:lineRule="auto"/>
        <w:rPr>
          <w:rFonts w:ascii="Arial" w:hAnsi="Arial" w:cs="Arial"/>
        </w:rPr>
      </w:pPr>
    </w:p>
    <w:p w:rsidR="00813C82" w:rsidRDefault="00B326A3" w:rsidP="00813C82">
      <w:pPr>
        <w:spacing w:after="0" w:line="240" w:lineRule="auto"/>
        <w:rPr>
          <w:rFonts w:ascii="Arial" w:hAnsi="Arial" w:cs="Arial"/>
          <w:b/>
          <w:i/>
        </w:rPr>
      </w:pPr>
      <w:r w:rsidRPr="00B32EB9">
        <w:rPr>
          <w:rFonts w:ascii="Arial" w:hAnsi="Arial" w:cs="Arial"/>
          <w:b/>
        </w:rPr>
        <w:t>MOU Task Force on Health and Safety</w:t>
      </w:r>
      <w:r>
        <w:rPr>
          <w:rFonts w:ascii="Arial" w:hAnsi="Arial" w:cs="Arial"/>
          <w:b/>
          <w:i/>
        </w:rPr>
        <w:t xml:space="preserve"> </w:t>
      </w:r>
      <w:r>
        <w:rPr>
          <w:rFonts w:ascii="Arial" w:hAnsi="Arial" w:cs="Arial"/>
          <w:b/>
        </w:rPr>
        <w:t>Update</w:t>
      </w:r>
      <w:r w:rsidRPr="00A01EBE">
        <w:rPr>
          <w:rFonts w:ascii="Arial" w:hAnsi="Arial" w:cs="Arial"/>
          <w:b/>
          <w:i/>
        </w:rPr>
        <w:t xml:space="preserve">                                                </w:t>
      </w:r>
    </w:p>
    <w:p w:rsidR="00B326A3" w:rsidRPr="00813C82" w:rsidRDefault="00B326A3" w:rsidP="00813C82">
      <w:pPr>
        <w:spacing w:after="0" w:line="240" w:lineRule="auto"/>
        <w:rPr>
          <w:rFonts w:ascii="Arial" w:hAnsi="Arial" w:cs="Arial"/>
          <w:b/>
          <w:i/>
          <w:szCs w:val="21"/>
          <w:lang w:val="en-CA"/>
        </w:rPr>
      </w:pPr>
      <w:r>
        <w:rPr>
          <w:rFonts w:ascii="Arial" w:hAnsi="Arial" w:cs="Arial"/>
        </w:rPr>
        <w:t xml:space="preserve">In 2014, the </w:t>
      </w:r>
      <w:r w:rsidRPr="001813BF">
        <w:rPr>
          <w:rFonts w:ascii="Arial" w:hAnsi="Arial" w:cs="Arial"/>
          <w:i/>
        </w:rPr>
        <w:t>ETFO MOU Task Force on Health and Safety Report</w:t>
      </w:r>
      <w:r>
        <w:rPr>
          <w:rFonts w:ascii="Arial" w:hAnsi="Arial" w:cs="Arial"/>
        </w:rPr>
        <w:t xml:space="preserve"> set out 22 recommendations. The implementation plan for these r</w:t>
      </w:r>
      <w:r w:rsidR="00EE729C">
        <w:rPr>
          <w:rFonts w:ascii="Arial" w:hAnsi="Arial" w:cs="Arial"/>
        </w:rPr>
        <w:t>ecommendations is well underway.</w:t>
      </w:r>
    </w:p>
    <w:p w:rsidR="00B326A3" w:rsidRDefault="00B326A3" w:rsidP="00B326A3">
      <w:pPr>
        <w:pStyle w:val="PlainText"/>
        <w:rPr>
          <w:rFonts w:ascii="Arial" w:hAnsi="Arial" w:cs="Arial"/>
        </w:rPr>
      </w:pPr>
    </w:p>
    <w:p w:rsidR="00B326A3" w:rsidRDefault="00B326A3" w:rsidP="00B326A3">
      <w:pPr>
        <w:pStyle w:val="PlainText"/>
        <w:numPr>
          <w:ilvl w:val="0"/>
          <w:numId w:val="3"/>
        </w:numPr>
        <w:rPr>
          <w:rFonts w:ascii="Arial" w:hAnsi="Arial" w:cs="Arial"/>
        </w:rPr>
      </w:pPr>
      <w:r w:rsidRPr="00A01EBE">
        <w:rPr>
          <w:rFonts w:ascii="Arial" w:hAnsi="Arial" w:cs="Arial"/>
        </w:rPr>
        <w:t>ETFO has a research partnership with the University Health Network to develop an online tool for Joint Health and Safety Committees</w:t>
      </w:r>
      <w:r>
        <w:rPr>
          <w:rFonts w:ascii="Arial" w:hAnsi="Arial" w:cs="Arial"/>
        </w:rPr>
        <w:t xml:space="preserve"> (JHSCs)</w:t>
      </w:r>
      <w:r w:rsidRPr="00A01EBE">
        <w:rPr>
          <w:rFonts w:ascii="Arial" w:hAnsi="Arial" w:cs="Arial"/>
        </w:rPr>
        <w:t xml:space="preserve"> to assess their effectiveness and establish </w:t>
      </w:r>
      <w:r>
        <w:rPr>
          <w:rFonts w:ascii="Arial" w:hAnsi="Arial" w:cs="Arial"/>
        </w:rPr>
        <w:t>goals for improvement. M</w:t>
      </w:r>
      <w:r w:rsidRPr="00A01EBE">
        <w:rPr>
          <w:rFonts w:ascii="Arial" w:hAnsi="Arial" w:cs="Arial"/>
        </w:rPr>
        <w:t xml:space="preserve">ade possible through funding </w:t>
      </w:r>
      <w:r>
        <w:rPr>
          <w:rFonts w:ascii="Arial" w:hAnsi="Arial" w:cs="Arial"/>
        </w:rPr>
        <w:t xml:space="preserve">from the Ministry of Labour, the project </w:t>
      </w:r>
      <w:r w:rsidRPr="00A01EBE">
        <w:rPr>
          <w:rFonts w:ascii="Arial" w:hAnsi="Arial" w:cs="Arial"/>
        </w:rPr>
        <w:t>will be useful to organizations within and b</w:t>
      </w:r>
      <w:r>
        <w:rPr>
          <w:rFonts w:ascii="Arial" w:hAnsi="Arial" w:cs="Arial"/>
        </w:rPr>
        <w:t xml:space="preserve">eyond the education sector. This </w:t>
      </w:r>
      <w:r w:rsidRPr="00A01EBE">
        <w:rPr>
          <w:rFonts w:ascii="Arial" w:hAnsi="Arial" w:cs="Arial"/>
        </w:rPr>
        <w:t xml:space="preserve">online tool </w:t>
      </w:r>
      <w:r>
        <w:rPr>
          <w:rFonts w:ascii="Arial" w:hAnsi="Arial" w:cs="Arial"/>
        </w:rPr>
        <w:t xml:space="preserve">for JHSCs </w:t>
      </w:r>
      <w:r w:rsidRPr="00A01EBE">
        <w:rPr>
          <w:rFonts w:ascii="Arial" w:hAnsi="Arial" w:cs="Arial"/>
        </w:rPr>
        <w:t>will be available for use in late 2017.</w:t>
      </w:r>
    </w:p>
    <w:p w:rsidR="00B326A3" w:rsidRPr="00A01EBE" w:rsidRDefault="00B326A3" w:rsidP="00B326A3">
      <w:pPr>
        <w:pStyle w:val="PlainText"/>
        <w:ind w:left="720"/>
        <w:rPr>
          <w:rFonts w:ascii="Arial" w:hAnsi="Arial" w:cs="Arial"/>
        </w:rPr>
      </w:pPr>
    </w:p>
    <w:p w:rsidR="00B326A3" w:rsidRDefault="00B326A3" w:rsidP="00B326A3">
      <w:pPr>
        <w:pStyle w:val="PlainText"/>
        <w:numPr>
          <w:ilvl w:val="0"/>
          <w:numId w:val="3"/>
        </w:numPr>
        <w:rPr>
          <w:rFonts w:ascii="Arial" w:hAnsi="Arial" w:cs="Arial"/>
        </w:rPr>
      </w:pPr>
      <w:r w:rsidRPr="00A01EBE">
        <w:rPr>
          <w:rFonts w:ascii="Arial" w:hAnsi="Arial" w:cs="Arial"/>
        </w:rPr>
        <w:t xml:space="preserve">The Ministry of Education is developing a </w:t>
      </w:r>
      <w:r>
        <w:rPr>
          <w:rFonts w:ascii="Arial" w:hAnsi="Arial" w:cs="Arial"/>
        </w:rPr>
        <w:t xml:space="preserve">new </w:t>
      </w:r>
      <w:r w:rsidRPr="00A01EBE">
        <w:rPr>
          <w:rFonts w:ascii="Arial" w:hAnsi="Arial" w:cs="Arial"/>
        </w:rPr>
        <w:t>resource for educators working with studen</w:t>
      </w:r>
      <w:r>
        <w:rPr>
          <w:rFonts w:ascii="Arial" w:hAnsi="Arial" w:cs="Arial"/>
        </w:rPr>
        <w:t>ts who have challenging behaviours</w:t>
      </w:r>
      <w:r w:rsidRPr="00A01EBE">
        <w:rPr>
          <w:rFonts w:ascii="Arial" w:hAnsi="Arial" w:cs="Arial"/>
        </w:rPr>
        <w:t xml:space="preserve">. </w:t>
      </w:r>
      <w:r w:rsidR="00EE729C">
        <w:rPr>
          <w:rFonts w:ascii="Arial" w:hAnsi="Arial" w:cs="Arial"/>
        </w:rPr>
        <w:t>Intended</w:t>
      </w:r>
      <w:r w:rsidRPr="00A01EBE">
        <w:rPr>
          <w:rFonts w:ascii="Arial" w:hAnsi="Arial" w:cs="Arial"/>
        </w:rPr>
        <w:t xml:space="preserve"> as a series of modules</w:t>
      </w:r>
      <w:r>
        <w:rPr>
          <w:rFonts w:ascii="Arial" w:hAnsi="Arial" w:cs="Arial"/>
        </w:rPr>
        <w:t xml:space="preserve">, the </w:t>
      </w:r>
      <w:r w:rsidRPr="00A01EBE">
        <w:rPr>
          <w:rFonts w:ascii="Arial" w:hAnsi="Arial" w:cs="Arial"/>
        </w:rPr>
        <w:t>first module is expected in January 2018 a</w:t>
      </w:r>
      <w:r w:rsidR="00EE729C">
        <w:rPr>
          <w:rFonts w:ascii="Arial" w:hAnsi="Arial" w:cs="Arial"/>
        </w:rPr>
        <w:t xml:space="preserve">nd will include </w:t>
      </w:r>
      <w:r w:rsidRPr="00A01EBE">
        <w:rPr>
          <w:rFonts w:ascii="Arial" w:hAnsi="Arial" w:cs="Arial"/>
        </w:rPr>
        <w:t>the development of safety pl</w:t>
      </w:r>
      <w:r>
        <w:rPr>
          <w:rFonts w:ascii="Arial" w:hAnsi="Arial" w:cs="Arial"/>
        </w:rPr>
        <w:t>ans and the sharing of information on student behaviour that may present a risk of harm</w:t>
      </w:r>
      <w:r w:rsidRPr="00A01EBE">
        <w:rPr>
          <w:rFonts w:ascii="Arial" w:hAnsi="Arial" w:cs="Arial"/>
        </w:rPr>
        <w:t>.</w:t>
      </w:r>
    </w:p>
    <w:p w:rsidR="00B326A3" w:rsidRPr="00A01EBE" w:rsidRDefault="00B326A3" w:rsidP="00B326A3">
      <w:pPr>
        <w:pStyle w:val="PlainText"/>
        <w:rPr>
          <w:rFonts w:ascii="Arial" w:hAnsi="Arial" w:cs="Arial"/>
        </w:rPr>
      </w:pPr>
    </w:p>
    <w:p w:rsidR="00B326A3" w:rsidRPr="00B34B24" w:rsidRDefault="00B326A3" w:rsidP="00B326A3">
      <w:pPr>
        <w:pStyle w:val="PlainText"/>
        <w:numPr>
          <w:ilvl w:val="0"/>
          <w:numId w:val="3"/>
        </w:numPr>
        <w:rPr>
          <w:rFonts w:ascii="Arial" w:hAnsi="Arial" w:cs="Arial"/>
        </w:rPr>
      </w:pPr>
      <w:r w:rsidRPr="00B34B24">
        <w:rPr>
          <w:rFonts w:ascii="Arial" w:hAnsi="Arial" w:cs="Arial"/>
        </w:rPr>
        <w:t xml:space="preserve">ETFO is in consultation with the Ministry of </w:t>
      </w:r>
      <w:r w:rsidR="00EE729C">
        <w:rPr>
          <w:rFonts w:ascii="Arial" w:hAnsi="Arial" w:cs="Arial"/>
        </w:rPr>
        <w:t xml:space="preserve">Education regarding </w:t>
      </w:r>
      <w:r w:rsidRPr="00B34B24">
        <w:rPr>
          <w:rFonts w:ascii="Arial" w:hAnsi="Arial" w:cs="Arial"/>
        </w:rPr>
        <w:t>the development of guidance resources on environmental issues such as indoor air quality. These resources will be developed by the Ministries of Education and Labour, ETFO and other education stakeholders.</w:t>
      </w:r>
    </w:p>
    <w:p w:rsidR="00B326A3" w:rsidRPr="00B34B24" w:rsidRDefault="00B326A3" w:rsidP="00B326A3">
      <w:pPr>
        <w:pStyle w:val="ListParagraph"/>
        <w:rPr>
          <w:rFonts w:cs="Arial"/>
        </w:rPr>
      </w:pPr>
    </w:p>
    <w:p w:rsidR="00B326A3" w:rsidRPr="001813BF" w:rsidRDefault="00B326A3" w:rsidP="00B326A3">
      <w:pPr>
        <w:pStyle w:val="PlainText"/>
        <w:rPr>
          <w:rFonts w:ascii="Arial" w:hAnsi="Arial" w:cs="Arial"/>
          <w:b/>
        </w:rPr>
      </w:pPr>
      <w:r w:rsidRPr="001813BF">
        <w:rPr>
          <w:rFonts w:ascii="Arial" w:hAnsi="Arial" w:cs="Arial"/>
          <w:b/>
        </w:rPr>
        <w:t>Provincial Working Group for Health and Safety</w:t>
      </w:r>
    </w:p>
    <w:p w:rsidR="00B326A3" w:rsidRDefault="00B326A3" w:rsidP="00B326A3">
      <w:pPr>
        <w:pStyle w:val="PlainText"/>
        <w:rPr>
          <w:rFonts w:ascii="Arial" w:hAnsi="Arial" w:cs="Arial"/>
        </w:rPr>
      </w:pPr>
      <w:r w:rsidRPr="00A01EBE">
        <w:rPr>
          <w:rFonts w:ascii="Arial" w:hAnsi="Arial" w:cs="Arial"/>
        </w:rPr>
        <w:t xml:space="preserve">The Provincial Working Group for Health and Safety </w:t>
      </w:r>
      <w:r>
        <w:rPr>
          <w:rFonts w:ascii="Arial" w:hAnsi="Arial" w:cs="Arial"/>
        </w:rPr>
        <w:t xml:space="preserve">came into force as a condition of the </w:t>
      </w:r>
      <w:r w:rsidR="00EF6149">
        <w:rPr>
          <w:rFonts w:ascii="Arial" w:hAnsi="Arial" w:cs="Arial"/>
          <w:i/>
        </w:rPr>
        <w:t>ETFO 2014-2017</w:t>
      </w:r>
      <w:r w:rsidRPr="003D34B9">
        <w:rPr>
          <w:rFonts w:ascii="Arial" w:hAnsi="Arial" w:cs="Arial"/>
          <w:i/>
        </w:rPr>
        <w:t xml:space="preserve"> Memorandum of Understanding</w:t>
      </w:r>
      <w:r>
        <w:rPr>
          <w:rFonts w:ascii="Arial" w:hAnsi="Arial" w:cs="Arial"/>
        </w:rPr>
        <w:t xml:space="preserve">. It </w:t>
      </w:r>
      <w:r w:rsidRPr="00A01EBE">
        <w:rPr>
          <w:rFonts w:ascii="Arial" w:hAnsi="Arial" w:cs="Arial"/>
        </w:rPr>
        <w:t>includes representatives from all four school board agencies, most education</w:t>
      </w:r>
      <w:r>
        <w:rPr>
          <w:rFonts w:ascii="Arial" w:hAnsi="Arial" w:cs="Arial"/>
        </w:rPr>
        <w:t xml:space="preserve"> sector unions, the Ministry</w:t>
      </w:r>
      <w:r w:rsidRPr="00A01EBE">
        <w:rPr>
          <w:rFonts w:ascii="Arial" w:hAnsi="Arial" w:cs="Arial"/>
        </w:rPr>
        <w:t xml:space="preserve"> of Education</w:t>
      </w:r>
      <w:r>
        <w:rPr>
          <w:rFonts w:ascii="Arial" w:hAnsi="Arial" w:cs="Arial"/>
        </w:rPr>
        <w:t xml:space="preserve"> and most recently the Ministry of Labour. </w:t>
      </w:r>
      <w:r w:rsidR="00EE729C">
        <w:rPr>
          <w:rFonts w:ascii="Arial" w:hAnsi="Arial" w:cs="Arial"/>
        </w:rPr>
        <w:t>The Working G</w:t>
      </w:r>
      <w:r>
        <w:rPr>
          <w:rFonts w:ascii="Arial" w:hAnsi="Arial" w:cs="Arial"/>
        </w:rPr>
        <w:t>roup</w:t>
      </w:r>
      <w:r w:rsidRPr="00A01EBE">
        <w:rPr>
          <w:rFonts w:ascii="Arial" w:hAnsi="Arial" w:cs="Arial"/>
        </w:rPr>
        <w:t xml:space="preserve"> continues to consult on leading health and safety issues with a primar</w:t>
      </w:r>
      <w:r>
        <w:rPr>
          <w:rFonts w:ascii="Arial" w:hAnsi="Arial" w:cs="Arial"/>
        </w:rPr>
        <w:t xml:space="preserve">y focus on workplace violence. </w:t>
      </w:r>
      <w:r w:rsidRPr="00A01EBE">
        <w:rPr>
          <w:rFonts w:ascii="Arial" w:hAnsi="Arial" w:cs="Arial"/>
        </w:rPr>
        <w:t xml:space="preserve">A subcommittee including ETFO </w:t>
      </w:r>
      <w:r>
        <w:rPr>
          <w:rFonts w:ascii="Arial" w:hAnsi="Arial" w:cs="Arial"/>
        </w:rPr>
        <w:t xml:space="preserve">staff </w:t>
      </w:r>
      <w:r w:rsidRPr="00A01EBE">
        <w:rPr>
          <w:rFonts w:ascii="Arial" w:hAnsi="Arial" w:cs="Arial"/>
        </w:rPr>
        <w:t xml:space="preserve">developed a flowchart </w:t>
      </w:r>
      <w:r w:rsidR="00EE729C">
        <w:rPr>
          <w:rFonts w:ascii="Arial" w:hAnsi="Arial" w:cs="Arial"/>
        </w:rPr>
        <w:t xml:space="preserve">or “Roadmap” </w:t>
      </w:r>
      <w:r w:rsidRPr="00A01EBE">
        <w:rPr>
          <w:rFonts w:ascii="Arial" w:hAnsi="Arial" w:cs="Arial"/>
        </w:rPr>
        <w:t>of the reporting requir</w:t>
      </w:r>
      <w:r>
        <w:rPr>
          <w:rFonts w:ascii="Arial" w:hAnsi="Arial" w:cs="Arial"/>
        </w:rPr>
        <w:t>ements for workpl</w:t>
      </w:r>
      <w:r w:rsidR="00EE729C">
        <w:rPr>
          <w:rFonts w:ascii="Arial" w:hAnsi="Arial" w:cs="Arial"/>
        </w:rPr>
        <w:t xml:space="preserve">ace violence </w:t>
      </w:r>
      <w:r w:rsidR="00F8761D">
        <w:rPr>
          <w:rFonts w:ascii="Arial" w:hAnsi="Arial" w:cs="Arial"/>
        </w:rPr>
        <w:t xml:space="preserve">that </w:t>
      </w:r>
      <w:r w:rsidRPr="00A01EBE">
        <w:rPr>
          <w:rFonts w:ascii="Arial" w:hAnsi="Arial" w:cs="Arial"/>
        </w:rPr>
        <w:t xml:space="preserve">includes reporting requirements under three statutes: the </w:t>
      </w:r>
      <w:r w:rsidRPr="001813BF">
        <w:rPr>
          <w:rFonts w:ascii="Arial" w:hAnsi="Arial" w:cs="Arial"/>
          <w:i/>
        </w:rPr>
        <w:t>Education Act</w:t>
      </w:r>
      <w:r w:rsidRPr="00A01EBE">
        <w:rPr>
          <w:rFonts w:ascii="Arial" w:hAnsi="Arial" w:cs="Arial"/>
        </w:rPr>
        <w:t xml:space="preserve">, the </w:t>
      </w:r>
      <w:r w:rsidRPr="001813BF">
        <w:rPr>
          <w:rFonts w:ascii="Arial" w:hAnsi="Arial" w:cs="Arial"/>
          <w:i/>
        </w:rPr>
        <w:t>Occupational Health and Safety Act</w:t>
      </w:r>
      <w:r w:rsidRPr="00A01EBE">
        <w:rPr>
          <w:rFonts w:ascii="Arial" w:hAnsi="Arial" w:cs="Arial"/>
        </w:rPr>
        <w:t xml:space="preserve">, and the </w:t>
      </w:r>
      <w:r w:rsidRPr="001813BF">
        <w:rPr>
          <w:rFonts w:ascii="Arial" w:hAnsi="Arial" w:cs="Arial"/>
          <w:i/>
        </w:rPr>
        <w:t>Workplace Safety and Insurance Act</w:t>
      </w:r>
      <w:r>
        <w:rPr>
          <w:rFonts w:ascii="Arial" w:hAnsi="Arial" w:cs="Arial"/>
        </w:rPr>
        <w:t xml:space="preserve">. The </w:t>
      </w:r>
      <w:r w:rsidRPr="00A01EBE">
        <w:rPr>
          <w:rFonts w:ascii="Arial" w:hAnsi="Arial" w:cs="Arial"/>
        </w:rPr>
        <w:t>Roadmap and the development of related resources will contribute to training on violent</w:t>
      </w:r>
      <w:r>
        <w:rPr>
          <w:rFonts w:ascii="Arial" w:hAnsi="Arial" w:cs="Arial"/>
        </w:rPr>
        <w:t xml:space="preserve"> incident reporting as set out</w:t>
      </w:r>
      <w:r w:rsidRPr="00A01EBE">
        <w:rPr>
          <w:rFonts w:ascii="Arial" w:hAnsi="Arial" w:cs="Arial"/>
        </w:rPr>
        <w:t xml:space="preserve"> in the</w:t>
      </w:r>
      <w:r>
        <w:rPr>
          <w:rFonts w:ascii="Arial" w:hAnsi="Arial" w:cs="Arial"/>
        </w:rPr>
        <w:t xml:space="preserve"> ETFO 2017</w:t>
      </w:r>
      <w:r w:rsidR="00DE6EFF">
        <w:rPr>
          <w:rFonts w:ascii="Arial" w:hAnsi="Arial" w:cs="Arial"/>
        </w:rPr>
        <w:t>-2019</w:t>
      </w:r>
      <w:r>
        <w:rPr>
          <w:rFonts w:ascii="Arial" w:hAnsi="Arial" w:cs="Arial"/>
        </w:rPr>
        <w:t xml:space="preserve"> Extension Agreements</w:t>
      </w:r>
      <w:r w:rsidR="00EE729C">
        <w:rPr>
          <w:rFonts w:ascii="Arial" w:hAnsi="Arial" w:cs="Arial"/>
        </w:rPr>
        <w:t xml:space="preserve"> and ETFO’s multi-year strategy on workplace violence.</w:t>
      </w:r>
      <w:r w:rsidRPr="00A01EBE">
        <w:rPr>
          <w:rFonts w:ascii="Arial" w:hAnsi="Arial" w:cs="Arial"/>
        </w:rPr>
        <w:t xml:space="preserve"> </w:t>
      </w:r>
    </w:p>
    <w:p w:rsidR="00B326A3" w:rsidRDefault="00B326A3" w:rsidP="00B326A3">
      <w:pPr>
        <w:pStyle w:val="PlainText"/>
        <w:rPr>
          <w:rFonts w:ascii="Arial" w:hAnsi="Arial" w:cs="Arial"/>
        </w:rPr>
      </w:pPr>
    </w:p>
    <w:p w:rsidR="00B326A3" w:rsidRPr="00FC3EA1" w:rsidRDefault="00B326A3" w:rsidP="00B326A3">
      <w:pPr>
        <w:spacing w:after="0" w:line="240" w:lineRule="auto"/>
        <w:rPr>
          <w:rFonts w:ascii="Arial" w:hAnsi="Arial" w:cs="Arial"/>
        </w:rPr>
      </w:pPr>
      <w:r w:rsidRPr="00FC3EA1">
        <w:rPr>
          <w:rFonts w:ascii="Arial" w:hAnsi="Arial" w:cs="Arial"/>
        </w:rPr>
        <w:t>In June, the Ministries of Education and Labour began a formal cons</w:t>
      </w:r>
      <w:r w:rsidR="008C0A12">
        <w:rPr>
          <w:rFonts w:ascii="Arial" w:hAnsi="Arial" w:cs="Arial"/>
        </w:rPr>
        <w:t xml:space="preserve">ultation process with the </w:t>
      </w:r>
      <w:r w:rsidR="00B32EB9">
        <w:rPr>
          <w:rFonts w:ascii="Arial" w:hAnsi="Arial" w:cs="Arial"/>
        </w:rPr>
        <w:t xml:space="preserve">Provincial </w:t>
      </w:r>
      <w:r w:rsidR="008C0A12">
        <w:rPr>
          <w:rFonts w:ascii="Arial" w:hAnsi="Arial" w:cs="Arial"/>
        </w:rPr>
        <w:t xml:space="preserve">Working Group </w:t>
      </w:r>
      <w:r w:rsidRPr="00FC3EA1">
        <w:rPr>
          <w:rFonts w:ascii="Arial" w:hAnsi="Arial" w:cs="Arial"/>
        </w:rPr>
        <w:t xml:space="preserve">on three priorities for dealing with workplace violence in school communities including: </w:t>
      </w:r>
    </w:p>
    <w:p w:rsidR="00B326A3" w:rsidRPr="00FC3EA1" w:rsidRDefault="00B326A3" w:rsidP="00B326A3">
      <w:pPr>
        <w:spacing w:after="0" w:line="240" w:lineRule="auto"/>
        <w:rPr>
          <w:rFonts w:ascii="Arial" w:hAnsi="Arial" w:cs="Arial"/>
        </w:rPr>
      </w:pPr>
    </w:p>
    <w:p w:rsidR="00B326A3" w:rsidRPr="00FC3EA1" w:rsidRDefault="00B326A3" w:rsidP="00B326A3">
      <w:pPr>
        <w:pStyle w:val="ListParagraph"/>
        <w:numPr>
          <w:ilvl w:val="0"/>
          <w:numId w:val="5"/>
        </w:numPr>
        <w:rPr>
          <w:rFonts w:cs="Arial"/>
          <w:sz w:val="22"/>
          <w:szCs w:val="22"/>
        </w:rPr>
      </w:pPr>
      <w:r w:rsidRPr="00FC3EA1">
        <w:rPr>
          <w:rFonts w:cs="Arial"/>
          <w:sz w:val="22"/>
          <w:szCs w:val="22"/>
        </w:rPr>
        <w:t xml:space="preserve">establishing Ministry of Labour guidance materials for workplace parties on the legislated requirements for workplace violence; </w:t>
      </w:r>
    </w:p>
    <w:p w:rsidR="00B326A3" w:rsidRPr="00FC3EA1" w:rsidRDefault="0090583D" w:rsidP="00B326A3">
      <w:pPr>
        <w:pStyle w:val="ListParagraph"/>
        <w:numPr>
          <w:ilvl w:val="0"/>
          <w:numId w:val="5"/>
        </w:numPr>
        <w:rPr>
          <w:rFonts w:cs="Arial"/>
          <w:sz w:val="22"/>
          <w:szCs w:val="22"/>
        </w:rPr>
      </w:pPr>
      <w:r>
        <w:rPr>
          <w:rFonts w:cs="Arial"/>
          <w:sz w:val="22"/>
          <w:szCs w:val="22"/>
        </w:rPr>
        <w:t>improving</w:t>
      </w:r>
      <w:r w:rsidR="00B326A3" w:rsidRPr="00FC3EA1">
        <w:rPr>
          <w:rFonts w:cs="Arial"/>
          <w:sz w:val="22"/>
          <w:szCs w:val="22"/>
        </w:rPr>
        <w:t xml:space="preserve"> access to information about students with behaviours that may present a risk of harm; and</w:t>
      </w:r>
    </w:p>
    <w:p w:rsidR="00B326A3" w:rsidRPr="00FC3EA1" w:rsidRDefault="0090583D" w:rsidP="00B326A3">
      <w:pPr>
        <w:pStyle w:val="ListParagraph"/>
        <w:numPr>
          <w:ilvl w:val="0"/>
          <w:numId w:val="5"/>
        </w:numPr>
        <w:rPr>
          <w:rFonts w:cs="Arial"/>
          <w:sz w:val="22"/>
          <w:szCs w:val="22"/>
        </w:rPr>
      </w:pPr>
      <w:r>
        <w:rPr>
          <w:rFonts w:cs="Arial"/>
          <w:sz w:val="22"/>
          <w:szCs w:val="22"/>
        </w:rPr>
        <w:t>improving</w:t>
      </w:r>
      <w:r w:rsidR="00B326A3" w:rsidRPr="00FC3EA1">
        <w:rPr>
          <w:rFonts w:cs="Arial"/>
          <w:sz w:val="22"/>
          <w:szCs w:val="22"/>
        </w:rPr>
        <w:t xml:space="preserve"> reporting requ</w:t>
      </w:r>
      <w:r w:rsidR="00B32EB9">
        <w:rPr>
          <w:rFonts w:cs="Arial"/>
          <w:sz w:val="22"/>
          <w:szCs w:val="22"/>
        </w:rPr>
        <w:t>irements for workplace violence</w:t>
      </w:r>
      <w:r w:rsidR="00B326A3" w:rsidRPr="00FC3EA1">
        <w:rPr>
          <w:rFonts w:cs="Arial"/>
          <w:sz w:val="22"/>
          <w:szCs w:val="22"/>
        </w:rPr>
        <w:t xml:space="preserve"> including the use of a common reporting tool. </w:t>
      </w:r>
    </w:p>
    <w:p w:rsidR="00B326A3" w:rsidRPr="00FC3EA1" w:rsidRDefault="00B326A3" w:rsidP="00B326A3">
      <w:pPr>
        <w:spacing w:after="0" w:line="240" w:lineRule="auto"/>
        <w:rPr>
          <w:rFonts w:cs="Arial"/>
        </w:rPr>
      </w:pPr>
    </w:p>
    <w:p w:rsidR="00B326A3" w:rsidRPr="00FC3EA1" w:rsidRDefault="00B326A3" w:rsidP="00B326A3">
      <w:pPr>
        <w:spacing w:after="0" w:line="240" w:lineRule="auto"/>
        <w:rPr>
          <w:rFonts w:ascii="Arial" w:hAnsi="Arial" w:cs="Arial"/>
        </w:rPr>
      </w:pPr>
      <w:r w:rsidRPr="00FC3EA1">
        <w:rPr>
          <w:rFonts w:ascii="Arial" w:hAnsi="Arial" w:cs="Arial"/>
        </w:rPr>
        <w:t xml:space="preserve">The </w:t>
      </w:r>
      <w:r w:rsidR="00B32EB9">
        <w:rPr>
          <w:rFonts w:ascii="Arial" w:hAnsi="Arial" w:cs="Arial"/>
        </w:rPr>
        <w:t xml:space="preserve">Provincial </w:t>
      </w:r>
      <w:r w:rsidRPr="00FC3EA1">
        <w:rPr>
          <w:rFonts w:ascii="Arial" w:hAnsi="Arial" w:cs="Arial"/>
        </w:rPr>
        <w:t>Working Group will provide advice on these priorities by January 2018 in order to inform the implementatio</w:t>
      </w:r>
      <w:r w:rsidR="00950F1B">
        <w:rPr>
          <w:rFonts w:ascii="Arial" w:hAnsi="Arial" w:cs="Arial"/>
        </w:rPr>
        <w:t>n of next steps within the 2017-</w:t>
      </w:r>
      <w:r w:rsidRPr="00FC3EA1">
        <w:rPr>
          <w:rFonts w:ascii="Arial" w:hAnsi="Arial" w:cs="Arial"/>
        </w:rPr>
        <w:t>2018 school year.</w:t>
      </w:r>
    </w:p>
    <w:p w:rsidR="00B326A3" w:rsidRDefault="00B326A3" w:rsidP="00B326A3">
      <w:pPr>
        <w:spacing w:after="0" w:line="240" w:lineRule="auto"/>
        <w:rPr>
          <w:rFonts w:ascii="Arial" w:hAnsi="Arial" w:cs="Arial"/>
          <w:b/>
          <w:bCs/>
        </w:rPr>
      </w:pPr>
    </w:p>
    <w:p w:rsidR="00813C82" w:rsidRPr="006B6D6F" w:rsidRDefault="00B372A2" w:rsidP="00813C82">
      <w:pPr>
        <w:spacing w:after="0" w:line="240" w:lineRule="auto"/>
        <w:rPr>
          <w:rFonts w:ascii="Arial" w:hAnsi="Arial" w:cs="Arial"/>
          <w:b/>
          <w:lang w:val="en-CA"/>
        </w:rPr>
      </w:pPr>
      <w:r>
        <w:rPr>
          <w:rFonts w:ascii="Arial" w:hAnsi="Arial" w:cs="Arial"/>
          <w:b/>
          <w:lang w:val="en-CA"/>
        </w:rPr>
        <w:t xml:space="preserve">Ministry </w:t>
      </w:r>
      <w:r w:rsidR="008C0A12">
        <w:rPr>
          <w:rFonts w:ascii="Arial" w:hAnsi="Arial" w:cs="Arial"/>
          <w:b/>
          <w:lang w:val="en-CA"/>
        </w:rPr>
        <w:t xml:space="preserve">of Education’s </w:t>
      </w:r>
      <w:r w:rsidRPr="00B32EB9">
        <w:rPr>
          <w:rFonts w:ascii="Arial" w:hAnsi="Arial" w:cs="Arial"/>
          <w:b/>
          <w:i/>
          <w:lang w:val="en-CA"/>
        </w:rPr>
        <w:t>Well-Being Initiative</w:t>
      </w:r>
      <w:r w:rsidR="00813C82">
        <w:rPr>
          <w:rFonts w:ascii="Arial" w:hAnsi="Arial" w:cs="Arial"/>
          <w:b/>
          <w:lang w:val="en-CA"/>
        </w:rPr>
        <w:t>, Advisory Committee</w:t>
      </w:r>
    </w:p>
    <w:p w:rsidR="00813C82" w:rsidRDefault="00813C82" w:rsidP="00813C82">
      <w:pPr>
        <w:spacing w:after="0" w:line="240" w:lineRule="auto"/>
        <w:rPr>
          <w:rFonts w:ascii="Arial" w:hAnsi="Arial" w:cs="Arial"/>
          <w:lang w:val="en-CA"/>
        </w:rPr>
      </w:pPr>
      <w:r>
        <w:rPr>
          <w:rFonts w:ascii="Arial" w:hAnsi="Arial" w:cs="Arial"/>
          <w:lang w:val="en-CA"/>
        </w:rPr>
        <w:t>This year, ETFO staff engaged with the Ministry of Educatio</w:t>
      </w:r>
      <w:r w:rsidR="00B372A2">
        <w:rPr>
          <w:rFonts w:ascii="Arial" w:hAnsi="Arial" w:cs="Arial"/>
          <w:lang w:val="en-CA"/>
        </w:rPr>
        <w:t xml:space="preserve">n on its new </w:t>
      </w:r>
      <w:r w:rsidR="00B372A2" w:rsidRPr="00B32EB9">
        <w:rPr>
          <w:rFonts w:ascii="Arial" w:hAnsi="Arial" w:cs="Arial"/>
          <w:i/>
          <w:lang w:val="en-CA"/>
        </w:rPr>
        <w:t>Well-Being Initiative</w:t>
      </w:r>
      <w:r>
        <w:rPr>
          <w:rFonts w:ascii="Arial" w:hAnsi="Arial" w:cs="Arial"/>
          <w:lang w:val="en-CA"/>
        </w:rPr>
        <w:t xml:space="preserve">. Staff from Collective Bargaining (CB), Equity and Women’s Services (EWS) and Professional Learning/Curriculum (PL/C) service areas attended a two-day fall event called </w:t>
      </w:r>
      <w:r w:rsidRPr="00EE729C">
        <w:rPr>
          <w:rFonts w:ascii="Arial" w:hAnsi="Arial" w:cs="Arial"/>
          <w:i/>
          <w:lang w:val="en-CA"/>
        </w:rPr>
        <w:t>Partners In Dialogue</w:t>
      </w:r>
      <w:r>
        <w:rPr>
          <w:rFonts w:ascii="Arial" w:hAnsi="Arial" w:cs="Arial"/>
          <w:lang w:val="en-CA"/>
        </w:rPr>
        <w:t xml:space="preserve">, part of the Ministry’s province-wide consultation on the issue. Discussions focused on student well-being and professional collaboration, funding and early years/Kindergarten. </w:t>
      </w:r>
    </w:p>
    <w:p w:rsidR="00813C82" w:rsidRDefault="00813C82" w:rsidP="00813C82">
      <w:pPr>
        <w:spacing w:after="0" w:line="240" w:lineRule="auto"/>
        <w:rPr>
          <w:rFonts w:ascii="Arial" w:hAnsi="Arial" w:cs="Arial"/>
          <w:lang w:val="en-CA"/>
        </w:rPr>
      </w:pPr>
    </w:p>
    <w:p w:rsidR="00813C82" w:rsidRPr="00550B60" w:rsidRDefault="00EE729C" w:rsidP="00813C82">
      <w:pPr>
        <w:spacing w:after="0" w:line="240" w:lineRule="auto"/>
        <w:rPr>
          <w:rFonts w:ascii="Arial" w:hAnsi="Arial" w:cs="Arial"/>
        </w:rPr>
      </w:pPr>
      <w:r>
        <w:rPr>
          <w:rFonts w:ascii="Arial" w:hAnsi="Arial" w:cs="Arial"/>
        </w:rPr>
        <w:t xml:space="preserve">ETFO and other </w:t>
      </w:r>
      <w:r w:rsidR="00813C82">
        <w:rPr>
          <w:rFonts w:ascii="Arial" w:hAnsi="Arial" w:cs="Arial"/>
        </w:rPr>
        <w:t>education</w:t>
      </w:r>
      <w:r w:rsidR="00813C82" w:rsidRPr="006B6D6F">
        <w:rPr>
          <w:rFonts w:ascii="Arial" w:hAnsi="Arial" w:cs="Arial"/>
        </w:rPr>
        <w:t xml:space="preserve"> affiliate</w:t>
      </w:r>
      <w:r w:rsidR="00813C82">
        <w:rPr>
          <w:rFonts w:ascii="Arial" w:hAnsi="Arial" w:cs="Arial"/>
        </w:rPr>
        <w:t xml:space="preserve">s made it clear </w:t>
      </w:r>
      <w:r w:rsidR="00813C82" w:rsidRPr="006B6D6F">
        <w:rPr>
          <w:rFonts w:ascii="Arial" w:hAnsi="Arial" w:cs="Arial"/>
        </w:rPr>
        <w:t xml:space="preserve">that </w:t>
      </w:r>
      <w:r w:rsidR="00813C82" w:rsidRPr="006B6D6F">
        <w:rPr>
          <w:rFonts w:ascii="Arial" w:hAnsi="Arial" w:cs="Arial"/>
          <w:lang w:val="en-CA"/>
        </w:rPr>
        <w:t>staff wel</w:t>
      </w:r>
      <w:r w:rsidR="00813C82">
        <w:rPr>
          <w:rFonts w:ascii="Arial" w:hAnsi="Arial" w:cs="Arial"/>
          <w:lang w:val="en-CA"/>
        </w:rPr>
        <w:t>l-being must be considered hand-in-</w:t>
      </w:r>
      <w:r w:rsidR="00813C82" w:rsidRPr="006B6D6F">
        <w:rPr>
          <w:rFonts w:ascii="Arial" w:hAnsi="Arial" w:cs="Arial"/>
          <w:lang w:val="en-CA"/>
        </w:rPr>
        <w:t>hand with student well-being</w:t>
      </w:r>
      <w:r w:rsidR="00813C82">
        <w:rPr>
          <w:rFonts w:ascii="Arial" w:hAnsi="Arial" w:cs="Arial"/>
          <w:lang w:val="en-CA"/>
        </w:rPr>
        <w:t xml:space="preserve">, which the Ministry now acknowledges. </w:t>
      </w:r>
      <w:r w:rsidR="00813C82" w:rsidRPr="006B6D6F">
        <w:rPr>
          <w:rFonts w:ascii="Arial" w:hAnsi="Arial" w:cs="Arial"/>
        </w:rPr>
        <w:t>ETFO staff continue to work</w:t>
      </w:r>
      <w:r w:rsidR="00B372A2">
        <w:rPr>
          <w:rFonts w:ascii="Arial" w:hAnsi="Arial" w:cs="Arial"/>
        </w:rPr>
        <w:t xml:space="preserve"> and participate in the Ministry’s </w:t>
      </w:r>
      <w:r w:rsidR="00B372A2" w:rsidRPr="00B32EB9">
        <w:rPr>
          <w:rFonts w:ascii="Arial" w:hAnsi="Arial" w:cs="Arial"/>
          <w:i/>
        </w:rPr>
        <w:t>Well-Being Initiative</w:t>
      </w:r>
      <w:r w:rsidR="00B372A2">
        <w:rPr>
          <w:rFonts w:ascii="Arial" w:hAnsi="Arial" w:cs="Arial"/>
        </w:rPr>
        <w:t xml:space="preserve"> </w:t>
      </w:r>
      <w:r w:rsidR="00813C82">
        <w:rPr>
          <w:rFonts w:ascii="Arial" w:hAnsi="Arial" w:cs="Arial"/>
        </w:rPr>
        <w:t>including the Well-Being Advisory Committee</w:t>
      </w:r>
      <w:r w:rsidR="00813C82" w:rsidRPr="006B6D6F">
        <w:rPr>
          <w:rFonts w:ascii="Arial" w:hAnsi="Arial" w:cs="Arial"/>
        </w:rPr>
        <w:t>.</w:t>
      </w:r>
    </w:p>
    <w:p w:rsidR="00813C82" w:rsidRPr="006B6D6F" w:rsidRDefault="00813C82" w:rsidP="00813C82">
      <w:pPr>
        <w:spacing w:after="0" w:line="240" w:lineRule="auto"/>
        <w:rPr>
          <w:rFonts w:ascii="Arial" w:hAnsi="Arial" w:cs="Arial"/>
          <w:b/>
        </w:rPr>
      </w:pPr>
    </w:p>
    <w:p w:rsidR="00813C82" w:rsidRPr="006B6D6F" w:rsidRDefault="00813C82" w:rsidP="00813C82">
      <w:pPr>
        <w:spacing w:after="0" w:line="240" w:lineRule="auto"/>
        <w:rPr>
          <w:rFonts w:ascii="Arial" w:hAnsi="Arial" w:cs="Arial"/>
          <w:lang w:val="en-CA"/>
        </w:rPr>
      </w:pPr>
      <w:r>
        <w:rPr>
          <w:rFonts w:ascii="Arial" w:hAnsi="Arial" w:cs="Arial"/>
          <w:lang w:val="en-CA"/>
        </w:rPr>
        <w:t xml:space="preserve">The </w:t>
      </w:r>
      <w:r w:rsidR="008C0A12">
        <w:rPr>
          <w:rFonts w:ascii="Arial" w:hAnsi="Arial" w:cs="Arial"/>
          <w:lang w:val="en-CA"/>
        </w:rPr>
        <w:t xml:space="preserve">Well-Being </w:t>
      </w:r>
      <w:r w:rsidR="00B372A2">
        <w:rPr>
          <w:rFonts w:ascii="Arial" w:hAnsi="Arial" w:cs="Arial"/>
          <w:lang w:val="en-CA"/>
        </w:rPr>
        <w:t xml:space="preserve">Advisory </w:t>
      </w:r>
      <w:r w:rsidRPr="006B6D6F">
        <w:rPr>
          <w:rFonts w:ascii="Arial" w:hAnsi="Arial" w:cs="Arial"/>
          <w:lang w:val="en-CA"/>
        </w:rPr>
        <w:t>Committee is comprised of representatives from</w:t>
      </w:r>
      <w:r>
        <w:rPr>
          <w:rFonts w:ascii="Arial" w:hAnsi="Arial" w:cs="Arial"/>
          <w:lang w:val="en-CA"/>
        </w:rPr>
        <w:t xml:space="preserve"> a wide variety of stakeholders</w:t>
      </w:r>
      <w:r w:rsidRPr="006B6D6F">
        <w:rPr>
          <w:rFonts w:ascii="Arial" w:hAnsi="Arial" w:cs="Arial"/>
          <w:lang w:val="en-CA"/>
        </w:rPr>
        <w:t xml:space="preserve"> including E</w:t>
      </w:r>
      <w:r>
        <w:rPr>
          <w:rFonts w:ascii="Arial" w:hAnsi="Arial" w:cs="Arial"/>
          <w:lang w:val="en-CA"/>
        </w:rPr>
        <w:t xml:space="preserve">TFO. Its work </w:t>
      </w:r>
      <w:r w:rsidRPr="006B6D6F">
        <w:rPr>
          <w:rFonts w:ascii="Arial" w:hAnsi="Arial" w:cs="Arial"/>
          <w:lang w:val="en-CA"/>
        </w:rPr>
        <w:t xml:space="preserve">is focused </w:t>
      </w:r>
      <w:r>
        <w:rPr>
          <w:rFonts w:ascii="Arial" w:hAnsi="Arial" w:cs="Arial"/>
          <w:lang w:val="en-CA"/>
        </w:rPr>
        <w:t xml:space="preserve">on identifying contributing factors to well-being, </w:t>
      </w:r>
      <w:r w:rsidRPr="006B6D6F">
        <w:rPr>
          <w:rFonts w:ascii="Arial" w:hAnsi="Arial" w:cs="Arial"/>
          <w:lang w:val="en-CA"/>
        </w:rPr>
        <w:t>providing insights on well-being strategies and indicators already in</w:t>
      </w:r>
      <w:r>
        <w:rPr>
          <w:rFonts w:ascii="Arial" w:hAnsi="Arial" w:cs="Arial"/>
          <w:lang w:val="en-CA"/>
        </w:rPr>
        <w:t xml:space="preserve"> place, </w:t>
      </w:r>
      <w:r w:rsidR="00EE729C">
        <w:rPr>
          <w:rFonts w:ascii="Arial" w:hAnsi="Arial" w:cs="Arial"/>
          <w:lang w:val="en-CA"/>
        </w:rPr>
        <w:t xml:space="preserve">and exploring determinants of </w:t>
      </w:r>
      <w:r w:rsidR="0090583D">
        <w:rPr>
          <w:rFonts w:ascii="Arial" w:hAnsi="Arial" w:cs="Arial"/>
          <w:lang w:val="en-CA"/>
        </w:rPr>
        <w:t>success.</w:t>
      </w:r>
      <w:r w:rsidRPr="006B6D6F">
        <w:rPr>
          <w:rFonts w:ascii="Arial" w:hAnsi="Arial" w:cs="Arial"/>
          <w:lang w:val="en-CA"/>
        </w:rPr>
        <w:t xml:space="preserve">  ETFO remains opposed to any measurement of we</w:t>
      </w:r>
      <w:r>
        <w:rPr>
          <w:rFonts w:ascii="Arial" w:hAnsi="Arial" w:cs="Arial"/>
          <w:lang w:val="en-CA"/>
        </w:rPr>
        <w:t>ll-being as there are too many variables that impact o</w:t>
      </w:r>
      <w:r w:rsidR="00EE729C">
        <w:rPr>
          <w:rFonts w:ascii="Arial" w:hAnsi="Arial" w:cs="Arial"/>
          <w:lang w:val="en-CA"/>
        </w:rPr>
        <w:t>n a students’ well</w:t>
      </w:r>
      <w:r w:rsidR="009A34FF">
        <w:rPr>
          <w:rFonts w:ascii="Arial" w:hAnsi="Arial" w:cs="Arial"/>
          <w:lang w:val="en-CA"/>
        </w:rPr>
        <w:t>-</w:t>
      </w:r>
      <w:r w:rsidR="00EE729C">
        <w:rPr>
          <w:rFonts w:ascii="Arial" w:hAnsi="Arial" w:cs="Arial"/>
          <w:lang w:val="en-CA"/>
        </w:rPr>
        <w:t>being that</w:t>
      </w:r>
      <w:r>
        <w:rPr>
          <w:rFonts w:ascii="Arial" w:hAnsi="Arial" w:cs="Arial"/>
          <w:lang w:val="en-CA"/>
        </w:rPr>
        <w:t xml:space="preserve"> could change at any time, making any measurement difficult.</w:t>
      </w:r>
    </w:p>
    <w:p w:rsidR="00813C82" w:rsidRDefault="00813C82" w:rsidP="00813C82">
      <w:pPr>
        <w:spacing w:after="0" w:line="240" w:lineRule="auto"/>
        <w:rPr>
          <w:rFonts w:ascii="Arial" w:hAnsi="Arial" w:cs="Arial"/>
          <w:lang w:val="en-CA"/>
        </w:rPr>
      </w:pPr>
    </w:p>
    <w:p w:rsidR="00F90701" w:rsidRDefault="00F90701" w:rsidP="00B326A3">
      <w:pPr>
        <w:spacing w:after="0" w:line="240" w:lineRule="auto"/>
        <w:rPr>
          <w:rFonts w:ascii="Arial" w:hAnsi="Arial" w:cs="Arial"/>
          <w:b/>
          <w:bCs/>
        </w:rPr>
      </w:pPr>
    </w:p>
    <w:p w:rsidR="00F90701" w:rsidRPr="00F90701" w:rsidRDefault="00F90701" w:rsidP="00F90701">
      <w:pPr>
        <w:spacing w:after="0" w:line="240" w:lineRule="auto"/>
        <w:jc w:val="center"/>
        <w:rPr>
          <w:rFonts w:ascii="Arial" w:hAnsi="Arial" w:cs="Arial"/>
          <w:b/>
          <w:bCs/>
          <w:sz w:val="28"/>
          <w:szCs w:val="28"/>
        </w:rPr>
      </w:pPr>
      <w:r>
        <w:rPr>
          <w:rFonts w:ascii="Arial" w:hAnsi="Arial" w:cs="Arial"/>
          <w:b/>
          <w:bCs/>
          <w:sz w:val="28"/>
          <w:szCs w:val="28"/>
        </w:rPr>
        <w:t xml:space="preserve">Addressing Children’s Mental Health </w:t>
      </w:r>
    </w:p>
    <w:p w:rsidR="00F90701" w:rsidRDefault="00F90701" w:rsidP="00B326A3">
      <w:pPr>
        <w:spacing w:after="0" w:line="240" w:lineRule="auto"/>
        <w:rPr>
          <w:rFonts w:ascii="Arial" w:hAnsi="Arial" w:cs="Arial"/>
          <w:b/>
          <w:bCs/>
        </w:rPr>
      </w:pPr>
    </w:p>
    <w:p w:rsidR="00DF2AA3" w:rsidRPr="00DF2AA3" w:rsidRDefault="00DF2AA3" w:rsidP="00B326A3">
      <w:pPr>
        <w:spacing w:after="0" w:line="240" w:lineRule="auto"/>
        <w:rPr>
          <w:rFonts w:ascii="Arial" w:hAnsi="Arial" w:cs="Arial"/>
          <w:bCs/>
        </w:rPr>
      </w:pPr>
      <w:r w:rsidRPr="00DF2AA3">
        <w:rPr>
          <w:rFonts w:ascii="Arial" w:hAnsi="Arial" w:cs="Arial"/>
          <w:bCs/>
        </w:rPr>
        <w:t>The need for more supports for children with mental health issues was a constant them</w:t>
      </w:r>
      <w:r>
        <w:rPr>
          <w:rFonts w:ascii="Arial" w:hAnsi="Arial" w:cs="Arial"/>
          <w:bCs/>
        </w:rPr>
        <w:t>e in ETFO’s efforts to address workplace violence. ETFO staff also worked with government and organizations to address the issue of mental health on behalf of both members and students.</w:t>
      </w:r>
      <w:r w:rsidRPr="00DF2AA3">
        <w:rPr>
          <w:rFonts w:ascii="Arial" w:hAnsi="Arial" w:cs="Arial"/>
          <w:bCs/>
        </w:rPr>
        <w:t xml:space="preserve"> </w:t>
      </w:r>
    </w:p>
    <w:p w:rsidR="00F90701" w:rsidRPr="00BA69B0" w:rsidRDefault="00F90701" w:rsidP="00B326A3">
      <w:pPr>
        <w:spacing w:after="0" w:line="240" w:lineRule="auto"/>
        <w:rPr>
          <w:rFonts w:ascii="Arial" w:hAnsi="Arial" w:cs="Arial"/>
          <w:b/>
          <w:bCs/>
        </w:rPr>
      </w:pPr>
    </w:p>
    <w:p w:rsidR="00490194" w:rsidRPr="00550B60" w:rsidRDefault="00490194" w:rsidP="00490194">
      <w:pPr>
        <w:spacing w:after="0" w:line="240" w:lineRule="auto"/>
        <w:rPr>
          <w:rFonts w:ascii="Arial" w:hAnsi="Arial" w:cs="Arial"/>
          <w:lang w:val="en-CA"/>
        </w:rPr>
      </w:pPr>
      <w:r w:rsidRPr="006B6D6F">
        <w:rPr>
          <w:rFonts w:ascii="Arial" w:hAnsi="Arial" w:cs="Arial"/>
          <w:b/>
        </w:rPr>
        <w:t>Children</w:t>
      </w:r>
      <w:r>
        <w:rPr>
          <w:rFonts w:ascii="Arial" w:hAnsi="Arial" w:cs="Arial"/>
          <w:b/>
        </w:rPr>
        <w:t xml:space="preserve">’s Mental Health Ontario </w:t>
      </w:r>
      <w:r w:rsidRPr="006B6D6F">
        <w:rPr>
          <w:rFonts w:ascii="Arial" w:hAnsi="Arial" w:cs="Arial"/>
          <w:b/>
        </w:rPr>
        <w:t>Consultation Meeting</w:t>
      </w:r>
    </w:p>
    <w:p w:rsidR="00490194" w:rsidRPr="006B6D6F" w:rsidRDefault="00490194" w:rsidP="00490194">
      <w:pPr>
        <w:spacing w:after="0" w:line="240" w:lineRule="auto"/>
        <w:rPr>
          <w:rFonts w:ascii="Arial" w:hAnsi="Arial" w:cs="Arial"/>
        </w:rPr>
      </w:pPr>
      <w:r>
        <w:rPr>
          <w:rFonts w:ascii="Arial" w:hAnsi="Arial" w:cs="Arial"/>
        </w:rPr>
        <w:t>ETFO’s partnership with CMHO began in November when staff fr</w:t>
      </w:r>
      <w:r w:rsidR="00EE729C">
        <w:rPr>
          <w:rFonts w:ascii="Arial" w:hAnsi="Arial" w:cs="Arial"/>
        </w:rPr>
        <w:t>om EWS</w:t>
      </w:r>
      <w:r w:rsidRPr="006B6D6F">
        <w:rPr>
          <w:rFonts w:ascii="Arial" w:hAnsi="Arial" w:cs="Arial"/>
        </w:rPr>
        <w:t xml:space="preserve"> and </w:t>
      </w:r>
      <w:r w:rsidR="008C0A12">
        <w:rPr>
          <w:rFonts w:ascii="Arial" w:hAnsi="Arial" w:cs="Arial"/>
        </w:rPr>
        <w:t>PL/C</w:t>
      </w:r>
      <w:r w:rsidR="00EE729C">
        <w:rPr>
          <w:rFonts w:ascii="Arial" w:hAnsi="Arial" w:cs="Arial"/>
        </w:rPr>
        <w:t xml:space="preserve"> </w:t>
      </w:r>
      <w:r w:rsidRPr="006B6D6F">
        <w:rPr>
          <w:rFonts w:ascii="Arial" w:hAnsi="Arial" w:cs="Arial"/>
        </w:rPr>
        <w:t>attended a</w:t>
      </w:r>
      <w:r>
        <w:rPr>
          <w:rFonts w:ascii="Arial" w:hAnsi="Arial" w:cs="Arial"/>
        </w:rPr>
        <w:t xml:space="preserve"> September</w:t>
      </w:r>
      <w:r w:rsidRPr="006B6D6F">
        <w:rPr>
          <w:rFonts w:ascii="Arial" w:hAnsi="Arial" w:cs="Arial"/>
        </w:rPr>
        <w:t xml:space="preserve"> “think tan</w:t>
      </w:r>
      <w:r>
        <w:rPr>
          <w:rFonts w:ascii="Arial" w:hAnsi="Arial" w:cs="Arial"/>
        </w:rPr>
        <w:t xml:space="preserve">k” hosted by the organization. There was informal discussion among groups </w:t>
      </w:r>
      <w:r w:rsidRPr="006B6D6F">
        <w:rPr>
          <w:rFonts w:ascii="Arial" w:hAnsi="Arial" w:cs="Arial"/>
        </w:rPr>
        <w:t>including the Catholic Ontario Principals’ Associ</w:t>
      </w:r>
      <w:r>
        <w:rPr>
          <w:rFonts w:ascii="Arial" w:hAnsi="Arial" w:cs="Arial"/>
        </w:rPr>
        <w:t>ation (COPA),</w:t>
      </w:r>
      <w:r w:rsidRPr="006B6D6F">
        <w:rPr>
          <w:rFonts w:ascii="Arial" w:hAnsi="Arial" w:cs="Arial"/>
        </w:rPr>
        <w:t xml:space="preserve"> Ontario Principals’ Council (OPC), Ontario Secondary School Teachers’ Federation (OSSTF), some community agencies, representatives from CMHO and the Hinks-Dellcrest Centre. </w:t>
      </w:r>
    </w:p>
    <w:p w:rsidR="00490194" w:rsidRDefault="00490194" w:rsidP="00490194">
      <w:pPr>
        <w:spacing w:after="0" w:line="240" w:lineRule="auto"/>
        <w:rPr>
          <w:rFonts w:ascii="Arial" w:hAnsi="Arial" w:cs="Arial"/>
        </w:rPr>
      </w:pPr>
    </w:p>
    <w:p w:rsidR="00490194" w:rsidRDefault="00490194" w:rsidP="00490194">
      <w:pPr>
        <w:spacing w:after="0" w:line="240" w:lineRule="auto"/>
        <w:rPr>
          <w:rFonts w:ascii="Arial" w:hAnsi="Arial" w:cs="Arial"/>
        </w:rPr>
      </w:pPr>
      <w:r w:rsidRPr="006B6D6F">
        <w:rPr>
          <w:rFonts w:ascii="Arial" w:hAnsi="Arial" w:cs="Arial"/>
        </w:rPr>
        <w:t>Th</w:t>
      </w:r>
      <w:r>
        <w:rPr>
          <w:rFonts w:ascii="Arial" w:hAnsi="Arial" w:cs="Arial"/>
        </w:rPr>
        <w:t xml:space="preserve">e intent was to air common </w:t>
      </w:r>
      <w:r w:rsidRPr="006B6D6F">
        <w:rPr>
          <w:rFonts w:ascii="Arial" w:hAnsi="Arial" w:cs="Arial"/>
        </w:rPr>
        <w:t>concerns about access to children’s mental health se</w:t>
      </w:r>
      <w:r>
        <w:rPr>
          <w:rFonts w:ascii="Arial" w:hAnsi="Arial" w:cs="Arial"/>
        </w:rPr>
        <w:t xml:space="preserve">rvices/supports, inform </w:t>
      </w:r>
      <w:r w:rsidRPr="006B6D6F">
        <w:rPr>
          <w:rFonts w:ascii="Arial" w:hAnsi="Arial" w:cs="Arial"/>
        </w:rPr>
        <w:t>CMHO</w:t>
      </w:r>
      <w:r>
        <w:rPr>
          <w:rFonts w:ascii="Arial" w:hAnsi="Arial" w:cs="Arial"/>
        </w:rPr>
        <w:t>’s voice with the government and help align messages among multiple parties. Key points raised included:</w:t>
      </w:r>
    </w:p>
    <w:p w:rsidR="00490194" w:rsidRPr="00102F2F" w:rsidRDefault="00490194" w:rsidP="00490194">
      <w:pPr>
        <w:spacing w:after="0" w:line="240" w:lineRule="auto"/>
        <w:rPr>
          <w:rFonts w:ascii="Arial" w:hAnsi="Arial" w:cs="Arial"/>
        </w:rPr>
      </w:pPr>
    </w:p>
    <w:p w:rsidR="00490194" w:rsidRPr="006B6D6F" w:rsidRDefault="00490194" w:rsidP="00490194">
      <w:pPr>
        <w:pStyle w:val="ListParagraph"/>
        <w:widowControl/>
        <w:numPr>
          <w:ilvl w:val="0"/>
          <w:numId w:val="1"/>
        </w:numPr>
        <w:ind w:left="643"/>
        <w:rPr>
          <w:rFonts w:cs="Arial"/>
          <w:sz w:val="22"/>
          <w:szCs w:val="22"/>
          <w:lang w:val="en-US"/>
        </w:rPr>
      </w:pPr>
      <w:r>
        <w:rPr>
          <w:rFonts w:cs="Arial"/>
          <w:color w:val="000000" w:themeColor="text1"/>
          <w:sz w:val="22"/>
          <w:szCs w:val="22"/>
          <w:lang w:val="en-US"/>
        </w:rPr>
        <w:t>c</w:t>
      </w:r>
      <w:r w:rsidRPr="006B6D6F">
        <w:rPr>
          <w:rFonts w:cs="Arial"/>
          <w:color w:val="000000" w:themeColor="text1"/>
          <w:sz w:val="22"/>
          <w:szCs w:val="22"/>
          <w:lang w:val="en-US"/>
        </w:rPr>
        <w:t>ommunity age</w:t>
      </w:r>
      <w:r>
        <w:rPr>
          <w:rFonts w:cs="Arial"/>
          <w:color w:val="000000" w:themeColor="text1"/>
          <w:sz w:val="22"/>
          <w:szCs w:val="22"/>
          <w:lang w:val="en-US"/>
        </w:rPr>
        <w:t>ncy funding continues to be cut, given that there have been</w:t>
      </w:r>
      <w:r w:rsidRPr="006B6D6F">
        <w:rPr>
          <w:rFonts w:cs="Arial"/>
          <w:color w:val="000000" w:themeColor="text1"/>
          <w:sz w:val="22"/>
          <w:szCs w:val="22"/>
          <w:lang w:val="en-US"/>
        </w:rPr>
        <w:t xml:space="preserve"> no inflationary increases since before the Harris </w:t>
      </w:r>
      <w:r>
        <w:rPr>
          <w:rFonts w:cs="Arial"/>
          <w:color w:val="000000" w:themeColor="text1"/>
          <w:sz w:val="22"/>
          <w:szCs w:val="22"/>
          <w:lang w:val="en-US"/>
        </w:rPr>
        <w:t xml:space="preserve">government </w:t>
      </w:r>
      <w:r w:rsidRPr="006B6D6F">
        <w:rPr>
          <w:rFonts w:cs="Arial"/>
          <w:color w:val="000000" w:themeColor="text1"/>
          <w:sz w:val="22"/>
          <w:szCs w:val="22"/>
          <w:lang w:val="en-US"/>
        </w:rPr>
        <w:t>days;</w:t>
      </w:r>
    </w:p>
    <w:p w:rsidR="00490194" w:rsidRPr="006B6D6F" w:rsidRDefault="00E35D93" w:rsidP="00490194">
      <w:pPr>
        <w:pStyle w:val="ListParagraph"/>
        <w:widowControl/>
        <w:numPr>
          <w:ilvl w:val="0"/>
          <w:numId w:val="1"/>
        </w:numPr>
        <w:ind w:left="643"/>
        <w:contextualSpacing w:val="0"/>
        <w:rPr>
          <w:rFonts w:cs="Arial"/>
          <w:sz w:val="22"/>
          <w:szCs w:val="22"/>
          <w:lang w:val="en-US"/>
        </w:rPr>
      </w:pPr>
      <w:r>
        <w:rPr>
          <w:rFonts w:cs="Arial"/>
          <w:sz w:val="22"/>
          <w:szCs w:val="22"/>
          <w:lang w:val="en-US"/>
        </w:rPr>
        <w:t xml:space="preserve">the </w:t>
      </w:r>
      <w:r w:rsidR="00490194">
        <w:rPr>
          <w:rFonts w:cs="Arial"/>
          <w:sz w:val="22"/>
          <w:szCs w:val="22"/>
          <w:lang w:val="en-US"/>
        </w:rPr>
        <w:t>f</w:t>
      </w:r>
      <w:r w:rsidR="00490194" w:rsidRPr="006B6D6F">
        <w:rPr>
          <w:rFonts w:cs="Arial"/>
          <w:sz w:val="22"/>
          <w:szCs w:val="22"/>
          <w:lang w:val="en-US"/>
        </w:rPr>
        <w:t>ragmentation of services and advocacy;</w:t>
      </w:r>
    </w:p>
    <w:p w:rsidR="00490194" w:rsidRPr="006B6D6F" w:rsidRDefault="00490194" w:rsidP="00490194">
      <w:pPr>
        <w:pStyle w:val="ListParagraph"/>
        <w:widowControl/>
        <w:numPr>
          <w:ilvl w:val="0"/>
          <w:numId w:val="1"/>
        </w:numPr>
        <w:ind w:left="643"/>
        <w:contextualSpacing w:val="0"/>
        <w:rPr>
          <w:rFonts w:cs="Arial"/>
          <w:sz w:val="22"/>
          <w:szCs w:val="22"/>
          <w:lang w:val="en-US"/>
        </w:rPr>
      </w:pPr>
      <w:r>
        <w:rPr>
          <w:rFonts w:cs="Arial"/>
          <w:sz w:val="22"/>
          <w:szCs w:val="22"/>
          <w:lang w:val="en-US"/>
        </w:rPr>
        <w:t>s</w:t>
      </w:r>
      <w:r w:rsidRPr="006B6D6F">
        <w:rPr>
          <w:rFonts w:cs="Arial"/>
          <w:sz w:val="22"/>
          <w:szCs w:val="22"/>
          <w:lang w:val="en-US"/>
        </w:rPr>
        <w:t>chools being asked to fill the service gap;</w:t>
      </w:r>
    </w:p>
    <w:p w:rsidR="00490194" w:rsidRPr="006B6D6F" w:rsidRDefault="00490194" w:rsidP="00490194">
      <w:pPr>
        <w:pStyle w:val="ListParagraph"/>
        <w:widowControl/>
        <w:numPr>
          <w:ilvl w:val="0"/>
          <w:numId w:val="1"/>
        </w:numPr>
        <w:ind w:left="643"/>
        <w:contextualSpacing w:val="0"/>
        <w:rPr>
          <w:rFonts w:cs="Arial"/>
          <w:sz w:val="22"/>
          <w:szCs w:val="22"/>
          <w:lang w:val="en-US"/>
        </w:rPr>
      </w:pPr>
      <w:r>
        <w:rPr>
          <w:rFonts w:cs="Arial"/>
          <w:sz w:val="22"/>
          <w:szCs w:val="22"/>
          <w:lang w:val="en-US"/>
        </w:rPr>
        <w:t>s</w:t>
      </w:r>
      <w:r w:rsidRPr="006B6D6F">
        <w:rPr>
          <w:rFonts w:cs="Arial"/>
          <w:sz w:val="22"/>
          <w:szCs w:val="22"/>
          <w:lang w:val="en-US"/>
        </w:rPr>
        <w:t>ignificant wait lists;</w:t>
      </w:r>
    </w:p>
    <w:p w:rsidR="00490194" w:rsidRPr="006B6D6F" w:rsidRDefault="00490194" w:rsidP="00490194">
      <w:pPr>
        <w:pStyle w:val="ListParagraph"/>
        <w:widowControl/>
        <w:numPr>
          <w:ilvl w:val="0"/>
          <w:numId w:val="1"/>
        </w:numPr>
        <w:ind w:left="643"/>
        <w:contextualSpacing w:val="0"/>
        <w:rPr>
          <w:rFonts w:cs="Arial"/>
          <w:sz w:val="22"/>
          <w:szCs w:val="22"/>
          <w:lang w:val="en-US"/>
        </w:rPr>
      </w:pPr>
      <w:r>
        <w:rPr>
          <w:rFonts w:cs="Arial"/>
          <w:sz w:val="22"/>
          <w:szCs w:val="22"/>
          <w:lang w:val="en-US"/>
        </w:rPr>
        <w:t>the n</w:t>
      </w:r>
      <w:r w:rsidRPr="006B6D6F">
        <w:rPr>
          <w:rFonts w:cs="Arial"/>
          <w:sz w:val="22"/>
          <w:szCs w:val="22"/>
          <w:lang w:val="en-US"/>
        </w:rPr>
        <w:t>eed for tiered and aligned support; and</w:t>
      </w:r>
    </w:p>
    <w:p w:rsidR="00490194" w:rsidRPr="00B326A3" w:rsidRDefault="00490194" w:rsidP="00490194">
      <w:pPr>
        <w:pStyle w:val="ListParagraph"/>
        <w:widowControl/>
        <w:numPr>
          <w:ilvl w:val="0"/>
          <w:numId w:val="1"/>
        </w:numPr>
        <w:ind w:left="643"/>
        <w:contextualSpacing w:val="0"/>
        <w:rPr>
          <w:rFonts w:cs="Arial"/>
          <w:sz w:val="22"/>
          <w:szCs w:val="22"/>
          <w:lang w:val="en-US"/>
        </w:rPr>
      </w:pPr>
      <w:r>
        <w:rPr>
          <w:rFonts w:cs="Arial"/>
          <w:sz w:val="22"/>
          <w:szCs w:val="22"/>
          <w:lang w:val="en-US"/>
        </w:rPr>
        <w:t>r</w:t>
      </w:r>
      <w:r w:rsidRPr="006B6D6F">
        <w:rPr>
          <w:rFonts w:cs="Arial"/>
          <w:sz w:val="22"/>
          <w:szCs w:val="22"/>
          <w:lang w:val="en-US"/>
        </w:rPr>
        <w:t xml:space="preserve">ecognition that schools </w:t>
      </w:r>
      <w:r w:rsidRPr="006B6D6F">
        <w:rPr>
          <w:rFonts w:cs="Arial"/>
          <w:color w:val="000000" w:themeColor="text1"/>
          <w:sz w:val="22"/>
          <w:szCs w:val="22"/>
          <w:lang w:val="en-US"/>
        </w:rPr>
        <w:t xml:space="preserve">can’t be all </w:t>
      </w:r>
      <w:r>
        <w:rPr>
          <w:rFonts w:cs="Arial"/>
          <w:color w:val="000000" w:themeColor="text1"/>
          <w:sz w:val="22"/>
          <w:szCs w:val="22"/>
          <w:lang w:val="en-US"/>
        </w:rPr>
        <w:t>things to all students</w:t>
      </w:r>
      <w:r w:rsidRPr="006B6D6F">
        <w:rPr>
          <w:rFonts w:cs="Arial"/>
          <w:color w:val="000000" w:themeColor="text1"/>
          <w:sz w:val="22"/>
          <w:szCs w:val="22"/>
          <w:lang w:val="en-US"/>
        </w:rPr>
        <w:t>.</w:t>
      </w:r>
    </w:p>
    <w:p w:rsidR="00490194" w:rsidRPr="00613B03" w:rsidRDefault="00490194" w:rsidP="00490194">
      <w:pPr>
        <w:widowControl w:val="0"/>
        <w:snapToGrid w:val="0"/>
        <w:spacing w:after="0" w:line="240" w:lineRule="auto"/>
        <w:rPr>
          <w:rFonts w:ascii="Arial" w:eastAsia="Times New Roman" w:hAnsi="Arial" w:cs="Times New Roman"/>
        </w:rPr>
      </w:pPr>
    </w:p>
    <w:p w:rsidR="00F90701" w:rsidRPr="00613B03" w:rsidRDefault="00F90701" w:rsidP="00F90701">
      <w:pPr>
        <w:widowControl w:val="0"/>
        <w:snapToGrid w:val="0"/>
        <w:spacing w:after="0" w:line="240" w:lineRule="auto"/>
        <w:rPr>
          <w:rFonts w:ascii="Arial" w:eastAsia="Times New Roman" w:hAnsi="Arial" w:cs="Times New Roman"/>
          <w:b/>
        </w:rPr>
      </w:pPr>
      <w:r w:rsidRPr="00613B03">
        <w:rPr>
          <w:rFonts w:ascii="Arial" w:eastAsia="Times New Roman" w:hAnsi="Arial" w:cs="Times New Roman"/>
          <w:b/>
        </w:rPr>
        <w:t>Everyday Classroom Mental Health Resource Development</w:t>
      </w:r>
    </w:p>
    <w:p w:rsidR="00F90701" w:rsidRPr="00613B03" w:rsidRDefault="00F90701" w:rsidP="00F90701">
      <w:pPr>
        <w:widowControl w:val="0"/>
        <w:snapToGrid w:val="0"/>
        <w:spacing w:after="0" w:line="240" w:lineRule="auto"/>
        <w:rPr>
          <w:rFonts w:ascii="Arial" w:eastAsia="Times New Roman" w:hAnsi="Arial" w:cs="Times New Roman"/>
        </w:rPr>
      </w:pPr>
      <w:r>
        <w:rPr>
          <w:rFonts w:ascii="Arial" w:eastAsia="Times New Roman" w:hAnsi="Arial" w:cs="Times New Roman"/>
        </w:rPr>
        <w:t>This year, staff from EWS and PL</w:t>
      </w:r>
      <w:r w:rsidR="00B32EB9">
        <w:rPr>
          <w:rFonts w:ascii="Arial" w:eastAsia="Times New Roman" w:hAnsi="Arial" w:cs="Times New Roman"/>
        </w:rPr>
        <w:t>/</w:t>
      </w:r>
      <w:r>
        <w:rPr>
          <w:rFonts w:ascii="Arial" w:eastAsia="Times New Roman" w:hAnsi="Arial" w:cs="Times New Roman"/>
        </w:rPr>
        <w:t>C</w:t>
      </w:r>
      <w:r w:rsidRPr="00613B03">
        <w:rPr>
          <w:rFonts w:ascii="Arial" w:eastAsia="Times New Roman" w:hAnsi="Arial" w:cs="Times New Roman"/>
        </w:rPr>
        <w:t xml:space="preserve"> worked in partn</w:t>
      </w:r>
      <w:r w:rsidR="00B372A2">
        <w:rPr>
          <w:rFonts w:ascii="Arial" w:eastAsia="Times New Roman" w:hAnsi="Arial" w:cs="Times New Roman"/>
        </w:rPr>
        <w:t>ership with School Mental Health</w:t>
      </w:r>
      <w:r w:rsidRPr="00613B03">
        <w:rPr>
          <w:rFonts w:ascii="Arial" w:eastAsia="Times New Roman" w:hAnsi="Arial" w:cs="Times New Roman"/>
        </w:rPr>
        <w:t xml:space="preserve"> ASSIST and ETFO members to </w:t>
      </w:r>
      <w:r>
        <w:rPr>
          <w:rFonts w:ascii="Arial" w:eastAsia="Times New Roman" w:hAnsi="Arial" w:cs="Times New Roman"/>
          <w:color w:val="000000" w:themeColor="text1"/>
        </w:rPr>
        <w:t>help create</w:t>
      </w:r>
      <w:r w:rsidR="00CF32AA">
        <w:rPr>
          <w:rFonts w:ascii="Arial" w:eastAsia="Times New Roman" w:hAnsi="Arial" w:cs="Times New Roman"/>
        </w:rPr>
        <w:t xml:space="preserve"> an</w:t>
      </w:r>
      <w:r>
        <w:rPr>
          <w:rFonts w:ascii="Arial" w:eastAsia="Times New Roman" w:hAnsi="Arial" w:cs="Times New Roman"/>
        </w:rPr>
        <w:t xml:space="preserve"> initial pilot for</w:t>
      </w:r>
      <w:r w:rsidRPr="00613B03">
        <w:rPr>
          <w:rFonts w:ascii="Arial" w:eastAsia="Times New Roman" w:hAnsi="Arial" w:cs="Times New Roman"/>
        </w:rPr>
        <w:t xml:space="preserve"> the </w:t>
      </w:r>
      <w:r w:rsidRPr="00613B03">
        <w:rPr>
          <w:rFonts w:ascii="Arial" w:eastAsia="Times New Roman" w:hAnsi="Arial" w:cs="Times New Roman"/>
          <w:i/>
        </w:rPr>
        <w:t>E</w:t>
      </w:r>
      <w:r>
        <w:rPr>
          <w:rFonts w:ascii="Arial" w:eastAsia="Times New Roman" w:hAnsi="Arial" w:cs="Times New Roman"/>
          <w:i/>
        </w:rPr>
        <w:t>veryday Classroom Mental Health.</w:t>
      </w:r>
      <w:r>
        <w:rPr>
          <w:rFonts w:ascii="Arial" w:eastAsia="Times New Roman" w:hAnsi="Arial" w:cs="Times New Roman"/>
        </w:rPr>
        <w:t xml:space="preserve"> The </w:t>
      </w:r>
      <w:r w:rsidRPr="00613B03">
        <w:rPr>
          <w:rFonts w:ascii="Arial" w:eastAsia="Times New Roman" w:hAnsi="Arial" w:cs="Times New Roman"/>
        </w:rPr>
        <w:t xml:space="preserve">resource will assist educators with quick and easy strategies and activities related to everyday classroom mental health practices. </w:t>
      </w:r>
    </w:p>
    <w:p w:rsidR="00F90701" w:rsidRPr="00613B03" w:rsidRDefault="00F90701" w:rsidP="00F90701">
      <w:pPr>
        <w:widowControl w:val="0"/>
        <w:snapToGrid w:val="0"/>
        <w:spacing w:after="0" w:line="240" w:lineRule="auto"/>
        <w:rPr>
          <w:rFonts w:ascii="Arial" w:eastAsia="Times New Roman" w:hAnsi="Arial" w:cs="Times New Roman"/>
        </w:rPr>
      </w:pPr>
    </w:p>
    <w:p w:rsidR="00F90701" w:rsidRPr="00613B03" w:rsidRDefault="00F90701" w:rsidP="00F90701">
      <w:pPr>
        <w:widowControl w:val="0"/>
        <w:snapToGrid w:val="0"/>
        <w:spacing w:after="0" w:line="240" w:lineRule="auto"/>
        <w:rPr>
          <w:rFonts w:ascii="Arial" w:eastAsia="Times New Roman" w:hAnsi="Arial" w:cs="Times New Roman"/>
        </w:rPr>
      </w:pPr>
      <w:r>
        <w:rPr>
          <w:rFonts w:ascii="Arial" w:eastAsia="Times New Roman" w:hAnsi="Arial" w:cs="Times New Roman"/>
        </w:rPr>
        <w:t>Ten ETFO</w:t>
      </w:r>
      <w:r w:rsidRPr="00613B03">
        <w:rPr>
          <w:rFonts w:ascii="Arial" w:eastAsia="Times New Roman" w:hAnsi="Arial" w:cs="Times New Roman"/>
        </w:rPr>
        <w:t xml:space="preserve"> members</w:t>
      </w:r>
      <w:r w:rsidR="00950F1B">
        <w:rPr>
          <w:rFonts w:ascii="Arial" w:eastAsia="Times New Roman" w:hAnsi="Arial" w:cs="Times New Roman"/>
        </w:rPr>
        <w:t xml:space="preserve"> representing contract, long-</w:t>
      </w:r>
      <w:r>
        <w:rPr>
          <w:rFonts w:ascii="Arial" w:eastAsia="Times New Roman" w:hAnsi="Arial" w:cs="Times New Roman"/>
        </w:rPr>
        <w:t xml:space="preserve">term occasional and </w:t>
      </w:r>
      <w:r w:rsidRPr="00613B03">
        <w:rPr>
          <w:rFonts w:ascii="Arial" w:eastAsia="Times New Roman" w:hAnsi="Arial" w:cs="Times New Roman"/>
        </w:rPr>
        <w:t>daily occasional teachers, teachers from each division, special ed</w:t>
      </w:r>
      <w:r w:rsidR="00B32EB9">
        <w:rPr>
          <w:rFonts w:ascii="Arial" w:eastAsia="Times New Roman" w:hAnsi="Arial" w:cs="Times New Roman"/>
        </w:rPr>
        <w:t>ucation teachers, English as a second l</w:t>
      </w:r>
      <w:r w:rsidRPr="00613B03">
        <w:rPr>
          <w:rFonts w:ascii="Arial" w:eastAsia="Times New Roman" w:hAnsi="Arial" w:cs="Times New Roman"/>
        </w:rPr>
        <w:t>anguage teacher</w:t>
      </w:r>
      <w:r>
        <w:rPr>
          <w:rFonts w:ascii="Arial" w:eastAsia="Times New Roman" w:hAnsi="Arial" w:cs="Times New Roman"/>
        </w:rPr>
        <w:t xml:space="preserve">s and DECEs </w:t>
      </w:r>
      <w:r w:rsidRPr="00613B03">
        <w:rPr>
          <w:rFonts w:ascii="Arial" w:eastAsia="Times New Roman" w:hAnsi="Arial" w:cs="Times New Roman"/>
        </w:rPr>
        <w:t>served as the core focus group for this project</w:t>
      </w:r>
      <w:r>
        <w:rPr>
          <w:rFonts w:ascii="Arial" w:eastAsia="Times New Roman" w:hAnsi="Arial" w:cs="Times New Roman"/>
          <w:color w:val="FF0000"/>
        </w:rPr>
        <w:t xml:space="preserve">. </w:t>
      </w:r>
      <w:r w:rsidRPr="00613B03">
        <w:rPr>
          <w:rFonts w:ascii="Arial" w:eastAsia="Times New Roman" w:hAnsi="Arial" w:cs="Times New Roman"/>
        </w:rPr>
        <w:t>Thirty-eight additional members participated in the next level of engagement.</w:t>
      </w:r>
      <w:r>
        <w:rPr>
          <w:rFonts w:ascii="Arial" w:eastAsia="Times New Roman" w:hAnsi="Arial" w:cs="Times New Roman"/>
        </w:rPr>
        <w:t> Feedback from participants was extremely positive. They highlighted the need for the resource and noted that it assisted them in reducing stress as they worked with students on mental health practices.</w:t>
      </w:r>
    </w:p>
    <w:p w:rsidR="00F90701" w:rsidRPr="00613B03" w:rsidRDefault="00F90701" w:rsidP="00F90701">
      <w:pPr>
        <w:widowControl w:val="0"/>
        <w:snapToGrid w:val="0"/>
        <w:spacing w:after="0" w:line="240" w:lineRule="auto"/>
        <w:rPr>
          <w:rFonts w:ascii="Arial" w:eastAsia="Times New Roman" w:hAnsi="Arial" w:cs="Times New Roman"/>
        </w:rPr>
      </w:pPr>
    </w:p>
    <w:p w:rsidR="00F90701" w:rsidRDefault="00F90701" w:rsidP="00F90701">
      <w:pPr>
        <w:widowControl w:val="0"/>
        <w:snapToGrid w:val="0"/>
        <w:spacing w:after="0" w:line="240" w:lineRule="auto"/>
        <w:rPr>
          <w:rFonts w:ascii="Arial" w:eastAsia="Times New Roman" w:hAnsi="Arial" w:cs="Times New Roman"/>
        </w:rPr>
      </w:pPr>
      <w:r w:rsidRPr="00613B03">
        <w:rPr>
          <w:rFonts w:ascii="Arial" w:eastAsia="Times New Roman" w:hAnsi="Arial" w:cs="Times New Roman"/>
        </w:rPr>
        <w:t>The next steps in the refinement and improvement of the resou</w:t>
      </w:r>
      <w:r w:rsidR="00950F1B">
        <w:rPr>
          <w:rFonts w:ascii="Arial" w:eastAsia="Times New Roman" w:hAnsi="Arial" w:cs="Times New Roman"/>
        </w:rPr>
        <w:t>rce are currently in discussion</w:t>
      </w:r>
      <w:r w:rsidRPr="00613B03">
        <w:rPr>
          <w:rFonts w:ascii="Arial" w:eastAsia="Times New Roman" w:hAnsi="Arial" w:cs="Times New Roman"/>
        </w:rPr>
        <w:t xml:space="preserve"> as is the release timeline. </w:t>
      </w:r>
    </w:p>
    <w:p w:rsidR="00F90701" w:rsidRDefault="00F90701" w:rsidP="00F90701">
      <w:pPr>
        <w:widowControl w:val="0"/>
        <w:snapToGrid w:val="0"/>
        <w:spacing w:after="0" w:line="240" w:lineRule="auto"/>
        <w:rPr>
          <w:rFonts w:ascii="Arial" w:eastAsia="Times New Roman" w:hAnsi="Arial" w:cs="Times New Roman"/>
        </w:rPr>
      </w:pPr>
    </w:p>
    <w:p w:rsidR="00490194" w:rsidRDefault="00490194" w:rsidP="00F90701">
      <w:pPr>
        <w:widowControl w:val="0"/>
        <w:snapToGrid w:val="0"/>
        <w:spacing w:after="0" w:line="240" w:lineRule="auto"/>
        <w:rPr>
          <w:rFonts w:ascii="Arial" w:eastAsia="Times New Roman" w:hAnsi="Arial" w:cs="Times New Roman"/>
        </w:rPr>
      </w:pPr>
    </w:p>
    <w:p w:rsidR="00490194" w:rsidRPr="00490194" w:rsidRDefault="00490194" w:rsidP="00490194">
      <w:pPr>
        <w:widowControl w:val="0"/>
        <w:snapToGrid w:val="0"/>
        <w:spacing w:after="0" w:line="240" w:lineRule="auto"/>
        <w:jc w:val="center"/>
        <w:rPr>
          <w:rFonts w:ascii="Arial" w:eastAsia="Times New Roman" w:hAnsi="Arial" w:cs="Times New Roman"/>
          <w:b/>
          <w:sz w:val="28"/>
          <w:szCs w:val="28"/>
        </w:rPr>
      </w:pPr>
      <w:r w:rsidRPr="00490194">
        <w:rPr>
          <w:rFonts w:ascii="Arial" w:eastAsia="Times New Roman" w:hAnsi="Arial" w:cs="Times New Roman"/>
          <w:b/>
          <w:sz w:val="28"/>
          <w:szCs w:val="28"/>
        </w:rPr>
        <w:t>Unsafe Working Conditions, Lost Time Injuries</w:t>
      </w:r>
    </w:p>
    <w:p w:rsidR="00813C82" w:rsidRDefault="00813C82" w:rsidP="00B326A3">
      <w:pPr>
        <w:spacing w:after="0" w:line="240" w:lineRule="auto"/>
        <w:rPr>
          <w:rFonts w:ascii="Arial" w:hAnsi="Arial" w:cs="Arial"/>
          <w:b/>
          <w:bCs/>
        </w:rPr>
      </w:pPr>
    </w:p>
    <w:p w:rsidR="00813C82" w:rsidRDefault="00B326A3" w:rsidP="00813C82">
      <w:pPr>
        <w:spacing w:after="0" w:line="240" w:lineRule="auto"/>
        <w:rPr>
          <w:rFonts w:ascii="Arial" w:hAnsi="Arial" w:cs="Arial"/>
          <w:b/>
          <w:bCs/>
        </w:rPr>
      </w:pPr>
      <w:r w:rsidRPr="005D7700">
        <w:rPr>
          <w:rFonts w:ascii="Arial" w:hAnsi="Arial" w:cs="Arial"/>
          <w:b/>
          <w:bCs/>
        </w:rPr>
        <w:t>Indoor Air Quality</w:t>
      </w:r>
    </w:p>
    <w:p w:rsidR="00B326A3" w:rsidRPr="00813C82" w:rsidRDefault="00B326A3" w:rsidP="00813C82">
      <w:pPr>
        <w:spacing w:after="0" w:line="240" w:lineRule="auto"/>
        <w:rPr>
          <w:rFonts w:ascii="Arial" w:hAnsi="Arial" w:cs="Arial"/>
          <w:b/>
          <w:bCs/>
        </w:rPr>
      </w:pPr>
      <w:r w:rsidRPr="005D7700">
        <w:rPr>
          <w:rFonts w:ascii="Arial" w:hAnsi="Arial" w:cs="Arial"/>
        </w:rPr>
        <w:t xml:space="preserve">Access to fresh, clean indoor air at a comfortable temperature helps everyone in the school </w:t>
      </w:r>
      <w:r w:rsidRPr="00DD4633">
        <w:rPr>
          <w:rFonts w:ascii="Arial" w:hAnsi="Arial" w:cs="Arial"/>
        </w:rPr>
        <w:t>community to breathe e</w:t>
      </w:r>
      <w:r>
        <w:rPr>
          <w:rFonts w:ascii="Arial" w:hAnsi="Arial" w:cs="Arial"/>
        </w:rPr>
        <w:t xml:space="preserve">asier and </w:t>
      </w:r>
      <w:r w:rsidRPr="00DD4633">
        <w:rPr>
          <w:rFonts w:ascii="Arial" w:hAnsi="Arial" w:cs="Arial"/>
        </w:rPr>
        <w:t>be alert during their school day. Bad indoor air quality</w:t>
      </w:r>
      <w:r w:rsidR="00D13C65">
        <w:rPr>
          <w:rFonts w:ascii="Arial" w:hAnsi="Arial" w:cs="Arial"/>
        </w:rPr>
        <w:t xml:space="preserve"> </w:t>
      </w:r>
      <w:r w:rsidRPr="00DD4633">
        <w:rPr>
          <w:rFonts w:ascii="Arial" w:hAnsi="Arial" w:cs="Arial"/>
        </w:rPr>
        <w:t>can cause or worsen illnesses and medical conditions like asthma. </w:t>
      </w:r>
    </w:p>
    <w:p w:rsidR="00B326A3" w:rsidRPr="00DD4633" w:rsidRDefault="00B326A3" w:rsidP="00813C82">
      <w:pPr>
        <w:spacing w:after="0" w:line="240" w:lineRule="auto"/>
        <w:rPr>
          <w:rFonts w:ascii="Arial" w:hAnsi="Arial" w:cs="Arial"/>
        </w:rPr>
      </w:pPr>
    </w:p>
    <w:p w:rsidR="00B326A3" w:rsidRPr="00DD4633" w:rsidRDefault="00B326A3" w:rsidP="00813C82">
      <w:pPr>
        <w:spacing w:after="0" w:line="240" w:lineRule="auto"/>
        <w:rPr>
          <w:rFonts w:ascii="Arial" w:hAnsi="Arial" w:cs="Arial"/>
        </w:rPr>
      </w:pPr>
      <w:r>
        <w:rPr>
          <w:rFonts w:ascii="Arial" w:hAnsi="Arial" w:cs="Arial"/>
        </w:rPr>
        <w:t xml:space="preserve">ETFO </w:t>
      </w:r>
      <w:r w:rsidRPr="00DD4633">
        <w:rPr>
          <w:rFonts w:ascii="Arial" w:hAnsi="Arial" w:cs="Arial"/>
        </w:rPr>
        <w:t>worked with members, locals and school boards</w:t>
      </w:r>
      <w:r>
        <w:rPr>
          <w:rFonts w:ascii="Arial" w:hAnsi="Arial" w:cs="Arial"/>
        </w:rPr>
        <w:t xml:space="preserve"> this year</w:t>
      </w:r>
      <w:r w:rsidRPr="00DD4633">
        <w:rPr>
          <w:rFonts w:ascii="Arial" w:hAnsi="Arial" w:cs="Arial"/>
        </w:rPr>
        <w:t xml:space="preserve"> to </w:t>
      </w:r>
      <w:r>
        <w:rPr>
          <w:rFonts w:ascii="Arial" w:hAnsi="Arial" w:cs="Arial"/>
        </w:rPr>
        <w:t>deal with various issues</w:t>
      </w:r>
      <w:r w:rsidR="007108E7">
        <w:rPr>
          <w:rFonts w:ascii="Arial" w:hAnsi="Arial" w:cs="Arial"/>
        </w:rPr>
        <w:t xml:space="preserve"> including</w:t>
      </w:r>
      <w:r w:rsidRPr="00DD4633">
        <w:rPr>
          <w:rFonts w:ascii="Arial" w:hAnsi="Arial" w:cs="Arial"/>
        </w:rPr>
        <w:t>:</w:t>
      </w:r>
    </w:p>
    <w:p w:rsidR="00B326A3" w:rsidRPr="00DD4633" w:rsidRDefault="00B326A3" w:rsidP="00B326A3">
      <w:pPr>
        <w:spacing w:after="0" w:line="240" w:lineRule="auto"/>
        <w:rPr>
          <w:rFonts w:ascii="Arial" w:hAnsi="Arial" w:cs="Arial"/>
        </w:rPr>
      </w:pPr>
    </w:p>
    <w:p w:rsidR="00B326A3" w:rsidRDefault="00B326A3" w:rsidP="00B326A3">
      <w:pPr>
        <w:pStyle w:val="ListParagraph"/>
        <w:numPr>
          <w:ilvl w:val="0"/>
          <w:numId w:val="2"/>
        </w:numPr>
        <w:rPr>
          <w:rFonts w:cs="Arial"/>
          <w:sz w:val="22"/>
          <w:szCs w:val="22"/>
        </w:rPr>
      </w:pPr>
      <w:r>
        <w:rPr>
          <w:rFonts w:cs="Arial"/>
          <w:sz w:val="22"/>
          <w:szCs w:val="22"/>
        </w:rPr>
        <w:t xml:space="preserve">Mould damage </w:t>
      </w:r>
      <w:r w:rsidR="007108E7">
        <w:rPr>
          <w:rFonts w:cs="Arial"/>
          <w:sz w:val="22"/>
          <w:szCs w:val="22"/>
        </w:rPr>
        <w:t xml:space="preserve">that </w:t>
      </w:r>
      <w:r>
        <w:rPr>
          <w:rFonts w:cs="Arial"/>
          <w:sz w:val="22"/>
          <w:szCs w:val="22"/>
        </w:rPr>
        <w:t>shut down a Thames Valley school for five weeks</w:t>
      </w:r>
      <w:r w:rsidR="007108E7">
        <w:rPr>
          <w:rFonts w:cs="Arial"/>
          <w:sz w:val="22"/>
          <w:szCs w:val="22"/>
        </w:rPr>
        <w:t xml:space="preserve">; </w:t>
      </w:r>
    </w:p>
    <w:p w:rsidR="00B326A3" w:rsidRDefault="00B326A3" w:rsidP="00B326A3">
      <w:pPr>
        <w:pStyle w:val="ListParagraph"/>
        <w:rPr>
          <w:rFonts w:cs="Arial"/>
          <w:sz w:val="22"/>
          <w:szCs w:val="22"/>
        </w:rPr>
      </w:pPr>
    </w:p>
    <w:p w:rsidR="00B326A3" w:rsidRPr="00BB745D" w:rsidRDefault="007108E7" w:rsidP="00B326A3">
      <w:pPr>
        <w:pStyle w:val="ListParagraph"/>
        <w:numPr>
          <w:ilvl w:val="0"/>
          <w:numId w:val="2"/>
        </w:numPr>
        <w:rPr>
          <w:rFonts w:cs="Arial"/>
          <w:sz w:val="22"/>
          <w:szCs w:val="22"/>
        </w:rPr>
      </w:pPr>
      <w:r>
        <w:rPr>
          <w:rFonts w:cs="Arial"/>
          <w:sz w:val="22"/>
          <w:szCs w:val="22"/>
        </w:rPr>
        <w:t xml:space="preserve"> September h</w:t>
      </w:r>
      <w:r w:rsidR="00B326A3">
        <w:rPr>
          <w:rFonts w:cs="Arial"/>
          <w:sz w:val="22"/>
          <w:szCs w:val="22"/>
        </w:rPr>
        <w:t>eat stress concerns at schools</w:t>
      </w:r>
      <w:r>
        <w:rPr>
          <w:rFonts w:cs="Arial"/>
          <w:sz w:val="22"/>
          <w:szCs w:val="22"/>
        </w:rPr>
        <w:t>,</w:t>
      </w:r>
      <w:r w:rsidR="00B326A3">
        <w:rPr>
          <w:rFonts w:cs="Arial"/>
          <w:sz w:val="22"/>
          <w:szCs w:val="22"/>
        </w:rPr>
        <w:t xml:space="preserve"> </w:t>
      </w:r>
      <w:r>
        <w:rPr>
          <w:rFonts w:cs="Arial"/>
          <w:sz w:val="22"/>
          <w:szCs w:val="22"/>
        </w:rPr>
        <w:t xml:space="preserve">prompting an ETFO </w:t>
      </w:r>
      <w:r w:rsidR="00B326A3">
        <w:rPr>
          <w:rFonts w:cs="Arial"/>
          <w:sz w:val="22"/>
          <w:szCs w:val="22"/>
        </w:rPr>
        <w:t>media release calling on the government to make infrastructure in schools and air conditioning a priority</w:t>
      </w:r>
      <w:r>
        <w:rPr>
          <w:rFonts w:cs="Arial"/>
          <w:sz w:val="22"/>
          <w:szCs w:val="22"/>
        </w:rPr>
        <w:t>;</w:t>
      </w:r>
    </w:p>
    <w:p w:rsidR="00B326A3" w:rsidRPr="004B58CA" w:rsidRDefault="00B326A3" w:rsidP="00B326A3">
      <w:pPr>
        <w:pStyle w:val="ListParagraph"/>
        <w:rPr>
          <w:rFonts w:cs="Arial"/>
          <w:sz w:val="22"/>
          <w:szCs w:val="22"/>
        </w:rPr>
      </w:pPr>
    </w:p>
    <w:p w:rsidR="00B326A3" w:rsidRDefault="00B326A3" w:rsidP="00B326A3">
      <w:pPr>
        <w:pStyle w:val="ListParagraph"/>
        <w:numPr>
          <w:ilvl w:val="0"/>
          <w:numId w:val="2"/>
        </w:numPr>
        <w:rPr>
          <w:rFonts w:cs="Arial"/>
          <w:sz w:val="22"/>
          <w:szCs w:val="22"/>
        </w:rPr>
      </w:pPr>
      <w:r>
        <w:rPr>
          <w:rFonts w:cs="Arial"/>
          <w:sz w:val="22"/>
          <w:szCs w:val="22"/>
        </w:rPr>
        <w:t xml:space="preserve"> </w:t>
      </w:r>
      <w:r w:rsidR="007108E7">
        <w:rPr>
          <w:rFonts w:cs="Arial"/>
          <w:sz w:val="22"/>
          <w:szCs w:val="22"/>
        </w:rPr>
        <w:t xml:space="preserve">A </w:t>
      </w:r>
      <w:r>
        <w:rPr>
          <w:rFonts w:cs="Arial"/>
          <w:sz w:val="22"/>
          <w:szCs w:val="22"/>
        </w:rPr>
        <w:t>work</w:t>
      </w:r>
      <w:r w:rsidR="007108E7">
        <w:rPr>
          <w:rFonts w:cs="Arial"/>
          <w:sz w:val="22"/>
          <w:szCs w:val="22"/>
        </w:rPr>
        <w:t xml:space="preserve"> refusal</w:t>
      </w:r>
      <w:r>
        <w:rPr>
          <w:rFonts w:cs="Arial"/>
          <w:sz w:val="22"/>
          <w:szCs w:val="22"/>
        </w:rPr>
        <w:t xml:space="preserve"> at an </w:t>
      </w:r>
      <w:r w:rsidR="00F8761D">
        <w:rPr>
          <w:rFonts w:cs="Arial"/>
          <w:sz w:val="22"/>
          <w:szCs w:val="22"/>
        </w:rPr>
        <w:t xml:space="preserve">Ottawa-Carleton school due to </w:t>
      </w:r>
      <w:r>
        <w:rPr>
          <w:rFonts w:cs="Arial"/>
          <w:sz w:val="22"/>
          <w:szCs w:val="22"/>
        </w:rPr>
        <w:t>high radon levels</w:t>
      </w:r>
      <w:r w:rsidR="007108E7">
        <w:rPr>
          <w:rFonts w:cs="Arial"/>
          <w:sz w:val="22"/>
          <w:szCs w:val="22"/>
        </w:rPr>
        <w:t xml:space="preserve">; and </w:t>
      </w:r>
    </w:p>
    <w:p w:rsidR="00B326A3" w:rsidRPr="00BB745D" w:rsidRDefault="00B326A3" w:rsidP="00B326A3">
      <w:pPr>
        <w:pStyle w:val="ListParagraph"/>
        <w:rPr>
          <w:rFonts w:cs="Arial"/>
          <w:sz w:val="22"/>
          <w:szCs w:val="22"/>
        </w:rPr>
      </w:pPr>
    </w:p>
    <w:p w:rsidR="00B326A3" w:rsidRPr="00BB745D" w:rsidRDefault="007108E7" w:rsidP="00B326A3">
      <w:pPr>
        <w:pStyle w:val="ListParagraph"/>
        <w:numPr>
          <w:ilvl w:val="0"/>
          <w:numId w:val="2"/>
        </w:numPr>
        <w:rPr>
          <w:rFonts w:cs="Arial"/>
          <w:sz w:val="22"/>
          <w:szCs w:val="22"/>
        </w:rPr>
      </w:pPr>
      <w:r>
        <w:rPr>
          <w:rFonts w:cs="Arial"/>
          <w:sz w:val="22"/>
          <w:szCs w:val="22"/>
        </w:rPr>
        <w:t>S</w:t>
      </w:r>
      <w:r w:rsidR="00B326A3" w:rsidRPr="00BB745D">
        <w:rPr>
          <w:rFonts w:cs="Arial"/>
          <w:sz w:val="22"/>
          <w:szCs w:val="22"/>
        </w:rPr>
        <w:t xml:space="preserve">chool board construction projects scheduled during the school day </w:t>
      </w:r>
      <w:r>
        <w:rPr>
          <w:rFonts w:cs="Arial"/>
          <w:sz w:val="22"/>
          <w:szCs w:val="22"/>
        </w:rPr>
        <w:t xml:space="preserve">causing </w:t>
      </w:r>
      <w:r w:rsidR="00B326A3" w:rsidRPr="00BB745D">
        <w:rPr>
          <w:rFonts w:cs="Arial"/>
          <w:sz w:val="22"/>
          <w:szCs w:val="22"/>
        </w:rPr>
        <w:t>dust and fume ex</w:t>
      </w:r>
      <w:r w:rsidR="00B326A3">
        <w:rPr>
          <w:rFonts w:cs="Arial"/>
          <w:sz w:val="22"/>
          <w:szCs w:val="22"/>
        </w:rPr>
        <w:t>posures to staff and students.</w:t>
      </w:r>
      <w:r w:rsidR="00B326A3" w:rsidRPr="00BB745D">
        <w:rPr>
          <w:rFonts w:cs="Arial"/>
          <w:sz w:val="22"/>
          <w:szCs w:val="22"/>
        </w:rPr>
        <w:t xml:space="preserve"> </w:t>
      </w:r>
    </w:p>
    <w:p w:rsidR="00B326A3" w:rsidRPr="00DD4633" w:rsidRDefault="00B326A3" w:rsidP="00B326A3">
      <w:pPr>
        <w:spacing w:after="0" w:line="240" w:lineRule="auto"/>
        <w:rPr>
          <w:rFonts w:ascii="Arial" w:hAnsi="Arial" w:cs="Arial"/>
        </w:rPr>
      </w:pPr>
    </w:p>
    <w:p w:rsidR="00B326A3" w:rsidRPr="005D7700" w:rsidRDefault="00B326A3" w:rsidP="00B326A3">
      <w:pPr>
        <w:spacing w:after="0" w:line="240" w:lineRule="auto"/>
        <w:rPr>
          <w:rFonts w:ascii="Arial" w:hAnsi="Arial" w:cs="Arial"/>
        </w:rPr>
      </w:pPr>
      <w:r>
        <w:rPr>
          <w:rFonts w:ascii="Arial" w:hAnsi="Arial" w:cs="Arial"/>
        </w:rPr>
        <w:t xml:space="preserve">Increasingly, indoor air quality is </w:t>
      </w:r>
      <w:r w:rsidRPr="005D7700">
        <w:rPr>
          <w:rFonts w:ascii="Arial" w:hAnsi="Arial" w:cs="Arial"/>
        </w:rPr>
        <w:t>on Joint Health and Safety Committee (JHSC) agendas with requests for more</w:t>
      </w:r>
      <w:r>
        <w:rPr>
          <w:rFonts w:ascii="Arial" w:hAnsi="Arial" w:cs="Arial"/>
        </w:rPr>
        <w:t xml:space="preserve"> effective heating, ventilation</w:t>
      </w:r>
      <w:r w:rsidRPr="005D7700">
        <w:rPr>
          <w:rFonts w:ascii="Arial" w:hAnsi="Arial" w:cs="Arial"/>
        </w:rPr>
        <w:t xml:space="preserve"> and cooling systems; improved heat stress programs; construction protocols that better protect staff and students from dust and fumes; and updated procedures for </w:t>
      </w:r>
      <w:r>
        <w:rPr>
          <w:rFonts w:ascii="Arial" w:hAnsi="Arial" w:cs="Arial"/>
        </w:rPr>
        <w:t xml:space="preserve">dealing with </w:t>
      </w:r>
      <w:r w:rsidRPr="005D7700">
        <w:rPr>
          <w:rFonts w:ascii="Arial" w:hAnsi="Arial" w:cs="Arial"/>
        </w:rPr>
        <w:t xml:space="preserve">asbestos, chemicals, radon and mould. </w:t>
      </w:r>
    </w:p>
    <w:p w:rsidR="00813C82" w:rsidRDefault="00813C82" w:rsidP="00B326A3">
      <w:pPr>
        <w:spacing w:after="0" w:line="240" w:lineRule="auto"/>
        <w:rPr>
          <w:rFonts w:ascii="Arial" w:hAnsi="Arial" w:cs="Arial"/>
          <w:b/>
          <w:bCs/>
        </w:rPr>
      </w:pPr>
    </w:p>
    <w:p w:rsidR="00B326A3" w:rsidRPr="005D7700" w:rsidRDefault="00B326A3" w:rsidP="00B326A3">
      <w:pPr>
        <w:spacing w:after="0" w:line="240" w:lineRule="auto"/>
        <w:rPr>
          <w:rFonts w:ascii="Arial" w:hAnsi="Arial" w:cs="Arial"/>
          <w:b/>
          <w:bCs/>
        </w:rPr>
      </w:pPr>
      <w:r>
        <w:rPr>
          <w:rFonts w:ascii="Arial" w:hAnsi="Arial" w:cs="Arial"/>
          <w:b/>
          <w:bCs/>
        </w:rPr>
        <w:t>High Noise L</w:t>
      </w:r>
      <w:r w:rsidRPr="005D7700">
        <w:rPr>
          <w:rFonts w:ascii="Arial" w:hAnsi="Arial" w:cs="Arial"/>
          <w:b/>
          <w:bCs/>
        </w:rPr>
        <w:t>evels</w:t>
      </w:r>
    </w:p>
    <w:p w:rsidR="00B326A3" w:rsidRDefault="00B326A3" w:rsidP="00B326A3">
      <w:pPr>
        <w:spacing w:after="0" w:line="240" w:lineRule="auto"/>
        <w:rPr>
          <w:rFonts w:ascii="Arial" w:hAnsi="Arial" w:cs="Arial"/>
        </w:rPr>
      </w:pPr>
      <w:r w:rsidRPr="005D7700">
        <w:rPr>
          <w:rFonts w:ascii="Arial" w:hAnsi="Arial" w:cs="Arial"/>
        </w:rPr>
        <w:t>High noise levels can res</w:t>
      </w:r>
      <w:r w:rsidR="0056459F">
        <w:rPr>
          <w:rFonts w:ascii="Arial" w:hAnsi="Arial" w:cs="Arial"/>
        </w:rPr>
        <w:t>ult in voice and hearing damage</w:t>
      </w:r>
      <w:r w:rsidRPr="005D7700">
        <w:rPr>
          <w:rFonts w:ascii="Arial" w:hAnsi="Arial" w:cs="Arial"/>
        </w:rPr>
        <w:t xml:space="preserve"> and make routine and emergency communication more difficult</w:t>
      </w:r>
      <w:r>
        <w:rPr>
          <w:rFonts w:ascii="Arial" w:hAnsi="Arial" w:cs="Arial"/>
        </w:rPr>
        <w:t>.  High noise levels in some full-day Kindergarten</w:t>
      </w:r>
      <w:r w:rsidRPr="005D7700">
        <w:rPr>
          <w:rFonts w:ascii="Arial" w:hAnsi="Arial" w:cs="Arial"/>
        </w:rPr>
        <w:t xml:space="preserve"> classrooms is an emergi</w:t>
      </w:r>
      <w:r w:rsidR="0056459F">
        <w:rPr>
          <w:rFonts w:ascii="Arial" w:hAnsi="Arial" w:cs="Arial"/>
        </w:rPr>
        <w:t>ng health and safety concern</w:t>
      </w:r>
      <w:r w:rsidRPr="005D7700">
        <w:rPr>
          <w:rFonts w:ascii="Arial" w:hAnsi="Arial" w:cs="Arial"/>
        </w:rPr>
        <w:t xml:space="preserve"> and can also affect speech-language communication and social development.  </w:t>
      </w:r>
    </w:p>
    <w:p w:rsidR="00B326A3" w:rsidRDefault="00B326A3" w:rsidP="00B326A3">
      <w:pPr>
        <w:spacing w:after="0" w:line="240" w:lineRule="auto"/>
        <w:rPr>
          <w:rFonts w:ascii="Arial" w:hAnsi="Arial" w:cs="Arial"/>
        </w:rPr>
      </w:pPr>
    </w:p>
    <w:p w:rsidR="00B326A3" w:rsidRPr="005D7700" w:rsidRDefault="007108E7" w:rsidP="00B326A3">
      <w:pPr>
        <w:spacing w:after="0" w:line="240" w:lineRule="auto"/>
        <w:rPr>
          <w:rFonts w:ascii="Arial" w:hAnsi="Arial" w:cs="Arial"/>
        </w:rPr>
      </w:pPr>
      <w:r>
        <w:rPr>
          <w:rFonts w:ascii="Arial" w:hAnsi="Arial" w:cs="Arial"/>
        </w:rPr>
        <w:t xml:space="preserve"> ETFO staff worked </w:t>
      </w:r>
      <w:r w:rsidR="00B326A3">
        <w:rPr>
          <w:rFonts w:ascii="Arial" w:hAnsi="Arial" w:cs="Arial"/>
        </w:rPr>
        <w:t>with the Greater Essex Teacher Local to bring attention to high noise levels in Kindergarten classrooms</w:t>
      </w:r>
      <w:r>
        <w:rPr>
          <w:rFonts w:ascii="Arial" w:hAnsi="Arial" w:cs="Arial"/>
        </w:rPr>
        <w:t xml:space="preserve"> and </w:t>
      </w:r>
      <w:r w:rsidR="00B326A3">
        <w:rPr>
          <w:rFonts w:ascii="Arial" w:hAnsi="Arial" w:cs="Arial"/>
        </w:rPr>
        <w:t>provided research on what other jurisdictions are doing about the issue. By comparison, Canada and Ontario are lagging behind Britain, Europe and United States in standards for acoustic design of schools. The teacher local successfully encouraged the</w:t>
      </w:r>
      <w:r w:rsidR="008C0A12">
        <w:rPr>
          <w:rFonts w:ascii="Arial" w:hAnsi="Arial" w:cs="Arial"/>
        </w:rPr>
        <w:t xml:space="preserve"> school board to access </w:t>
      </w:r>
      <w:r w:rsidR="00B326A3">
        <w:rPr>
          <w:rFonts w:ascii="Arial" w:hAnsi="Arial" w:cs="Arial"/>
        </w:rPr>
        <w:t>Ministry of Education funding for school repairs and renewal to install sound</w:t>
      </w:r>
      <w:r w:rsidR="0056459F">
        <w:rPr>
          <w:rFonts w:ascii="Arial" w:hAnsi="Arial" w:cs="Arial"/>
        </w:rPr>
        <w:t>-absorbing materials in some</w:t>
      </w:r>
      <w:r w:rsidR="00B326A3">
        <w:rPr>
          <w:rFonts w:ascii="Arial" w:hAnsi="Arial" w:cs="Arial"/>
        </w:rPr>
        <w:t xml:space="preserve"> classrooms.</w:t>
      </w:r>
    </w:p>
    <w:p w:rsidR="00B326A3" w:rsidRDefault="00B326A3" w:rsidP="00B326A3">
      <w:pPr>
        <w:spacing w:after="0" w:line="240" w:lineRule="auto"/>
        <w:rPr>
          <w:rFonts w:ascii="Arial" w:hAnsi="Arial" w:cs="Arial"/>
        </w:rPr>
      </w:pPr>
    </w:p>
    <w:p w:rsidR="00B326A3" w:rsidRDefault="00B326A3" w:rsidP="00B326A3">
      <w:pPr>
        <w:spacing w:after="0" w:line="240" w:lineRule="auto"/>
        <w:rPr>
          <w:rFonts w:ascii="Arial" w:hAnsi="Arial" w:cs="Arial"/>
          <w:b/>
          <w:bCs/>
        </w:rPr>
      </w:pPr>
      <w:r>
        <w:rPr>
          <w:rFonts w:ascii="Arial" w:hAnsi="Arial" w:cs="Arial"/>
          <w:b/>
          <w:bCs/>
        </w:rPr>
        <w:t>Lost Time I</w:t>
      </w:r>
      <w:r w:rsidRPr="005D7700">
        <w:rPr>
          <w:rFonts w:ascii="Arial" w:hAnsi="Arial" w:cs="Arial"/>
          <w:b/>
          <w:bCs/>
        </w:rPr>
        <w:t xml:space="preserve">njuries </w:t>
      </w:r>
    </w:p>
    <w:p w:rsidR="00870ECF" w:rsidRDefault="00870ECF" w:rsidP="00870ECF">
      <w:pPr>
        <w:spacing w:after="0" w:line="240" w:lineRule="auto"/>
        <w:rPr>
          <w:sz w:val="30"/>
          <w:szCs w:val="30"/>
          <w:lang w:val="en-CA"/>
        </w:rPr>
      </w:pPr>
      <w:r>
        <w:rPr>
          <w:rFonts w:ascii="Arial" w:hAnsi="Arial" w:cs="Arial"/>
          <w:lang w:val="en-CA"/>
        </w:rPr>
        <w:t>ETFO members continue to suffer high rates of lost time injuries from events such as violence, falling, being str</w:t>
      </w:r>
      <w:r w:rsidR="0056459F">
        <w:rPr>
          <w:rFonts w:ascii="Arial" w:hAnsi="Arial" w:cs="Arial"/>
          <w:lang w:val="en-CA"/>
        </w:rPr>
        <w:t>uck by an object, bodily strain</w:t>
      </w:r>
      <w:r>
        <w:rPr>
          <w:rFonts w:ascii="Arial" w:hAnsi="Arial" w:cs="Arial"/>
          <w:lang w:val="en-CA"/>
        </w:rPr>
        <w:t xml:space="preserve"> and exposure to harmful substances. Workplace Safety and Insurance Board (WSIB) data indicates that “secondary and elementary school teachers and counselors” rank consistently among the occupations with the highest number of allowed lost time injuries in Ontario. </w:t>
      </w:r>
    </w:p>
    <w:p w:rsidR="00870ECF" w:rsidRDefault="00870ECF" w:rsidP="00870ECF">
      <w:pPr>
        <w:spacing w:after="0" w:line="240" w:lineRule="auto"/>
        <w:rPr>
          <w:rFonts w:ascii="Arial" w:hAnsi="Arial" w:cs="Arial"/>
          <w:lang w:val="en-CA"/>
        </w:rPr>
      </w:pPr>
    </w:p>
    <w:p w:rsidR="00B326A3" w:rsidRDefault="00B326A3" w:rsidP="00870ECF">
      <w:pPr>
        <w:spacing w:after="0" w:line="240" w:lineRule="auto"/>
        <w:rPr>
          <w:rFonts w:ascii="Arial" w:hAnsi="Arial" w:cs="Arial"/>
        </w:rPr>
      </w:pPr>
      <w:r>
        <w:rPr>
          <w:rFonts w:ascii="Arial" w:hAnsi="Arial" w:cs="Arial"/>
        </w:rPr>
        <w:t>Whether sick leave, WSIB or long-ter</w:t>
      </w:r>
      <w:r w:rsidR="0056459F">
        <w:rPr>
          <w:rFonts w:ascii="Arial" w:hAnsi="Arial" w:cs="Arial"/>
        </w:rPr>
        <w:t>m disability claims, ETFO staff</w:t>
      </w:r>
      <w:r>
        <w:rPr>
          <w:rFonts w:ascii="Arial" w:hAnsi="Arial" w:cs="Arial"/>
        </w:rPr>
        <w:t xml:space="preserve"> in</w:t>
      </w:r>
      <w:r w:rsidR="00950F1B">
        <w:rPr>
          <w:rFonts w:ascii="Arial" w:hAnsi="Arial" w:cs="Arial"/>
        </w:rPr>
        <w:t>cluding WSIB experts and locals</w:t>
      </w:r>
      <w:r>
        <w:rPr>
          <w:rFonts w:ascii="Arial" w:hAnsi="Arial" w:cs="Arial"/>
        </w:rPr>
        <w:t xml:space="preserve"> continue to assist members in navigating reporting processes for injuries and illnesses and ensuring they get the medical attention they need including specialist care.</w:t>
      </w:r>
    </w:p>
    <w:p w:rsidR="007812E8" w:rsidRDefault="007812E8">
      <w:pPr>
        <w:rPr>
          <w:rFonts w:ascii="Arial" w:hAnsi="Arial" w:cs="Arial"/>
        </w:rPr>
      </w:pPr>
      <w:r>
        <w:rPr>
          <w:rFonts w:ascii="Arial" w:hAnsi="Arial" w:cs="Arial"/>
        </w:rPr>
        <w:br w:type="page"/>
      </w:r>
    </w:p>
    <w:p w:rsidR="007812E8" w:rsidRDefault="007812E8" w:rsidP="00870ECF">
      <w:pPr>
        <w:spacing w:after="0" w:line="240" w:lineRule="auto"/>
        <w:rPr>
          <w:rFonts w:ascii="Arial" w:hAnsi="Arial" w:cs="Arial"/>
        </w:rPr>
      </w:pPr>
    </w:p>
    <w:p w:rsidR="00646093" w:rsidRPr="00646093" w:rsidRDefault="00646093" w:rsidP="00646093">
      <w:pPr>
        <w:spacing w:line="360" w:lineRule="auto"/>
        <w:jc w:val="center"/>
        <w:rPr>
          <w:rFonts w:ascii="Arial" w:hAnsi="Arial" w:cs="Arial"/>
          <w:sz w:val="28"/>
          <w:szCs w:val="28"/>
          <w:lang w:val="en-CA"/>
        </w:rPr>
      </w:pPr>
      <w:r w:rsidRPr="00646093">
        <w:rPr>
          <w:rFonts w:ascii="Arial" w:hAnsi="Arial" w:cs="Arial"/>
          <w:b/>
          <w:sz w:val="28"/>
          <w:szCs w:val="28"/>
          <w:lang w:val="en-CA"/>
        </w:rPr>
        <w:t>Advocating for Better Schools</w:t>
      </w:r>
    </w:p>
    <w:p w:rsidR="00646093" w:rsidRPr="009B6BA7" w:rsidRDefault="00646093" w:rsidP="00646093">
      <w:pPr>
        <w:spacing w:after="0" w:line="240" w:lineRule="auto"/>
        <w:rPr>
          <w:rFonts w:ascii="Arial" w:hAnsi="Arial" w:cs="Arial"/>
          <w:lang w:val="en-CA"/>
        </w:rPr>
      </w:pPr>
      <w:r>
        <w:rPr>
          <w:rFonts w:ascii="Arial" w:hAnsi="Arial" w:cs="Arial"/>
          <w:b/>
          <w:lang w:val="en-CA"/>
        </w:rPr>
        <w:t>Community Building</w:t>
      </w:r>
    </w:p>
    <w:p w:rsidR="00646093" w:rsidRDefault="00646093" w:rsidP="00646093">
      <w:pPr>
        <w:spacing w:after="0" w:line="240" w:lineRule="auto"/>
        <w:rPr>
          <w:rFonts w:ascii="Arial" w:hAnsi="Arial" w:cs="Arial"/>
          <w:lang w:val="en-CA"/>
        </w:rPr>
      </w:pPr>
      <w:r w:rsidRPr="009B6BA7">
        <w:rPr>
          <w:rFonts w:ascii="Arial" w:hAnsi="Arial" w:cs="Arial"/>
          <w:lang w:val="en-CA"/>
        </w:rPr>
        <w:t xml:space="preserve">As part of ETFO’s effort to build support for its </w:t>
      </w:r>
      <w:r w:rsidRPr="00614CAF">
        <w:rPr>
          <w:rFonts w:ascii="Arial" w:hAnsi="Arial" w:cs="Arial"/>
          <w:i/>
          <w:lang w:val="en-CA"/>
        </w:rPr>
        <w:t>Building Better Schools</w:t>
      </w:r>
      <w:r w:rsidRPr="009B6BA7">
        <w:rPr>
          <w:rFonts w:ascii="Arial" w:hAnsi="Arial" w:cs="Arial"/>
          <w:lang w:val="en-CA"/>
        </w:rPr>
        <w:t xml:space="preserve"> plan and its equity and social </w:t>
      </w:r>
      <w:r>
        <w:rPr>
          <w:rFonts w:ascii="Arial" w:hAnsi="Arial" w:cs="Arial"/>
          <w:lang w:val="en-CA"/>
        </w:rPr>
        <w:t>justice objectives, the F</w:t>
      </w:r>
      <w:r w:rsidRPr="009B6BA7">
        <w:rPr>
          <w:rFonts w:ascii="Arial" w:hAnsi="Arial" w:cs="Arial"/>
          <w:lang w:val="en-CA"/>
        </w:rPr>
        <w:t>ederation embarked on a major undertaking</w:t>
      </w:r>
      <w:r>
        <w:rPr>
          <w:rFonts w:ascii="Arial" w:hAnsi="Arial" w:cs="Arial"/>
          <w:lang w:val="en-CA"/>
        </w:rPr>
        <w:t xml:space="preserve"> focused on community outreach</w:t>
      </w:r>
      <w:r w:rsidRPr="009B6BA7">
        <w:rPr>
          <w:rFonts w:ascii="Arial" w:hAnsi="Arial" w:cs="Arial"/>
          <w:lang w:val="en-CA"/>
        </w:rPr>
        <w:t xml:space="preserve"> in partnership with ETFO l</w:t>
      </w:r>
      <w:r>
        <w:rPr>
          <w:rFonts w:ascii="Arial" w:hAnsi="Arial" w:cs="Arial"/>
          <w:lang w:val="en-CA"/>
        </w:rPr>
        <w:t>ocals. L</w:t>
      </w:r>
      <w:r w:rsidRPr="009B6BA7">
        <w:rPr>
          <w:rFonts w:ascii="Arial" w:hAnsi="Arial" w:cs="Arial"/>
          <w:lang w:val="en-CA"/>
        </w:rPr>
        <w:t>ocals fro</w:t>
      </w:r>
      <w:r>
        <w:rPr>
          <w:rFonts w:ascii="Arial" w:hAnsi="Arial" w:cs="Arial"/>
          <w:lang w:val="en-CA"/>
        </w:rPr>
        <w:t>m across the province organized community forums</w:t>
      </w:r>
      <w:r w:rsidRPr="009B6BA7">
        <w:rPr>
          <w:rFonts w:ascii="Arial" w:hAnsi="Arial" w:cs="Arial"/>
          <w:lang w:val="en-CA"/>
        </w:rPr>
        <w:t xml:space="preserve"> </w:t>
      </w:r>
      <w:r>
        <w:rPr>
          <w:rFonts w:ascii="Arial" w:hAnsi="Arial" w:cs="Arial"/>
          <w:lang w:val="en-CA"/>
        </w:rPr>
        <w:t>for</w:t>
      </w:r>
      <w:r w:rsidRPr="009B6BA7">
        <w:rPr>
          <w:rFonts w:ascii="Arial" w:hAnsi="Arial" w:cs="Arial"/>
          <w:lang w:val="en-CA"/>
        </w:rPr>
        <w:t xml:space="preserve"> parents and other community members to discuss issues affecting the classroom and students’ ability </w:t>
      </w:r>
      <w:r>
        <w:rPr>
          <w:rFonts w:ascii="Arial" w:hAnsi="Arial" w:cs="Arial"/>
          <w:lang w:val="en-CA"/>
        </w:rPr>
        <w:t>to succeed. A</w:t>
      </w:r>
      <w:r w:rsidRPr="009B6BA7">
        <w:rPr>
          <w:rFonts w:ascii="Arial" w:hAnsi="Arial" w:cs="Arial"/>
          <w:lang w:val="en-CA"/>
        </w:rPr>
        <w:t xml:space="preserve"> number of locals opted to focus their community meeting on student mental health. </w:t>
      </w:r>
    </w:p>
    <w:p w:rsidR="00646093" w:rsidRDefault="00646093" w:rsidP="00646093">
      <w:pPr>
        <w:spacing w:after="0" w:line="240" w:lineRule="auto"/>
        <w:rPr>
          <w:rFonts w:ascii="Arial" w:hAnsi="Arial" w:cs="Arial"/>
          <w:lang w:val="en-CA"/>
        </w:rPr>
      </w:pPr>
    </w:p>
    <w:p w:rsidR="00646093" w:rsidRDefault="00646093" w:rsidP="00646093">
      <w:pPr>
        <w:spacing w:after="0" w:line="240" w:lineRule="auto"/>
        <w:rPr>
          <w:rFonts w:ascii="Arial" w:hAnsi="Arial" w:cs="Arial"/>
          <w:lang w:val="en-CA"/>
        </w:rPr>
      </w:pPr>
      <w:r>
        <w:rPr>
          <w:rFonts w:ascii="Arial" w:hAnsi="Arial" w:cs="Arial"/>
          <w:lang w:val="en-CA"/>
        </w:rPr>
        <w:t>In January, Communications and Political Action staff held a training session for 119 representatives from 60 locals on holding community forums. Keynote speakers included Indigenous rights advocate Joyce Hunter and Andrea Van den Heever, Director of Community Organizing Programs with UNITE HERE in Washington, D.C. Case studies of successful community organizing were presented by ETFO members and community groups.</w:t>
      </w:r>
    </w:p>
    <w:p w:rsidR="00646093" w:rsidRDefault="00646093" w:rsidP="00646093">
      <w:pPr>
        <w:spacing w:after="0" w:line="240" w:lineRule="auto"/>
        <w:rPr>
          <w:rFonts w:ascii="Arial" w:hAnsi="Arial" w:cs="Arial"/>
          <w:lang w:val="en-CA"/>
        </w:rPr>
      </w:pPr>
    </w:p>
    <w:p w:rsidR="00646093" w:rsidRPr="004B20A4" w:rsidRDefault="00646093" w:rsidP="00646093">
      <w:pPr>
        <w:spacing w:after="0" w:line="240" w:lineRule="auto"/>
        <w:rPr>
          <w:rFonts w:ascii="Arial" w:hAnsi="Arial" w:cs="Arial"/>
          <w:lang w:val="en-CA"/>
        </w:rPr>
      </w:pPr>
      <w:r w:rsidRPr="004B20A4">
        <w:rPr>
          <w:rFonts w:ascii="Arial" w:hAnsi="Arial" w:cs="Arial"/>
          <w:lang w:val="en-CA"/>
        </w:rPr>
        <w:t>An extensive community forum tool kit was prepared for locals that included electronic materials for promoting forums, social media shareables and ads and meeting aids such as draft presentations, speaking notes and handouts. New NationBuilder software built into the buildingbetterschools.ca website allowed for database tracking of local forum invites and responses to the event as well as local online promotion of the forum.</w:t>
      </w:r>
    </w:p>
    <w:p w:rsidR="00646093" w:rsidRDefault="00646093" w:rsidP="00646093">
      <w:pPr>
        <w:spacing w:after="0" w:line="240" w:lineRule="auto"/>
        <w:rPr>
          <w:rFonts w:ascii="Arial" w:hAnsi="Arial" w:cs="Arial"/>
          <w:lang w:val="en-CA"/>
        </w:rPr>
      </w:pPr>
    </w:p>
    <w:p w:rsidR="00646093" w:rsidRDefault="00646093" w:rsidP="00646093">
      <w:pPr>
        <w:spacing w:after="0" w:line="240" w:lineRule="auto"/>
        <w:rPr>
          <w:rFonts w:ascii="Arial" w:hAnsi="Arial" w:cs="Arial"/>
          <w:lang w:val="en-CA"/>
        </w:rPr>
      </w:pPr>
      <w:r>
        <w:rPr>
          <w:rFonts w:ascii="Arial" w:hAnsi="Arial" w:cs="Arial"/>
          <w:lang w:val="en-CA"/>
        </w:rPr>
        <w:t>The forums successfully linked</w:t>
      </w:r>
      <w:r w:rsidRPr="009B6BA7">
        <w:rPr>
          <w:rFonts w:ascii="Arial" w:hAnsi="Arial" w:cs="Arial"/>
          <w:lang w:val="en-CA"/>
        </w:rPr>
        <w:t xml:space="preserve"> ETFO </w:t>
      </w:r>
      <w:r>
        <w:rPr>
          <w:rFonts w:ascii="Arial" w:hAnsi="Arial" w:cs="Arial"/>
          <w:lang w:val="en-CA"/>
        </w:rPr>
        <w:t>locals with</w:t>
      </w:r>
      <w:r w:rsidRPr="009B6BA7">
        <w:rPr>
          <w:rFonts w:ascii="Arial" w:hAnsi="Arial" w:cs="Arial"/>
          <w:lang w:val="en-CA"/>
        </w:rPr>
        <w:t xml:space="preserve"> parents an</w:t>
      </w:r>
      <w:r>
        <w:rPr>
          <w:rFonts w:ascii="Arial" w:hAnsi="Arial" w:cs="Arial"/>
          <w:lang w:val="en-CA"/>
        </w:rPr>
        <w:t>d community organizations and positioned the F</w:t>
      </w:r>
      <w:r w:rsidRPr="009B6BA7">
        <w:rPr>
          <w:rFonts w:ascii="Arial" w:hAnsi="Arial" w:cs="Arial"/>
          <w:lang w:val="en-CA"/>
        </w:rPr>
        <w:t xml:space="preserve">ederation as seeking to engage partners and allies to </w:t>
      </w:r>
      <w:r>
        <w:rPr>
          <w:rFonts w:ascii="Arial" w:hAnsi="Arial" w:cs="Arial"/>
          <w:lang w:val="en-CA"/>
        </w:rPr>
        <w:t>work together for improved</w:t>
      </w:r>
      <w:r w:rsidRPr="009B6BA7">
        <w:rPr>
          <w:rFonts w:ascii="Arial" w:hAnsi="Arial" w:cs="Arial"/>
          <w:lang w:val="en-CA"/>
        </w:rPr>
        <w:t xml:space="preserve"> school learning and working conditions. </w:t>
      </w:r>
      <w:r>
        <w:rPr>
          <w:rFonts w:ascii="Arial" w:hAnsi="Arial" w:cs="Arial"/>
          <w:lang w:val="en-CA"/>
        </w:rPr>
        <w:t xml:space="preserve">Based on these successes, other locals are planning forums for </w:t>
      </w:r>
      <w:r w:rsidRPr="009B6BA7">
        <w:rPr>
          <w:rFonts w:ascii="Arial" w:hAnsi="Arial" w:cs="Arial"/>
          <w:lang w:val="en-CA"/>
        </w:rPr>
        <w:t>the coming year. A</w:t>
      </w:r>
      <w:r>
        <w:rPr>
          <w:rFonts w:ascii="Arial" w:hAnsi="Arial" w:cs="Arial"/>
          <w:lang w:val="en-CA"/>
        </w:rPr>
        <w:t xml:space="preserve"> number of locals who held a forum have </w:t>
      </w:r>
      <w:r w:rsidRPr="009B6BA7">
        <w:rPr>
          <w:rFonts w:ascii="Arial" w:hAnsi="Arial" w:cs="Arial"/>
          <w:lang w:val="en-CA"/>
        </w:rPr>
        <w:t>turned their attention to holding other events, either in different communities or as a second-level discussion with this year’s participants.</w:t>
      </w:r>
    </w:p>
    <w:p w:rsidR="00646093" w:rsidRDefault="00646093" w:rsidP="00646093">
      <w:pPr>
        <w:spacing w:after="0" w:line="240" w:lineRule="auto"/>
        <w:rPr>
          <w:rFonts w:ascii="Arial" w:hAnsi="Arial" w:cs="Arial"/>
          <w:lang w:val="en-CA"/>
        </w:rPr>
      </w:pPr>
    </w:p>
    <w:p w:rsidR="00646093" w:rsidRPr="00894D44" w:rsidRDefault="00646093" w:rsidP="00646093">
      <w:pPr>
        <w:spacing w:after="0" w:line="240" w:lineRule="auto"/>
        <w:rPr>
          <w:rFonts w:ascii="Arial" w:hAnsi="Arial" w:cs="Arial"/>
          <w:b/>
          <w:lang w:val="en-CA"/>
        </w:rPr>
      </w:pPr>
      <w:r>
        <w:rPr>
          <w:rFonts w:ascii="Arial" w:hAnsi="Arial" w:cs="Arial"/>
          <w:b/>
          <w:lang w:val="en-CA"/>
        </w:rPr>
        <w:t xml:space="preserve">Community </w:t>
      </w:r>
      <w:r w:rsidRPr="00894D44">
        <w:rPr>
          <w:rFonts w:ascii="Arial" w:hAnsi="Arial" w:cs="Arial"/>
          <w:b/>
          <w:lang w:val="en-CA"/>
        </w:rPr>
        <w:t>Organizing Video</w:t>
      </w:r>
    </w:p>
    <w:p w:rsidR="00646093" w:rsidRPr="00894D44" w:rsidRDefault="00646093" w:rsidP="00646093">
      <w:pPr>
        <w:spacing w:after="0" w:line="240" w:lineRule="auto"/>
        <w:rPr>
          <w:rFonts w:ascii="Arial" w:hAnsi="Arial" w:cs="Arial"/>
          <w:lang w:val="en-CA"/>
        </w:rPr>
      </w:pPr>
      <w:r w:rsidRPr="00894D44">
        <w:rPr>
          <w:rFonts w:ascii="Arial" w:hAnsi="Arial" w:cs="Arial"/>
          <w:lang w:val="en-CA"/>
        </w:rPr>
        <w:t xml:space="preserve">ETFO has developed a video </w:t>
      </w:r>
      <w:r>
        <w:rPr>
          <w:rFonts w:ascii="Arial" w:hAnsi="Arial" w:cs="Arial"/>
          <w:lang w:val="en-CA"/>
        </w:rPr>
        <w:t>en</w:t>
      </w:r>
      <w:r w:rsidRPr="00894D44">
        <w:rPr>
          <w:rFonts w:ascii="Arial" w:hAnsi="Arial" w:cs="Arial"/>
          <w:lang w:val="en-CA"/>
        </w:rPr>
        <w:t xml:space="preserve">titled </w:t>
      </w:r>
      <w:r w:rsidRPr="00894D44">
        <w:rPr>
          <w:rFonts w:ascii="Arial" w:hAnsi="Arial" w:cs="Arial"/>
          <w:i/>
          <w:lang w:val="en-CA"/>
        </w:rPr>
        <w:t>Building Communities that Make Change,</w:t>
      </w:r>
      <w:r w:rsidRPr="00894D44">
        <w:rPr>
          <w:rFonts w:ascii="Arial" w:hAnsi="Arial" w:cs="Arial"/>
          <w:lang w:val="en-CA"/>
        </w:rPr>
        <w:t xml:space="preserve"> designed</w:t>
      </w:r>
      <w:r>
        <w:rPr>
          <w:rFonts w:ascii="Arial" w:hAnsi="Arial" w:cs="Arial"/>
          <w:lang w:val="en-CA"/>
        </w:rPr>
        <w:t xml:space="preserve"> to engage members in community</w:t>
      </w:r>
      <w:r w:rsidRPr="00894D44">
        <w:rPr>
          <w:rFonts w:ascii="Arial" w:hAnsi="Arial" w:cs="Arial"/>
          <w:lang w:val="en-CA"/>
        </w:rPr>
        <w:t xml:space="preserve"> and coalition building for social justice. </w:t>
      </w:r>
      <w:r>
        <w:rPr>
          <w:rFonts w:ascii="Arial" w:hAnsi="Arial" w:cs="Arial"/>
          <w:lang w:val="en-CA"/>
        </w:rPr>
        <w:t xml:space="preserve">The video features interviews with leading organizers who share nine key steps on how to reach out to communities. </w:t>
      </w:r>
      <w:r w:rsidRPr="00894D44">
        <w:rPr>
          <w:rFonts w:ascii="Arial" w:hAnsi="Arial" w:cs="Arial"/>
          <w:lang w:val="en-CA"/>
        </w:rPr>
        <w:t>The video w</w:t>
      </w:r>
      <w:r>
        <w:rPr>
          <w:rFonts w:ascii="Arial" w:hAnsi="Arial" w:cs="Arial"/>
          <w:lang w:val="en-CA"/>
        </w:rPr>
        <w:t>ill be shared broadly within ETFO locals and with</w:t>
      </w:r>
      <w:r w:rsidRPr="00894D44">
        <w:rPr>
          <w:rFonts w:ascii="Arial" w:hAnsi="Arial" w:cs="Arial"/>
          <w:lang w:val="en-CA"/>
        </w:rPr>
        <w:t xml:space="preserve"> other community organizations and activists as part of ETFO’s contribution to broader equity and social justice work.</w:t>
      </w:r>
    </w:p>
    <w:p w:rsidR="00646093" w:rsidRDefault="00646093" w:rsidP="00646093">
      <w:pPr>
        <w:spacing w:after="0" w:line="240" w:lineRule="auto"/>
        <w:rPr>
          <w:rFonts w:ascii="Arial" w:hAnsi="Arial" w:cs="Arial"/>
          <w:b/>
          <w:lang w:val="en-CA"/>
        </w:rPr>
      </w:pPr>
    </w:p>
    <w:p w:rsidR="00646093" w:rsidRPr="009B6BA7" w:rsidRDefault="00646093" w:rsidP="00646093">
      <w:pPr>
        <w:spacing w:after="0" w:line="240" w:lineRule="auto"/>
        <w:rPr>
          <w:rFonts w:ascii="Arial" w:hAnsi="Arial" w:cs="Arial"/>
          <w:lang w:val="en-CA"/>
        </w:rPr>
      </w:pPr>
      <w:r>
        <w:rPr>
          <w:rFonts w:ascii="Arial" w:hAnsi="Arial" w:cs="Arial"/>
          <w:b/>
          <w:lang w:val="en-CA"/>
        </w:rPr>
        <w:t>ETFO’S Digital Campaign</w:t>
      </w:r>
    </w:p>
    <w:p w:rsidR="00646093" w:rsidRDefault="00646093" w:rsidP="00646093">
      <w:pPr>
        <w:spacing w:after="0" w:line="240" w:lineRule="auto"/>
        <w:rPr>
          <w:rFonts w:ascii="Arial" w:hAnsi="Arial" w:cs="Arial"/>
          <w:lang w:val="en-CA"/>
        </w:rPr>
      </w:pPr>
      <w:r w:rsidRPr="009B6BA7">
        <w:rPr>
          <w:rFonts w:ascii="Arial" w:hAnsi="Arial" w:cs="Arial"/>
          <w:lang w:val="en-CA"/>
        </w:rPr>
        <w:t>Throughout the spring, ETFO sponsored a multi-faceted public relations campaign. The campaign included a two-week</w:t>
      </w:r>
      <w:r>
        <w:rPr>
          <w:rFonts w:ascii="Arial" w:hAnsi="Arial" w:cs="Arial"/>
          <w:lang w:val="en-CA"/>
        </w:rPr>
        <w:t>,</w:t>
      </w:r>
      <w:r w:rsidRPr="009B6BA7">
        <w:rPr>
          <w:rFonts w:ascii="Arial" w:hAnsi="Arial" w:cs="Arial"/>
          <w:lang w:val="en-CA"/>
        </w:rPr>
        <w:t xml:space="preserve"> province-wide radio ad that promoted the importance of safe and healthy schools and the importance of investing in supports for children with special needs and menta</w:t>
      </w:r>
      <w:r>
        <w:rPr>
          <w:rFonts w:ascii="Arial" w:hAnsi="Arial" w:cs="Arial"/>
          <w:lang w:val="en-CA"/>
        </w:rPr>
        <w:t>l health issues.</w:t>
      </w:r>
    </w:p>
    <w:p w:rsidR="00646093" w:rsidRDefault="00646093" w:rsidP="00646093">
      <w:pPr>
        <w:spacing w:after="0" w:line="240" w:lineRule="auto"/>
        <w:rPr>
          <w:rFonts w:ascii="Arial" w:hAnsi="Arial" w:cs="Arial"/>
          <w:lang w:val="en-CA"/>
        </w:rPr>
      </w:pPr>
    </w:p>
    <w:p w:rsidR="00646093" w:rsidRPr="009B6BA7" w:rsidRDefault="00646093" w:rsidP="00646093">
      <w:pPr>
        <w:spacing w:after="0" w:line="240" w:lineRule="auto"/>
        <w:rPr>
          <w:rFonts w:ascii="Arial" w:hAnsi="Arial" w:cs="Arial"/>
          <w:lang w:val="en-CA"/>
        </w:rPr>
      </w:pPr>
      <w:r>
        <w:rPr>
          <w:rFonts w:ascii="Arial" w:hAnsi="Arial" w:cs="Arial"/>
          <w:lang w:val="en-CA"/>
        </w:rPr>
        <w:t>The campaign also featured</w:t>
      </w:r>
      <w:r w:rsidRPr="009B6BA7">
        <w:rPr>
          <w:rFonts w:ascii="Arial" w:hAnsi="Arial" w:cs="Arial"/>
          <w:lang w:val="en-CA"/>
        </w:rPr>
        <w:t xml:space="preserve"> ETFO’s most extensive involvement to date with online advertising and social media. In addition to print ads, the campaign sponsored online ads on special education, class size</w:t>
      </w:r>
      <w:r>
        <w:rPr>
          <w:rFonts w:ascii="Arial" w:hAnsi="Arial" w:cs="Arial"/>
          <w:lang w:val="en-CA"/>
        </w:rPr>
        <w:t>, EQAO testing</w:t>
      </w:r>
      <w:r w:rsidRPr="009B6BA7">
        <w:rPr>
          <w:rFonts w:ascii="Arial" w:hAnsi="Arial" w:cs="Arial"/>
          <w:lang w:val="en-CA"/>
        </w:rPr>
        <w:t xml:space="preserve"> and specialist teachers. The ads also promoted ETFO local forums and</w:t>
      </w:r>
      <w:r>
        <w:rPr>
          <w:rFonts w:ascii="Arial" w:hAnsi="Arial" w:cs="Arial"/>
          <w:lang w:val="en-CA"/>
        </w:rPr>
        <w:t xml:space="preserve"> drove people to ETFO’s redesigned</w:t>
      </w:r>
      <w:r w:rsidRPr="009B6BA7">
        <w:rPr>
          <w:rFonts w:ascii="Arial" w:hAnsi="Arial" w:cs="Arial"/>
          <w:lang w:val="en-CA"/>
        </w:rPr>
        <w:t xml:space="preserve"> campaign website, buildingbetterschools.ca. </w:t>
      </w:r>
    </w:p>
    <w:p w:rsidR="00646093" w:rsidRDefault="00646093" w:rsidP="00646093">
      <w:pPr>
        <w:spacing w:after="0" w:line="240" w:lineRule="auto"/>
        <w:rPr>
          <w:rFonts w:ascii="Arial" w:hAnsi="Arial" w:cs="Arial"/>
          <w:lang w:val="en-CA"/>
        </w:rPr>
      </w:pPr>
    </w:p>
    <w:p w:rsidR="00646093" w:rsidRPr="00646093" w:rsidRDefault="00646093" w:rsidP="00646093">
      <w:pPr>
        <w:spacing w:after="0" w:line="240" w:lineRule="auto"/>
        <w:rPr>
          <w:rFonts w:ascii="Arial" w:hAnsi="Arial" w:cs="Arial"/>
          <w:lang w:val="en-CA"/>
        </w:rPr>
      </w:pPr>
      <w:r w:rsidRPr="00646093">
        <w:rPr>
          <w:rFonts w:ascii="Arial" w:hAnsi="Arial" w:cs="Arial"/>
          <w:lang w:val="en-CA"/>
        </w:rPr>
        <w:t xml:space="preserve">The campaign engaged members, parents and the broader public through Facebook, Twitter, and Pinterest. This online activity contributed to a growing database of engaged members, parents and others, which will support future ETFO public campaigns, both provincially and locally. The campaign has helped raise ETFO’s public profile, fostered a positive view of the union and built support for its policies and objectives. Along with ETFO’s public advocacy work, this work is important for building positive support as the Federation looks ahead to its next round of bargaining. </w:t>
      </w:r>
    </w:p>
    <w:p w:rsidR="00646093" w:rsidRPr="00646093" w:rsidRDefault="00646093" w:rsidP="00646093">
      <w:pPr>
        <w:spacing w:after="0" w:line="240" w:lineRule="auto"/>
        <w:rPr>
          <w:rFonts w:ascii="Arial" w:hAnsi="Arial" w:cs="Arial"/>
          <w:lang w:val="en-CA"/>
        </w:rPr>
      </w:pPr>
    </w:p>
    <w:p w:rsidR="00646093" w:rsidRPr="00646093" w:rsidRDefault="00646093" w:rsidP="00646093">
      <w:pPr>
        <w:spacing w:after="0" w:line="240" w:lineRule="auto"/>
        <w:rPr>
          <w:rFonts w:ascii="Arial" w:hAnsi="Arial" w:cs="Arial"/>
          <w:b/>
          <w:lang w:val="en-CA"/>
        </w:rPr>
      </w:pPr>
      <w:r w:rsidRPr="00646093">
        <w:rPr>
          <w:rFonts w:ascii="Arial" w:hAnsi="Arial" w:cs="Arial"/>
          <w:b/>
          <w:lang w:val="en-CA"/>
        </w:rPr>
        <w:t>Queen’s Park Lobbying</w:t>
      </w:r>
    </w:p>
    <w:p w:rsidR="00646093" w:rsidRPr="00646093" w:rsidRDefault="00646093" w:rsidP="00646093">
      <w:pPr>
        <w:spacing w:after="0" w:line="240" w:lineRule="auto"/>
        <w:rPr>
          <w:rFonts w:ascii="Arial" w:hAnsi="Arial" w:cs="Arial"/>
          <w:lang w:val="en-CA"/>
        </w:rPr>
      </w:pPr>
      <w:r w:rsidRPr="00646093">
        <w:rPr>
          <w:rFonts w:ascii="Arial" w:hAnsi="Arial" w:cs="Arial"/>
          <w:lang w:val="en-CA"/>
        </w:rPr>
        <w:t>This year, ETFO was active inside the halls of Queen’s Park and on the front lawn seeking government action on a number of issues affecting public education, the Federation’s work as a union, and the lives of members and the students in their care.</w:t>
      </w:r>
    </w:p>
    <w:p w:rsidR="00646093" w:rsidRPr="00646093" w:rsidRDefault="00646093" w:rsidP="00646093">
      <w:pPr>
        <w:spacing w:after="0" w:line="240" w:lineRule="auto"/>
        <w:rPr>
          <w:rFonts w:ascii="Arial" w:hAnsi="Arial" w:cs="Arial"/>
          <w:lang w:val="en-CA"/>
        </w:rPr>
      </w:pPr>
    </w:p>
    <w:p w:rsidR="00646093" w:rsidRPr="00646093" w:rsidRDefault="00646093" w:rsidP="00646093">
      <w:pPr>
        <w:spacing w:after="0" w:line="240" w:lineRule="auto"/>
        <w:rPr>
          <w:rFonts w:ascii="Arial" w:hAnsi="Arial" w:cs="Arial"/>
          <w:lang w:val="en-CA"/>
        </w:rPr>
      </w:pPr>
      <w:r w:rsidRPr="00646093">
        <w:rPr>
          <w:rFonts w:ascii="Arial" w:hAnsi="Arial" w:cs="Arial"/>
          <w:lang w:val="en-CA"/>
        </w:rPr>
        <w:t xml:space="preserve">ETFO participated in legislative hearings on government legislation that introduced new election finance laws, amendments to the </w:t>
      </w:r>
      <w:r w:rsidRPr="00646093">
        <w:rPr>
          <w:rFonts w:ascii="Arial" w:hAnsi="Arial" w:cs="Arial"/>
          <w:i/>
          <w:lang w:val="en-CA"/>
        </w:rPr>
        <w:t xml:space="preserve">Ontario College of Teachers Act </w:t>
      </w:r>
      <w:r w:rsidRPr="00646093">
        <w:rPr>
          <w:rFonts w:ascii="Arial" w:hAnsi="Arial" w:cs="Arial"/>
          <w:lang w:val="en-CA"/>
        </w:rPr>
        <w:t>and</w:t>
      </w:r>
      <w:r w:rsidRPr="00646093">
        <w:rPr>
          <w:rFonts w:ascii="Arial" w:hAnsi="Arial" w:cs="Arial"/>
          <w:i/>
          <w:lang w:val="en-CA"/>
        </w:rPr>
        <w:t xml:space="preserve"> </w:t>
      </w:r>
      <w:r w:rsidRPr="00646093">
        <w:rPr>
          <w:rFonts w:ascii="Arial" w:hAnsi="Arial" w:cs="Arial"/>
          <w:lang w:val="en-CA"/>
        </w:rPr>
        <w:t xml:space="preserve">amendments to the </w:t>
      </w:r>
      <w:r w:rsidRPr="00646093">
        <w:rPr>
          <w:rFonts w:ascii="Arial" w:hAnsi="Arial" w:cs="Arial"/>
          <w:i/>
          <w:lang w:val="en-CA"/>
        </w:rPr>
        <w:t>School Boards Collective Bargaining Act</w:t>
      </w:r>
      <w:r w:rsidRPr="00646093">
        <w:rPr>
          <w:rFonts w:ascii="Arial" w:hAnsi="Arial" w:cs="Arial"/>
          <w:lang w:val="en-CA"/>
        </w:rPr>
        <w:t xml:space="preserve">. In its submission to the pre-budget hearings for the 2017 provincial budget, ETFO profiled its </w:t>
      </w:r>
      <w:r w:rsidRPr="00646093">
        <w:rPr>
          <w:rFonts w:ascii="Arial" w:hAnsi="Arial" w:cs="Arial"/>
          <w:i/>
          <w:lang w:val="en-CA"/>
        </w:rPr>
        <w:t xml:space="preserve">Building Better Schools </w:t>
      </w:r>
      <w:r w:rsidRPr="00646093">
        <w:rPr>
          <w:rFonts w:ascii="Arial" w:hAnsi="Arial" w:cs="Arial"/>
          <w:lang w:val="en-CA"/>
        </w:rPr>
        <w:t>plan and spoke to how it relates to addressing classroom violence.</w:t>
      </w:r>
    </w:p>
    <w:p w:rsidR="00646093" w:rsidRPr="00646093" w:rsidRDefault="00646093" w:rsidP="00646093">
      <w:pPr>
        <w:spacing w:after="0" w:line="240" w:lineRule="auto"/>
        <w:rPr>
          <w:rFonts w:ascii="Arial" w:hAnsi="Arial" w:cs="Arial"/>
          <w:lang w:val="en-CA"/>
        </w:rPr>
      </w:pPr>
    </w:p>
    <w:p w:rsidR="00646093" w:rsidRPr="00646093" w:rsidRDefault="00646093" w:rsidP="00646093">
      <w:pPr>
        <w:spacing w:after="0" w:line="240" w:lineRule="auto"/>
        <w:rPr>
          <w:rFonts w:ascii="Arial" w:hAnsi="Arial" w:cs="Arial"/>
          <w:lang w:val="en-CA"/>
        </w:rPr>
      </w:pPr>
      <w:r w:rsidRPr="00646093">
        <w:rPr>
          <w:rFonts w:ascii="Arial" w:hAnsi="Arial" w:cs="Arial"/>
          <w:lang w:val="en-CA"/>
        </w:rPr>
        <w:t>In the fall, President Hammond also addressed a rally organized by Fix Our Schools, a parent organization advocating for increased investment in school renovations and repairs.</w:t>
      </w:r>
    </w:p>
    <w:p w:rsidR="00646093" w:rsidRPr="00646093" w:rsidRDefault="00646093" w:rsidP="00646093">
      <w:pPr>
        <w:spacing w:after="0" w:line="240" w:lineRule="auto"/>
        <w:rPr>
          <w:rFonts w:ascii="Arial" w:hAnsi="Arial" w:cs="Arial"/>
          <w:lang w:val="en-CA"/>
        </w:rPr>
      </w:pPr>
    </w:p>
    <w:p w:rsidR="00646093" w:rsidRPr="00646093" w:rsidRDefault="00646093" w:rsidP="00646093">
      <w:pPr>
        <w:spacing w:after="0" w:line="240" w:lineRule="auto"/>
        <w:rPr>
          <w:rFonts w:ascii="Arial" w:hAnsi="Arial" w:cs="Arial"/>
          <w:lang w:val="en-CA"/>
        </w:rPr>
      </w:pPr>
      <w:r w:rsidRPr="00646093">
        <w:rPr>
          <w:rFonts w:ascii="Arial" w:hAnsi="Arial" w:cs="Arial"/>
          <w:lang w:val="en-CA"/>
        </w:rPr>
        <w:t>In April, more than 60 ETFO local leaders from across the province participated in a Queen’s Park lobby day. ETFO representatives interacted with MPPs through formal meetings and during an MPP noon-hour reception. Conversations focused on factors contributing to the growing incidence of classroom violence, particularly the lack of supports for students with special needs and students with mental health issues. The lobby day built on the success of ETFO’s January media conference on classroom violence by again raising the issue’s profile at Queen’s Park.</w:t>
      </w:r>
    </w:p>
    <w:p w:rsidR="00646093" w:rsidRPr="00646093" w:rsidRDefault="00646093" w:rsidP="00646093">
      <w:pPr>
        <w:spacing w:after="0" w:line="240" w:lineRule="auto"/>
        <w:rPr>
          <w:rFonts w:ascii="Arial" w:hAnsi="Arial" w:cs="Arial"/>
          <w:color w:val="FF0000"/>
          <w:lang w:val="en-CA"/>
        </w:rPr>
      </w:pPr>
    </w:p>
    <w:p w:rsidR="00646093" w:rsidRPr="00646093" w:rsidRDefault="00646093" w:rsidP="00646093">
      <w:pPr>
        <w:spacing w:after="0" w:line="240" w:lineRule="auto"/>
        <w:rPr>
          <w:rFonts w:ascii="Arial" w:hAnsi="Arial" w:cs="Arial"/>
          <w:b/>
          <w:lang w:val="en-CA"/>
        </w:rPr>
      </w:pPr>
      <w:r w:rsidRPr="00646093">
        <w:rPr>
          <w:rFonts w:ascii="Arial" w:hAnsi="Arial" w:cs="Arial"/>
          <w:b/>
          <w:lang w:val="en-CA"/>
        </w:rPr>
        <w:t>ETFO Analysis of Education Funding Formula</w:t>
      </w:r>
    </w:p>
    <w:p w:rsidR="00646093" w:rsidRPr="00646093" w:rsidRDefault="00646093" w:rsidP="00646093">
      <w:pPr>
        <w:spacing w:after="0" w:line="240" w:lineRule="auto"/>
        <w:rPr>
          <w:rFonts w:ascii="Arial" w:hAnsi="Arial" w:cs="Arial"/>
        </w:rPr>
      </w:pPr>
      <w:r w:rsidRPr="00646093">
        <w:rPr>
          <w:rFonts w:ascii="Arial" w:hAnsi="Arial" w:cs="Arial"/>
          <w:lang w:val="en-CA"/>
        </w:rPr>
        <w:t>This year, ETFO worked with</w:t>
      </w:r>
      <w:r w:rsidRPr="00646093">
        <w:rPr>
          <w:rFonts w:ascii="Arial" w:hAnsi="Arial" w:cs="Arial"/>
        </w:rPr>
        <w:t xml:space="preserve"> economist Hugh Mackenzie to undertake a review of Ontario’s complex education funding formula. The analysis outlines the formula’s shortcomings and how it shortchanges Ontario elementary students. Some highlights:</w:t>
      </w:r>
    </w:p>
    <w:p w:rsidR="00646093" w:rsidRPr="00646093" w:rsidRDefault="00646093" w:rsidP="00646093">
      <w:pPr>
        <w:spacing w:after="0" w:line="240" w:lineRule="auto"/>
        <w:rPr>
          <w:rFonts w:ascii="Arial" w:hAnsi="Arial" w:cs="Arial"/>
        </w:rPr>
      </w:pPr>
    </w:p>
    <w:p w:rsidR="00646093" w:rsidRPr="00646093" w:rsidRDefault="00646093" w:rsidP="00646093">
      <w:pPr>
        <w:pStyle w:val="ListParagraph"/>
        <w:widowControl/>
        <w:numPr>
          <w:ilvl w:val="0"/>
          <w:numId w:val="11"/>
        </w:numPr>
        <w:rPr>
          <w:rFonts w:cs="Arial"/>
          <w:sz w:val="22"/>
          <w:szCs w:val="22"/>
        </w:rPr>
      </w:pPr>
      <w:r w:rsidRPr="00646093">
        <w:rPr>
          <w:rFonts w:cs="Arial"/>
          <w:sz w:val="22"/>
          <w:szCs w:val="22"/>
        </w:rPr>
        <w:t>The Progressive Conservative (PC) government’s new 1997 education funding formula was designed to reduce overall spending on elementary and secondary education. Cuts made by the PC government in its first term totalled $1.5 billion or $2.2 billion in today’s dollars.</w:t>
      </w:r>
    </w:p>
    <w:p w:rsidR="00646093" w:rsidRPr="00646093" w:rsidRDefault="00646093" w:rsidP="00646093">
      <w:pPr>
        <w:pStyle w:val="ListParagraph"/>
        <w:rPr>
          <w:rFonts w:cs="Arial"/>
          <w:sz w:val="22"/>
          <w:szCs w:val="22"/>
        </w:rPr>
      </w:pPr>
    </w:p>
    <w:p w:rsidR="00646093" w:rsidRPr="00646093" w:rsidRDefault="00646093" w:rsidP="00646093">
      <w:pPr>
        <w:pStyle w:val="ListParagraph"/>
        <w:widowControl/>
        <w:numPr>
          <w:ilvl w:val="0"/>
          <w:numId w:val="11"/>
        </w:numPr>
        <w:rPr>
          <w:rFonts w:cs="Arial"/>
          <w:sz w:val="22"/>
          <w:szCs w:val="22"/>
        </w:rPr>
      </w:pPr>
      <w:r w:rsidRPr="00646093">
        <w:rPr>
          <w:rFonts w:cs="Arial"/>
          <w:sz w:val="22"/>
          <w:szCs w:val="22"/>
        </w:rPr>
        <w:t>While the Liberal government, elected in 2003, has reinvested in education, its additional investments have gone largely into new programs such as smaller class sizes in grades 1 through 3 and the new full-day Kindergarten program, both of which ETFO supports.</w:t>
      </w:r>
    </w:p>
    <w:p w:rsidR="00646093" w:rsidRPr="00646093" w:rsidRDefault="00646093" w:rsidP="00646093">
      <w:pPr>
        <w:pStyle w:val="ListParagraph"/>
        <w:rPr>
          <w:rFonts w:cs="Arial"/>
          <w:sz w:val="22"/>
          <w:szCs w:val="22"/>
        </w:rPr>
      </w:pPr>
    </w:p>
    <w:p w:rsidR="00646093" w:rsidRPr="00646093" w:rsidRDefault="00646093" w:rsidP="00646093">
      <w:pPr>
        <w:pStyle w:val="ListParagraph"/>
        <w:widowControl/>
        <w:numPr>
          <w:ilvl w:val="0"/>
          <w:numId w:val="11"/>
        </w:numPr>
        <w:rPr>
          <w:rFonts w:cs="Arial"/>
          <w:i/>
          <w:sz w:val="22"/>
          <w:szCs w:val="22"/>
        </w:rPr>
      </w:pPr>
      <w:r w:rsidRPr="00646093">
        <w:rPr>
          <w:rFonts w:cs="Arial"/>
          <w:sz w:val="22"/>
          <w:szCs w:val="22"/>
        </w:rPr>
        <w:t>Under the 1997 formula, special education funding did not reflect actual student needs at the school board level.  That meant that school boards have continued to struggle to support students with special needs.</w:t>
      </w:r>
    </w:p>
    <w:p w:rsidR="00646093" w:rsidRPr="00646093" w:rsidRDefault="00646093" w:rsidP="00646093">
      <w:pPr>
        <w:pStyle w:val="ListParagraph"/>
        <w:rPr>
          <w:rFonts w:cs="Arial"/>
          <w:sz w:val="22"/>
          <w:szCs w:val="22"/>
        </w:rPr>
      </w:pPr>
    </w:p>
    <w:p w:rsidR="00646093" w:rsidRPr="00646093" w:rsidRDefault="00646093" w:rsidP="00646093">
      <w:pPr>
        <w:pStyle w:val="ListParagraph"/>
        <w:widowControl/>
        <w:numPr>
          <w:ilvl w:val="0"/>
          <w:numId w:val="11"/>
        </w:numPr>
        <w:rPr>
          <w:rFonts w:cs="Arial"/>
          <w:i/>
          <w:sz w:val="22"/>
          <w:szCs w:val="22"/>
        </w:rPr>
      </w:pPr>
      <w:r w:rsidRPr="00646093">
        <w:rPr>
          <w:rFonts w:cs="Arial"/>
          <w:sz w:val="22"/>
          <w:szCs w:val="22"/>
        </w:rPr>
        <w:t xml:space="preserve">The 1997 benchmarks set for school operation and maintenance were also well below actual costs. That meant that school boards continued to defer maintenance and renovations, which has led to the large number of decaying schools today. </w:t>
      </w:r>
    </w:p>
    <w:p w:rsidR="00646093" w:rsidRPr="00646093" w:rsidRDefault="00646093" w:rsidP="00646093">
      <w:pPr>
        <w:pStyle w:val="ListParagraph"/>
        <w:rPr>
          <w:rFonts w:cs="Arial"/>
          <w:sz w:val="22"/>
          <w:szCs w:val="22"/>
        </w:rPr>
      </w:pPr>
    </w:p>
    <w:p w:rsidR="00646093" w:rsidRPr="00646093" w:rsidRDefault="00646093" w:rsidP="00646093">
      <w:pPr>
        <w:pStyle w:val="ListParagraph"/>
        <w:widowControl/>
        <w:numPr>
          <w:ilvl w:val="0"/>
          <w:numId w:val="11"/>
        </w:numPr>
        <w:rPr>
          <w:rFonts w:cs="Arial"/>
          <w:i/>
          <w:sz w:val="22"/>
          <w:szCs w:val="22"/>
        </w:rPr>
      </w:pPr>
      <w:r w:rsidRPr="00646093">
        <w:rPr>
          <w:rFonts w:cs="Arial"/>
          <w:sz w:val="22"/>
          <w:szCs w:val="22"/>
        </w:rPr>
        <w:t>The 1997 funding formula redefined “classroom” in a narrow way so that specialist teachers, who supported programs in the arts, health and physical education, design and technology etc. were considered “outside the classroom.” Funding for classroom resources was limited to basic supplies and no longer supported field trips and special enrichment programs like theatre, music or science presentations from outside organizations.</w:t>
      </w:r>
    </w:p>
    <w:p w:rsidR="00646093" w:rsidRPr="00646093" w:rsidRDefault="00646093" w:rsidP="00646093">
      <w:pPr>
        <w:spacing w:after="0" w:line="240" w:lineRule="auto"/>
        <w:ind w:left="360"/>
        <w:rPr>
          <w:rFonts w:ascii="Arial" w:hAnsi="Arial" w:cs="Arial"/>
        </w:rPr>
      </w:pPr>
    </w:p>
    <w:p w:rsidR="00646093" w:rsidRPr="00646093" w:rsidRDefault="00646093" w:rsidP="00646093">
      <w:pPr>
        <w:spacing w:after="0" w:line="240" w:lineRule="auto"/>
        <w:rPr>
          <w:rFonts w:ascii="Arial" w:hAnsi="Arial" w:cs="Arial"/>
        </w:rPr>
      </w:pPr>
      <w:r w:rsidRPr="00646093">
        <w:rPr>
          <w:rFonts w:ascii="Arial" w:hAnsi="Arial" w:cs="Arial"/>
        </w:rPr>
        <w:t xml:space="preserve">The Liberal government has failed to address many of the original shortcomings of the 1997 funding formula. </w:t>
      </w:r>
      <w:r w:rsidRPr="00646093">
        <w:rPr>
          <w:rFonts w:ascii="Arial" w:hAnsi="Arial" w:cs="Arial"/>
          <w:bCs/>
          <w:iCs/>
          <w:color w:val="000000"/>
        </w:rPr>
        <w:t>While the Liberal government promised, in its 2007 election platform, to undertake a review of the funding formula, a formal review has not happened. This means that elementary schools have been dealing with systemic underfunding for a number of issues, including supports for children with special needs and supports for subject areas beyond the basics.</w:t>
      </w:r>
    </w:p>
    <w:p w:rsidR="00646093" w:rsidRPr="00646093" w:rsidRDefault="00646093" w:rsidP="00646093">
      <w:pPr>
        <w:autoSpaceDE w:val="0"/>
        <w:autoSpaceDN w:val="0"/>
        <w:adjustRightInd w:val="0"/>
        <w:spacing w:after="0" w:line="240" w:lineRule="auto"/>
        <w:rPr>
          <w:rFonts w:ascii="Arial" w:hAnsi="Arial" w:cs="Arial"/>
          <w:bCs/>
          <w:iCs/>
          <w:color w:val="000000"/>
        </w:rPr>
      </w:pPr>
    </w:p>
    <w:p w:rsidR="00646093" w:rsidRPr="00646093" w:rsidRDefault="00646093" w:rsidP="00646093">
      <w:pPr>
        <w:autoSpaceDE w:val="0"/>
        <w:autoSpaceDN w:val="0"/>
        <w:adjustRightInd w:val="0"/>
        <w:spacing w:after="0" w:line="240" w:lineRule="auto"/>
        <w:rPr>
          <w:rFonts w:ascii="Arial" w:hAnsi="Arial" w:cs="Arial"/>
          <w:bCs/>
          <w:iCs/>
        </w:rPr>
      </w:pPr>
      <w:r w:rsidRPr="00646093">
        <w:rPr>
          <w:rFonts w:ascii="Arial" w:hAnsi="Arial" w:cs="Arial"/>
          <w:bCs/>
          <w:iCs/>
        </w:rPr>
        <w:t xml:space="preserve">ETFO has persistently pressed the government for funding changes through its lobbying and collective bargaining. While earlier efforts resulted in smaller primary class size, in its </w:t>
      </w:r>
      <w:r w:rsidR="00E35D93">
        <w:rPr>
          <w:rFonts w:ascii="Arial" w:hAnsi="Arial" w:cs="Arial"/>
          <w:bCs/>
          <w:i/>
          <w:iCs/>
        </w:rPr>
        <w:t>2017-2019</w:t>
      </w:r>
      <w:r w:rsidRPr="00646093">
        <w:rPr>
          <w:rFonts w:ascii="Arial" w:hAnsi="Arial" w:cs="Arial"/>
          <w:bCs/>
          <w:i/>
          <w:iCs/>
        </w:rPr>
        <w:t xml:space="preserve"> Extension Agreements</w:t>
      </w:r>
      <w:r w:rsidRPr="00646093">
        <w:rPr>
          <w:rFonts w:ascii="Arial" w:hAnsi="Arial" w:cs="Arial"/>
          <w:bCs/>
          <w:iCs/>
        </w:rPr>
        <w:t xml:space="preserve"> ETFO negotiated class size caps in Kindergarten, funding to support adherence to the class size average in grades 4 through 8 and an increase in special education supports/staffing.</w:t>
      </w:r>
    </w:p>
    <w:p w:rsidR="00646093" w:rsidRPr="00646093" w:rsidRDefault="00646093" w:rsidP="00646093">
      <w:pPr>
        <w:autoSpaceDE w:val="0"/>
        <w:autoSpaceDN w:val="0"/>
        <w:adjustRightInd w:val="0"/>
        <w:spacing w:after="0" w:line="240" w:lineRule="auto"/>
        <w:rPr>
          <w:rFonts w:ascii="Arial" w:hAnsi="Arial" w:cs="Arial"/>
          <w:bCs/>
          <w:iCs/>
        </w:rPr>
      </w:pPr>
    </w:p>
    <w:p w:rsidR="00646093" w:rsidRPr="00646093" w:rsidRDefault="00646093" w:rsidP="00646093">
      <w:pPr>
        <w:autoSpaceDE w:val="0"/>
        <w:autoSpaceDN w:val="0"/>
        <w:adjustRightInd w:val="0"/>
        <w:spacing w:after="0" w:line="240" w:lineRule="auto"/>
        <w:rPr>
          <w:rFonts w:ascii="Arial" w:hAnsi="Arial" w:cs="Arial"/>
          <w:bCs/>
          <w:iCs/>
        </w:rPr>
      </w:pPr>
      <w:r w:rsidRPr="00646093">
        <w:rPr>
          <w:rFonts w:ascii="Arial" w:hAnsi="Arial" w:cs="Arial"/>
          <w:bCs/>
          <w:iCs/>
        </w:rPr>
        <w:t xml:space="preserve">More needs to be done to improve teaching and learning conditions in elementary classrooms. ETFO will use the education funding research findings to advocate for change as part of its </w:t>
      </w:r>
      <w:r w:rsidRPr="00646093">
        <w:rPr>
          <w:rFonts w:ascii="Arial" w:hAnsi="Arial" w:cs="Arial"/>
          <w:bCs/>
          <w:i/>
          <w:iCs/>
        </w:rPr>
        <w:t>Building Better Schools</w:t>
      </w:r>
      <w:r w:rsidRPr="00646093">
        <w:rPr>
          <w:rFonts w:ascii="Arial" w:hAnsi="Arial" w:cs="Arial"/>
          <w:bCs/>
          <w:iCs/>
        </w:rPr>
        <w:t xml:space="preserve"> program in the coming year.</w:t>
      </w:r>
    </w:p>
    <w:p w:rsidR="00646093" w:rsidRPr="00646093" w:rsidRDefault="00646093" w:rsidP="00646093">
      <w:pPr>
        <w:autoSpaceDE w:val="0"/>
        <w:autoSpaceDN w:val="0"/>
        <w:adjustRightInd w:val="0"/>
        <w:spacing w:after="0" w:line="240" w:lineRule="auto"/>
        <w:rPr>
          <w:rFonts w:ascii="Arial" w:hAnsi="Arial" w:cs="Arial"/>
          <w:bCs/>
          <w:iCs/>
        </w:rPr>
      </w:pPr>
    </w:p>
    <w:p w:rsidR="00646093" w:rsidRDefault="00646093">
      <w:pPr>
        <w:rPr>
          <w:rFonts w:ascii="Arial" w:hAnsi="Arial" w:cs="Arial"/>
          <w:bCs/>
          <w:iCs/>
          <w:color w:val="000000"/>
        </w:rPr>
      </w:pPr>
      <w:r>
        <w:rPr>
          <w:rFonts w:ascii="Arial" w:hAnsi="Arial" w:cs="Arial"/>
          <w:bCs/>
          <w:iCs/>
          <w:color w:val="000000"/>
        </w:rPr>
        <w:br w:type="page"/>
      </w:r>
    </w:p>
    <w:p w:rsidR="005B6548" w:rsidRPr="00B81CD2" w:rsidRDefault="005B6548" w:rsidP="005B6548">
      <w:pPr>
        <w:jc w:val="center"/>
        <w:rPr>
          <w:rFonts w:ascii="Arial" w:hAnsi="Arial" w:cs="Arial"/>
          <w:b/>
          <w:sz w:val="28"/>
          <w:szCs w:val="28"/>
        </w:rPr>
      </w:pPr>
      <w:r w:rsidRPr="00B81CD2">
        <w:rPr>
          <w:rFonts w:ascii="Arial" w:hAnsi="Arial" w:cs="Arial"/>
          <w:b/>
          <w:sz w:val="28"/>
          <w:szCs w:val="28"/>
        </w:rPr>
        <w:t xml:space="preserve">Bargaining for </w:t>
      </w:r>
      <w:r>
        <w:rPr>
          <w:rFonts w:ascii="Arial" w:hAnsi="Arial" w:cs="Arial"/>
          <w:b/>
          <w:sz w:val="28"/>
          <w:szCs w:val="28"/>
        </w:rPr>
        <w:t xml:space="preserve">Better </w:t>
      </w:r>
      <w:r w:rsidRPr="00B81CD2">
        <w:rPr>
          <w:rFonts w:ascii="Arial" w:hAnsi="Arial" w:cs="Arial"/>
          <w:b/>
          <w:sz w:val="28"/>
          <w:szCs w:val="28"/>
        </w:rPr>
        <w:t>Conditions</w:t>
      </w:r>
    </w:p>
    <w:p w:rsidR="005B6548" w:rsidRDefault="005B6548" w:rsidP="005B6548">
      <w:pPr>
        <w:spacing w:after="0" w:line="240" w:lineRule="auto"/>
        <w:rPr>
          <w:rFonts w:ascii="Arial" w:hAnsi="Arial" w:cs="Arial"/>
          <w:b/>
          <w:sz w:val="24"/>
          <w:szCs w:val="24"/>
          <w:u w:val="single"/>
        </w:rPr>
      </w:pPr>
    </w:p>
    <w:p w:rsidR="005B6548" w:rsidRPr="00B81CD2" w:rsidRDefault="005B6548" w:rsidP="005B6548">
      <w:pPr>
        <w:spacing w:after="0" w:line="240" w:lineRule="auto"/>
        <w:rPr>
          <w:rFonts w:ascii="Arial" w:hAnsi="Arial" w:cs="Arial"/>
          <w:b/>
        </w:rPr>
      </w:pPr>
      <w:r w:rsidRPr="00B81CD2">
        <w:rPr>
          <w:rFonts w:ascii="Arial" w:hAnsi="Arial" w:cs="Arial"/>
          <w:b/>
        </w:rPr>
        <w:t>Negotiating Extension Agreements That Build Better Schools</w:t>
      </w:r>
    </w:p>
    <w:p w:rsidR="005B6548" w:rsidRPr="00B81CD2" w:rsidRDefault="005B6548" w:rsidP="005B6548">
      <w:pPr>
        <w:spacing w:after="0" w:line="240" w:lineRule="auto"/>
        <w:rPr>
          <w:rFonts w:ascii="Arial" w:hAnsi="Arial" w:cs="Arial"/>
          <w:b/>
        </w:rPr>
      </w:pPr>
      <w:r>
        <w:rPr>
          <w:rFonts w:ascii="Arial" w:eastAsia="Times New Roman" w:hAnsi="Arial" w:cs="Arial"/>
        </w:rPr>
        <w:t>In September,</w:t>
      </w:r>
      <w:r w:rsidRPr="00B81CD2">
        <w:rPr>
          <w:rFonts w:ascii="Arial" w:eastAsia="Times New Roman" w:hAnsi="Arial" w:cs="Arial"/>
        </w:rPr>
        <w:t xml:space="preserve"> ETFO was approached by the provincial government about extending the term of current c</w:t>
      </w:r>
      <w:r>
        <w:rPr>
          <w:rFonts w:ascii="Arial" w:eastAsia="Times New Roman" w:hAnsi="Arial" w:cs="Arial"/>
        </w:rPr>
        <w:t xml:space="preserve">ollective agreements </w:t>
      </w:r>
      <w:r w:rsidRPr="00B81CD2">
        <w:rPr>
          <w:rFonts w:ascii="Arial" w:eastAsia="Times New Roman" w:hAnsi="Arial" w:cs="Arial"/>
        </w:rPr>
        <w:t xml:space="preserve">set to expire on August 31, </w:t>
      </w:r>
      <w:r>
        <w:rPr>
          <w:rFonts w:ascii="Arial" w:eastAsia="Times New Roman" w:hAnsi="Arial" w:cs="Arial"/>
        </w:rPr>
        <w:t>2017. T</w:t>
      </w:r>
      <w:r w:rsidRPr="00B81CD2">
        <w:rPr>
          <w:rFonts w:ascii="Arial" w:eastAsia="Times New Roman" w:hAnsi="Arial" w:cs="Arial"/>
        </w:rPr>
        <w:t xml:space="preserve">he government affirmed that extension talks would take place without the “net zero” restrictions in place during the 2014 round of collective bargaining and would address a number of ETFO’s 2014 bargaining goals. </w:t>
      </w:r>
    </w:p>
    <w:p w:rsidR="005B6548" w:rsidRPr="00B81CD2" w:rsidRDefault="005B6548" w:rsidP="005B6548">
      <w:pPr>
        <w:spacing w:after="0" w:line="240" w:lineRule="auto"/>
        <w:rPr>
          <w:rFonts w:ascii="Arial" w:eastAsia="Times New Roman" w:hAnsi="Arial" w:cs="Arial"/>
        </w:rPr>
      </w:pPr>
    </w:p>
    <w:p w:rsidR="005B6548" w:rsidRPr="00B81CD2" w:rsidRDefault="005B6548" w:rsidP="005B6548">
      <w:pPr>
        <w:spacing w:after="0" w:line="240" w:lineRule="auto"/>
        <w:rPr>
          <w:rFonts w:ascii="Arial" w:eastAsia="Times New Roman" w:hAnsi="Arial" w:cs="Arial"/>
        </w:rPr>
      </w:pPr>
      <w:r>
        <w:rPr>
          <w:rFonts w:ascii="Arial" w:eastAsia="Times New Roman" w:hAnsi="Arial" w:cs="Arial"/>
        </w:rPr>
        <w:t>Once p</w:t>
      </w:r>
      <w:r w:rsidRPr="00B81CD2">
        <w:rPr>
          <w:rFonts w:ascii="Arial" w:eastAsia="Times New Roman" w:hAnsi="Arial" w:cs="Arial"/>
        </w:rPr>
        <w:t xml:space="preserve">rovincial Executive was satisfied that real improvements to students’ learning conditions and members’ working conditions would form the basis of extension </w:t>
      </w:r>
      <w:r>
        <w:rPr>
          <w:rFonts w:ascii="Arial" w:eastAsia="Times New Roman" w:hAnsi="Arial" w:cs="Arial"/>
        </w:rPr>
        <w:t xml:space="preserve">discussions, ETFO </w:t>
      </w:r>
      <w:r w:rsidRPr="00B81CD2">
        <w:rPr>
          <w:rFonts w:ascii="Arial" w:eastAsia="Times New Roman" w:hAnsi="Arial" w:cs="Arial"/>
        </w:rPr>
        <w:t xml:space="preserve">began formal </w:t>
      </w:r>
      <w:r>
        <w:rPr>
          <w:rFonts w:ascii="Arial" w:eastAsia="Times New Roman" w:hAnsi="Arial" w:cs="Arial"/>
        </w:rPr>
        <w:t xml:space="preserve">negotiations in January. In February, </w:t>
      </w:r>
      <w:r w:rsidRPr="00B81CD2">
        <w:rPr>
          <w:rFonts w:ascii="Arial" w:eastAsia="Times New Roman" w:hAnsi="Arial" w:cs="Arial"/>
        </w:rPr>
        <w:t xml:space="preserve">ETFO signed tentative </w:t>
      </w:r>
      <w:r>
        <w:rPr>
          <w:rFonts w:ascii="Arial" w:eastAsia="Times New Roman" w:hAnsi="Arial" w:cs="Arial"/>
        </w:rPr>
        <w:t>extension agreements – one for teacher and occasional teacher members and one for D</w:t>
      </w:r>
      <w:r w:rsidRPr="00B81CD2">
        <w:rPr>
          <w:rFonts w:ascii="Arial" w:eastAsia="Times New Roman" w:hAnsi="Arial" w:cs="Arial"/>
        </w:rPr>
        <w:t>esignated Early Childhood Educator (DECE), Education Support Personnel (ESP) and Professional Support Personnel (PSP) members – with the government, the Ontario Public School Boards’ Association (OPSBA) and the Council of Trustees’ Associations (CTA).</w:t>
      </w:r>
    </w:p>
    <w:p w:rsidR="005B6548" w:rsidRPr="00B81CD2" w:rsidRDefault="005B6548" w:rsidP="005B6548">
      <w:pPr>
        <w:spacing w:after="0" w:line="240" w:lineRule="auto"/>
        <w:rPr>
          <w:rFonts w:ascii="Arial" w:eastAsia="Times New Roman" w:hAnsi="Arial" w:cs="Arial"/>
        </w:rPr>
      </w:pPr>
    </w:p>
    <w:p w:rsidR="005B6548" w:rsidRPr="00B81CD2" w:rsidRDefault="005B6548" w:rsidP="005B6548">
      <w:pPr>
        <w:spacing w:after="0" w:line="240" w:lineRule="auto"/>
        <w:rPr>
          <w:rFonts w:ascii="Arial" w:eastAsia="Times New Roman" w:hAnsi="Arial" w:cs="Arial"/>
        </w:rPr>
      </w:pPr>
      <w:r>
        <w:rPr>
          <w:rFonts w:ascii="Arial" w:eastAsia="Times New Roman" w:hAnsi="Arial" w:cs="Arial"/>
        </w:rPr>
        <w:t xml:space="preserve">In March, </w:t>
      </w:r>
      <w:r w:rsidRPr="00B81CD2">
        <w:rPr>
          <w:rFonts w:ascii="Arial" w:eastAsia="Times New Roman" w:hAnsi="Arial" w:cs="Arial"/>
        </w:rPr>
        <w:t xml:space="preserve">ETFO members ratified the </w:t>
      </w:r>
      <w:r w:rsidRPr="00C40DE3">
        <w:rPr>
          <w:rFonts w:ascii="Arial" w:eastAsia="Times New Roman" w:hAnsi="Arial" w:cs="Arial"/>
          <w:i/>
        </w:rPr>
        <w:t>2017-2019 Extension Agreements</w:t>
      </w:r>
      <w:r w:rsidRPr="00B81CD2">
        <w:rPr>
          <w:rFonts w:ascii="Arial" w:eastAsia="Times New Roman" w:hAnsi="Arial" w:cs="Arial"/>
        </w:rPr>
        <w:t xml:space="preserve"> in all-member</w:t>
      </w:r>
      <w:r>
        <w:rPr>
          <w:rFonts w:ascii="Arial" w:eastAsia="Times New Roman" w:hAnsi="Arial" w:cs="Arial"/>
        </w:rPr>
        <w:t>, double majority online votes. Eighty-one per cent of t</w:t>
      </w:r>
      <w:r w:rsidRPr="00B81CD2">
        <w:rPr>
          <w:rFonts w:ascii="Arial" w:eastAsia="Times New Roman" w:hAnsi="Arial" w:cs="Arial"/>
        </w:rPr>
        <w:t>eacher an</w:t>
      </w:r>
      <w:r>
        <w:rPr>
          <w:rFonts w:ascii="Arial" w:eastAsia="Times New Roman" w:hAnsi="Arial" w:cs="Arial"/>
        </w:rPr>
        <w:t>d occasional t</w:t>
      </w:r>
      <w:r w:rsidRPr="00B81CD2">
        <w:rPr>
          <w:rFonts w:ascii="Arial" w:eastAsia="Times New Roman" w:hAnsi="Arial" w:cs="Arial"/>
        </w:rPr>
        <w:t xml:space="preserve">eacher voting members voted to accept the </w:t>
      </w:r>
      <w:r w:rsidRPr="00C40DE3">
        <w:rPr>
          <w:rFonts w:ascii="Arial" w:eastAsia="Times New Roman" w:hAnsi="Arial" w:cs="Arial"/>
          <w:i/>
        </w:rPr>
        <w:t>Teacher/Occasional Teacher Extension Agreement</w:t>
      </w:r>
      <w:r w:rsidRPr="00B81CD2">
        <w:rPr>
          <w:rFonts w:ascii="Arial" w:eastAsia="Times New Roman" w:hAnsi="Arial" w:cs="Arial"/>
        </w:rPr>
        <w:t>. Seventy-one per</w:t>
      </w:r>
      <w:r>
        <w:rPr>
          <w:rFonts w:ascii="Arial" w:eastAsia="Times New Roman" w:hAnsi="Arial" w:cs="Arial"/>
        </w:rPr>
        <w:t xml:space="preserve"> </w:t>
      </w:r>
      <w:r w:rsidRPr="00B81CD2">
        <w:rPr>
          <w:rFonts w:ascii="Arial" w:eastAsia="Times New Roman" w:hAnsi="Arial" w:cs="Arial"/>
        </w:rPr>
        <w:t xml:space="preserve">cent of DECE, ESP, PSP and Education Worker voting members voted to accept the </w:t>
      </w:r>
      <w:r w:rsidRPr="00C40DE3">
        <w:rPr>
          <w:rFonts w:ascii="Arial" w:eastAsia="Times New Roman" w:hAnsi="Arial" w:cs="Arial"/>
          <w:i/>
        </w:rPr>
        <w:t>Education Worker Extension Agreement</w:t>
      </w:r>
      <w:r w:rsidRPr="00B81CD2">
        <w:rPr>
          <w:rFonts w:ascii="Arial" w:eastAsia="Times New Roman" w:hAnsi="Arial" w:cs="Arial"/>
        </w:rPr>
        <w:t>.</w:t>
      </w:r>
    </w:p>
    <w:p w:rsidR="005B6548" w:rsidRDefault="005B6548" w:rsidP="005B6548">
      <w:pPr>
        <w:spacing w:after="0" w:line="240" w:lineRule="auto"/>
        <w:rPr>
          <w:rFonts w:ascii="Arial" w:eastAsia="Times New Roman" w:hAnsi="Arial" w:cs="Arial"/>
        </w:rPr>
      </w:pPr>
    </w:p>
    <w:p w:rsidR="005B6548" w:rsidRPr="00B81CD2" w:rsidRDefault="005B6548" w:rsidP="005B6548">
      <w:pPr>
        <w:spacing w:after="0" w:line="240" w:lineRule="auto"/>
        <w:rPr>
          <w:rFonts w:ascii="Arial" w:eastAsia="Times New Roman" w:hAnsi="Arial" w:cs="Arial"/>
          <w:b/>
        </w:rPr>
      </w:pPr>
      <w:r w:rsidRPr="00B81CD2">
        <w:rPr>
          <w:rFonts w:ascii="Arial" w:eastAsia="Times New Roman" w:hAnsi="Arial" w:cs="Arial"/>
          <w:b/>
        </w:rPr>
        <w:t xml:space="preserve">Highlights of </w:t>
      </w:r>
      <w:r w:rsidRPr="00C40DE3">
        <w:rPr>
          <w:rFonts w:ascii="Arial" w:eastAsia="Times New Roman" w:hAnsi="Arial" w:cs="Arial"/>
          <w:b/>
          <w:i/>
        </w:rPr>
        <w:t>2017-2019 Extension Agreements</w:t>
      </w:r>
    </w:p>
    <w:p w:rsidR="005B6548" w:rsidRDefault="005B6548" w:rsidP="005B6548">
      <w:pPr>
        <w:spacing w:after="0" w:line="240" w:lineRule="auto"/>
        <w:rPr>
          <w:rFonts w:ascii="Arial" w:eastAsia="Times New Roman" w:hAnsi="Arial" w:cs="Arial"/>
        </w:rPr>
      </w:pPr>
      <w:r w:rsidRPr="00B81CD2">
        <w:rPr>
          <w:rFonts w:ascii="Arial" w:eastAsia="Times New Roman" w:hAnsi="Arial" w:cs="Arial"/>
        </w:rPr>
        <w:t xml:space="preserve">While ETFO’s </w:t>
      </w:r>
      <w:r w:rsidRPr="00C40DE3">
        <w:rPr>
          <w:rFonts w:ascii="Arial" w:eastAsia="Times New Roman" w:hAnsi="Arial" w:cs="Arial"/>
          <w:i/>
        </w:rPr>
        <w:t>2017-2019 Extension Agreements</w:t>
      </w:r>
      <w:r w:rsidRPr="00B81CD2">
        <w:rPr>
          <w:rFonts w:ascii="Arial" w:eastAsia="Times New Roman" w:hAnsi="Arial" w:cs="Arial"/>
        </w:rPr>
        <w:t xml:space="preserve"> include a 4% salary increase over two years, as well as a 0.5% lump sum payment in the 2017-</w:t>
      </w:r>
      <w:r>
        <w:rPr>
          <w:rFonts w:ascii="Arial" w:eastAsia="Times New Roman" w:hAnsi="Arial" w:cs="Arial"/>
        </w:rPr>
        <w:t>20</w:t>
      </w:r>
      <w:r w:rsidRPr="00B81CD2">
        <w:rPr>
          <w:rFonts w:ascii="Arial" w:eastAsia="Times New Roman" w:hAnsi="Arial" w:cs="Arial"/>
        </w:rPr>
        <w:t>18 school year, most of the negotiated funding goes back into schools to provide additiona</w:t>
      </w:r>
      <w:r>
        <w:rPr>
          <w:rFonts w:ascii="Arial" w:eastAsia="Times New Roman" w:hAnsi="Arial" w:cs="Arial"/>
        </w:rPr>
        <w:t xml:space="preserve">l supports for ETFO members and </w:t>
      </w:r>
      <w:r w:rsidRPr="00B81CD2">
        <w:rPr>
          <w:rFonts w:ascii="Arial" w:eastAsia="Times New Roman" w:hAnsi="Arial" w:cs="Arial"/>
        </w:rPr>
        <w:t>elementary students:</w:t>
      </w:r>
    </w:p>
    <w:p w:rsidR="005B6548" w:rsidRPr="00B81CD2" w:rsidRDefault="005B6548" w:rsidP="005B6548">
      <w:pPr>
        <w:spacing w:after="0" w:line="240" w:lineRule="auto"/>
        <w:rPr>
          <w:rFonts w:ascii="Arial" w:eastAsia="Times New Roman" w:hAnsi="Arial" w:cs="Arial"/>
        </w:rPr>
      </w:pPr>
    </w:p>
    <w:p w:rsidR="005B6548" w:rsidRDefault="005B6548" w:rsidP="005B6548">
      <w:pPr>
        <w:numPr>
          <w:ilvl w:val="0"/>
          <w:numId w:val="12"/>
        </w:num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ETFO negotiated a full-d</w:t>
      </w:r>
      <w:r w:rsidRPr="00B81CD2">
        <w:rPr>
          <w:rFonts w:ascii="Arial" w:eastAsia="Times New Roman" w:hAnsi="Arial" w:cs="Arial"/>
          <w:color w:val="000000"/>
          <w:lang w:eastAsia="en-CA"/>
        </w:rPr>
        <w:t xml:space="preserve">ay Kindergarten (FDK) cap. School boards will still be required to maintain an average FDK </w:t>
      </w:r>
      <w:r>
        <w:rPr>
          <w:rFonts w:ascii="Arial" w:eastAsia="Times New Roman" w:hAnsi="Arial" w:cs="Arial"/>
          <w:color w:val="000000"/>
          <w:lang w:eastAsia="en-CA"/>
        </w:rPr>
        <w:t>class size of 26. B</w:t>
      </w:r>
      <w:r w:rsidRPr="00B81CD2">
        <w:rPr>
          <w:rFonts w:ascii="Arial" w:eastAsia="Times New Roman" w:hAnsi="Arial" w:cs="Arial"/>
          <w:color w:val="000000"/>
          <w:lang w:eastAsia="en-CA"/>
        </w:rPr>
        <w:t xml:space="preserve">oards must also ensure that at least 90 per cent of their FDK classes contain 30 or fewer students in the 2017-2018 school year, reduced to 29 or fewer students in the </w:t>
      </w:r>
      <w:r>
        <w:rPr>
          <w:rFonts w:ascii="Arial" w:eastAsia="Times New Roman" w:hAnsi="Arial" w:cs="Arial"/>
          <w:color w:val="000000"/>
          <w:lang w:eastAsia="en-CA"/>
        </w:rPr>
        <w:t>2018-2019 school year. Up to 10</w:t>
      </w:r>
      <w:r w:rsidRPr="00B81CD2">
        <w:rPr>
          <w:rFonts w:ascii="Arial" w:eastAsia="Times New Roman" w:hAnsi="Arial" w:cs="Arial"/>
          <w:color w:val="000000"/>
          <w:lang w:eastAsia="en-CA"/>
        </w:rPr>
        <w:t xml:space="preserve"> per cent of FDK clas</w:t>
      </w:r>
      <w:r>
        <w:rPr>
          <w:rFonts w:ascii="Arial" w:eastAsia="Times New Roman" w:hAnsi="Arial" w:cs="Arial"/>
          <w:color w:val="000000"/>
          <w:lang w:eastAsia="en-CA"/>
        </w:rPr>
        <w:t>ses can reach up to 32 students</w:t>
      </w:r>
      <w:r w:rsidRPr="00B81CD2">
        <w:rPr>
          <w:rFonts w:ascii="Arial" w:eastAsia="Times New Roman" w:hAnsi="Arial" w:cs="Arial"/>
          <w:color w:val="000000"/>
          <w:lang w:eastAsia="en-CA"/>
        </w:rPr>
        <w:t xml:space="preserve"> but only if they meet three specific exceptions listed in ETFO’s </w:t>
      </w:r>
      <w:r w:rsidRPr="00C40DE3">
        <w:rPr>
          <w:rFonts w:ascii="Arial" w:eastAsia="Times New Roman" w:hAnsi="Arial" w:cs="Arial"/>
          <w:i/>
          <w:color w:val="000000"/>
          <w:lang w:eastAsia="en-CA"/>
        </w:rPr>
        <w:t>Extension Agreements</w:t>
      </w:r>
      <w:r w:rsidRPr="00B81CD2">
        <w:rPr>
          <w:rFonts w:ascii="Arial" w:eastAsia="Times New Roman" w:hAnsi="Arial" w:cs="Arial"/>
          <w:color w:val="000000"/>
          <w:lang w:eastAsia="en-CA"/>
        </w:rPr>
        <w:t>;</w:t>
      </w:r>
    </w:p>
    <w:p w:rsidR="005B6548" w:rsidRPr="00B81CD2" w:rsidRDefault="005B6548" w:rsidP="005B6548">
      <w:pPr>
        <w:spacing w:after="0" w:line="240" w:lineRule="auto"/>
        <w:ind w:left="720"/>
        <w:rPr>
          <w:rFonts w:ascii="Arial" w:eastAsia="Times New Roman" w:hAnsi="Arial" w:cs="Arial"/>
          <w:color w:val="000000"/>
          <w:lang w:eastAsia="en-CA"/>
        </w:rPr>
      </w:pPr>
    </w:p>
    <w:p w:rsidR="005B6548" w:rsidRDefault="005B6548" w:rsidP="005B6548">
      <w:pPr>
        <w:numPr>
          <w:ilvl w:val="0"/>
          <w:numId w:val="12"/>
        </w:numPr>
        <w:spacing w:after="0" w:line="240" w:lineRule="auto"/>
        <w:rPr>
          <w:rFonts w:ascii="Arial" w:eastAsia="Times New Roman" w:hAnsi="Arial" w:cs="Arial"/>
          <w:color w:val="000000"/>
          <w:lang w:eastAsia="en-CA"/>
        </w:rPr>
      </w:pPr>
      <w:r w:rsidRPr="00B81CD2">
        <w:rPr>
          <w:rFonts w:ascii="Arial" w:eastAsia="Times New Roman" w:hAnsi="Arial" w:cs="Arial"/>
          <w:color w:val="000000"/>
          <w:lang w:eastAsia="en-CA"/>
        </w:rPr>
        <w:t>School boards will be required to hire a DECE for all FDK classes in the same school and same track if one of those classes has less than 16 students while at least one other class has more than 30;</w:t>
      </w:r>
    </w:p>
    <w:p w:rsidR="005B6548" w:rsidRPr="00B81CD2" w:rsidRDefault="005B6548" w:rsidP="005B6548">
      <w:pPr>
        <w:spacing w:after="0" w:line="240" w:lineRule="auto"/>
        <w:rPr>
          <w:rFonts w:ascii="Arial" w:eastAsia="Times New Roman" w:hAnsi="Arial" w:cs="Arial"/>
          <w:color w:val="000000"/>
          <w:lang w:eastAsia="en-CA"/>
        </w:rPr>
      </w:pPr>
    </w:p>
    <w:p w:rsidR="005B6548" w:rsidRDefault="005B6548" w:rsidP="005B6548">
      <w:pPr>
        <w:numPr>
          <w:ilvl w:val="0"/>
          <w:numId w:val="12"/>
        </w:numPr>
        <w:spacing w:after="0" w:line="240" w:lineRule="auto"/>
        <w:rPr>
          <w:rFonts w:ascii="Arial" w:eastAsia="Times New Roman" w:hAnsi="Arial" w:cs="Arial"/>
          <w:color w:val="000000"/>
          <w:lang w:eastAsia="en-CA"/>
        </w:rPr>
      </w:pPr>
      <w:r w:rsidRPr="00B81CD2">
        <w:rPr>
          <w:rFonts w:ascii="Arial" w:eastAsia="Times New Roman" w:hAnsi="Arial" w:cs="Arial"/>
          <w:color w:val="000000"/>
          <w:lang w:eastAsia="en-CA"/>
        </w:rPr>
        <w:t>Currently</w:t>
      </w:r>
      <w:r>
        <w:rPr>
          <w:rFonts w:ascii="Arial" w:eastAsia="Times New Roman" w:hAnsi="Arial" w:cs="Arial"/>
          <w:color w:val="000000"/>
          <w:lang w:eastAsia="en-CA"/>
        </w:rPr>
        <w:t xml:space="preserve"> for g</w:t>
      </w:r>
      <w:r w:rsidRPr="00B81CD2">
        <w:rPr>
          <w:rFonts w:ascii="Arial" w:eastAsia="Times New Roman" w:hAnsi="Arial" w:cs="Arial"/>
          <w:color w:val="000000"/>
          <w:lang w:eastAsia="en-CA"/>
        </w:rPr>
        <w:t xml:space="preserve">rades </w:t>
      </w:r>
      <w:r>
        <w:rPr>
          <w:rFonts w:ascii="Arial" w:eastAsia="Times New Roman" w:hAnsi="Arial" w:cs="Arial"/>
          <w:color w:val="000000"/>
          <w:lang w:eastAsia="en-CA"/>
        </w:rPr>
        <w:t>4 through</w:t>
      </w:r>
      <w:r w:rsidRPr="00B81CD2">
        <w:rPr>
          <w:rFonts w:ascii="Arial" w:eastAsia="Times New Roman" w:hAnsi="Arial" w:cs="Arial"/>
          <w:color w:val="000000"/>
          <w:lang w:eastAsia="en-CA"/>
        </w:rPr>
        <w:t xml:space="preserve"> 8 classes, most school boards are required to maintain an average class size of no more than 24.5 students</w:t>
      </w:r>
      <w:r>
        <w:rPr>
          <w:rFonts w:ascii="Arial" w:eastAsia="Times New Roman" w:hAnsi="Arial" w:cs="Arial"/>
          <w:color w:val="000000"/>
          <w:lang w:eastAsia="en-CA"/>
        </w:rPr>
        <w:t>. However, 13</w:t>
      </w:r>
      <w:r w:rsidRPr="00B81CD2">
        <w:rPr>
          <w:rFonts w:ascii="Arial" w:eastAsia="Times New Roman" w:hAnsi="Arial" w:cs="Arial"/>
          <w:color w:val="000000"/>
          <w:lang w:eastAsia="en-CA"/>
        </w:rPr>
        <w:t xml:space="preserve"> public school boards are permitted higher averages </w:t>
      </w:r>
      <w:r>
        <w:rPr>
          <w:rFonts w:ascii="Arial" w:eastAsia="Times New Roman" w:hAnsi="Arial" w:cs="Arial"/>
          <w:color w:val="000000"/>
          <w:lang w:eastAsia="en-CA"/>
        </w:rPr>
        <w:t xml:space="preserve">of up to 26.4 students. ETFO </w:t>
      </w:r>
      <w:r w:rsidRPr="00B81CD2">
        <w:rPr>
          <w:rFonts w:ascii="Arial" w:eastAsia="Times New Roman" w:hAnsi="Arial" w:cs="Arial"/>
          <w:color w:val="000000"/>
          <w:lang w:eastAsia="en-CA"/>
        </w:rPr>
        <w:t>negotiated an end to this loophole, which</w:t>
      </w:r>
      <w:r>
        <w:rPr>
          <w:rFonts w:ascii="Arial" w:eastAsia="Times New Roman" w:hAnsi="Arial" w:cs="Arial"/>
          <w:color w:val="000000"/>
          <w:lang w:eastAsia="en-CA"/>
        </w:rPr>
        <w:t xml:space="preserve"> means the 13 boards must reduce their grades 4 through </w:t>
      </w:r>
      <w:r w:rsidRPr="00B81CD2">
        <w:rPr>
          <w:rFonts w:ascii="Arial" w:eastAsia="Times New Roman" w:hAnsi="Arial" w:cs="Arial"/>
          <w:color w:val="000000"/>
          <w:lang w:eastAsia="en-CA"/>
        </w:rPr>
        <w:t>8 class size averages to 24.5 students within five years;</w:t>
      </w:r>
    </w:p>
    <w:p w:rsidR="005B6548" w:rsidRPr="00B81CD2" w:rsidRDefault="005B6548" w:rsidP="002538F0">
      <w:pPr>
        <w:spacing w:after="0" w:line="240" w:lineRule="auto"/>
        <w:rPr>
          <w:rFonts w:ascii="Arial" w:eastAsia="Times New Roman" w:hAnsi="Arial" w:cs="Arial"/>
          <w:color w:val="000000"/>
          <w:lang w:eastAsia="en-CA"/>
        </w:rPr>
      </w:pPr>
    </w:p>
    <w:p w:rsidR="005B6548" w:rsidRPr="00B81CD2" w:rsidRDefault="005B6548" w:rsidP="005B6548">
      <w:pPr>
        <w:numPr>
          <w:ilvl w:val="0"/>
          <w:numId w:val="12"/>
        </w:numPr>
        <w:spacing w:after="0" w:line="240" w:lineRule="auto"/>
        <w:rPr>
          <w:rFonts w:ascii="Arial" w:eastAsia="Times New Roman" w:hAnsi="Arial" w:cs="Arial"/>
          <w:color w:val="000000"/>
          <w:lang w:eastAsia="en-CA"/>
        </w:rPr>
      </w:pPr>
      <w:r>
        <w:rPr>
          <w:rFonts w:ascii="Arial" w:eastAsia="Times New Roman" w:hAnsi="Arial" w:cs="Arial"/>
        </w:rPr>
        <w:t xml:space="preserve">ETFO </w:t>
      </w:r>
      <w:r w:rsidRPr="00B81CD2">
        <w:rPr>
          <w:rFonts w:ascii="Arial" w:eastAsia="Times New Roman" w:hAnsi="Arial" w:cs="Arial"/>
        </w:rPr>
        <w:t>negotiated a $</w:t>
      </w:r>
      <w:r>
        <w:rPr>
          <w:rFonts w:ascii="Arial" w:eastAsia="Times New Roman" w:hAnsi="Arial" w:cs="Arial"/>
        </w:rPr>
        <w:t>50-million-</w:t>
      </w:r>
      <w:r w:rsidRPr="00B81CD2">
        <w:rPr>
          <w:rFonts w:ascii="Arial" w:eastAsia="Times New Roman" w:hAnsi="Arial" w:cs="Arial"/>
        </w:rPr>
        <w:t>dollar Special Education System Investment. This fund will be used to hire hundreds of additional permanent elementary Special Education Teachers;</w:t>
      </w:r>
    </w:p>
    <w:p w:rsidR="005B6548" w:rsidRPr="00B81CD2" w:rsidRDefault="005B6548" w:rsidP="005B6548">
      <w:pPr>
        <w:spacing w:after="0" w:line="240" w:lineRule="auto"/>
        <w:ind w:left="720"/>
        <w:rPr>
          <w:rFonts w:ascii="Arial" w:eastAsia="Times New Roman" w:hAnsi="Arial" w:cs="Arial"/>
          <w:color w:val="000000"/>
          <w:lang w:eastAsia="en-CA"/>
        </w:rPr>
      </w:pPr>
    </w:p>
    <w:p w:rsidR="005B6548" w:rsidRPr="00B81CD2" w:rsidRDefault="005B6548" w:rsidP="005B6548">
      <w:pPr>
        <w:numPr>
          <w:ilvl w:val="0"/>
          <w:numId w:val="12"/>
        </w:numPr>
        <w:spacing w:after="0" w:line="240" w:lineRule="auto"/>
        <w:rPr>
          <w:rFonts w:ascii="Arial" w:eastAsia="Times New Roman" w:hAnsi="Arial" w:cs="Arial"/>
          <w:color w:val="000000"/>
          <w:lang w:eastAsia="en-CA"/>
        </w:rPr>
      </w:pPr>
      <w:r>
        <w:rPr>
          <w:rFonts w:ascii="Arial" w:eastAsia="Times New Roman" w:hAnsi="Arial" w:cs="Arial"/>
        </w:rPr>
        <w:t xml:space="preserve">The government </w:t>
      </w:r>
      <w:r w:rsidRPr="00B81CD2">
        <w:rPr>
          <w:rFonts w:ascii="Arial" w:eastAsia="Times New Roman" w:hAnsi="Arial" w:cs="Arial"/>
        </w:rPr>
        <w:t>agreed to create a $39 mill</w:t>
      </w:r>
      <w:r>
        <w:rPr>
          <w:rFonts w:ascii="Arial" w:eastAsia="Times New Roman" w:hAnsi="Arial" w:cs="Arial"/>
        </w:rPr>
        <w:t>ion</w:t>
      </w:r>
      <w:r w:rsidRPr="00B81CD2">
        <w:rPr>
          <w:rFonts w:ascii="Arial" w:eastAsia="Times New Roman" w:hAnsi="Arial" w:cs="Arial"/>
        </w:rPr>
        <w:t xml:space="preserve"> Priorities Fund that will be use</w:t>
      </w:r>
      <w:r>
        <w:rPr>
          <w:rFonts w:ascii="Arial" w:eastAsia="Times New Roman" w:hAnsi="Arial" w:cs="Arial"/>
        </w:rPr>
        <w:t>d to hire permanent elementary teachers to support early y</w:t>
      </w:r>
      <w:r w:rsidRPr="00B81CD2">
        <w:rPr>
          <w:rFonts w:ascii="Arial" w:eastAsia="Times New Roman" w:hAnsi="Arial" w:cs="Arial"/>
        </w:rPr>
        <w:t xml:space="preserve">ears special education, Indigenous students, at risk students, </w:t>
      </w:r>
      <w:r>
        <w:rPr>
          <w:rFonts w:ascii="Arial" w:eastAsia="Times New Roman" w:hAnsi="Arial" w:cs="Arial"/>
        </w:rPr>
        <w:t>student well-being and English language l</w:t>
      </w:r>
      <w:r w:rsidRPr="00B81CD2">
        <w:rPr>
          <w:rFonts w:ascii="Arial" w:eastAsia="Times New Roman" w:hAnsi="Arial" w:cs="Arial"/>
        </w:rPr>
        <w:t xml:space="preserve">earner students. The Priorities Fund will also provide one day of paid professional learning to ETFO </w:t>
      </w:r>
      <w:r>
        <w:rPr>
          <w:rFonts w:ascii="Arial" w:eastAsia="Times New Roman" w:hAnsi="Arial" w:cs="Arial"/>
        </w:rPr>
        <w:t>occasional t</w:t>
      </w:r>
      <w:r w:rsidRPr="00B81CD2">
        <w:rPr>
          <w:rFonts w:ascii="Arial" w:eastAsia="Times New Roman" w:hAnsi="Arial" w:cs="Arial"/>
        </w:rPr>
        <w:t>eacher members in each year of the two-year extension agreement;</w:t>
      </w:r>
    </w:p>
    <w:p w:rsidR="005B6548" w:rsidRPr="00B81CD2" w:rsidRDefault="005B6548" w:rsidP="005B6548">
      <w:pPr>
        <w:spacing w:after="0" w:line="240" w:lineRule="auto"/>
        <w:rPr>
          <w:rFonts w:ascii="Arial" w:eastAsia="Times New Roman" w:hAnsi="Arial" w:cs="Arial"/>
          <w:color w:val="000000"/>
          <w:lang w:eastAsia="en-CA"/>
        </w:rPr>
      </w:pPr>
    </w:p>
    <w:p w:rsidR="005B6548" w:rsidRPr="00B81CD2" w:rsidRDefault="005B6548" w:rsidP="005B6548">
      <w:pPr>
        <w:numPr>
          <w:ilvl w:val="0"/>
          <w:numId w:val="12"/>
        </w:numPr>
        <w:spacing w:after="0" w:line="240" w:lineRule="auto"/>
        <w:rPr>
          <w:rFonts w:ascii="Arial" w:eastAsia="Times New Roman" w:hAnsi="Arial" w:cs="Arial"/>
          <w:color w:val="000000"/>
          <w:lang w:eastAsia="en-CA"/>
        </w:rPr>
      </w:pPr>
      <w:r>
        <w:rPr>
          <w:rFonts w:ascii="Arial" w:eastAsia="Times New Roman" w:hAnsi="Arial" w:cs="Arial"/>
        </w:rPr>
        <w:t>ETFO negotiated a two-million-</w:t>
      </w:r>
      <w:r w:rsidRPr="00B81CD2">
        <w:rPr>
          <w:rFonts w:ascii="Arial" w:eastAsia="Times New Roman" w:hAnsi="Arial" w:cs="Arial"/>
        </w:rPr>
        <w:t>dollar fund to support pa</w:t>
      </w:r>
      <w:r>
        <w:rPr>
          <w:rFonts w:ascii="Arial" w:eastAsia="Times New Roman" w:hAnsi="Arial" w:cs="Arial"/>
        </w:rPr>
        <w:t>id professional learning for its</w:t>
      </w:r>
      <w:r w:rsidRPr="00B81CD2">
        <w:rPr>
          <w:rFonts w:ascii="Arial" w:eastAsia="Times New Roman" w:hAnsi="Arial" w:cs="Arial"/>
        </w:rPr>
        <w:t xml:space="preserve"> DECE,</w:t>
      </w:r>
      <w:r>
        <w:rPr>
          <w:rFonts w:ascii="Arial" w:eastAsia="Times New Roman" w:hAnsi="Arial" w:cs="Arial"/>
        </w:rPr>
        <w:t xml:space="preserve"> ESP and PSP members</w:t>
      </w:r>
      <w:r w:rsidRPr="00B81CD2">
        <w:rPr>
          <w:rFonts w:ascii="Arial" w:eastAsia="Times New Roman" w:hAnsi="Arial" w:cs="Arial"/>
        </w:rPr>
        <w:t xml:space="preserve">. An additional Special Education System Investment for ESP and PSP members is designed to prevent layoffs and enhance </w:t>
      </w:r>
      <w:r>
        <w:rPr>
          <w:rFonts w:ascii="Arial" w:eastAsia="Times New Roman" w:hAnsi="Arial" w:cs="Arial"/>
        </w:rPr>
        <w:t>staffing among special education employees</w:t>
      </w:r>
      <w:r w:rsidRPr="00B81CD2">
        <w:rPr>
          <w:rFonts w:ascii="Arial" w:eastAsia="Times New Roman" w:hAnsi="Arial" w:cs="Arial"/>
        </w:rPr>
        <w:t>;</w:t>
      </w:r>
    </w:p>
    <w:p w:rsidR="005B6548" w:rsidRDefault="005B6548" w:rsidP="005B6548">
      <w:pPr>
        <w:spacing w:after="0" w:line="240" w:lineRule="auto"/>
        <w:rPr>
          <w:rFonts w:ascii="Arial" w:eastAsia="Times New Roman" w:hAnsi="Arial" w:cs="Arial"/>
          <w:color w:val="000000"/>
          <w:lang w:eastAsia="en-CA"/>
        </w:rPr>
      </w:pPr>
    </w:p>
    <w:p w:rsidR="005B6548" w:rsidRPr="00B81CD2" w:rsidRDefault="005B6548" w:rsidP="005B6548">
      <w:pPr>
        <w:numPr>
          <w:ilvl w:val="0"/>
          <w:numId w:val="12"/>
        </w:numPr>
        <w:spacing w:after="0" w:line="240" w:lineRule="auto"/>
        <w:rPr>
          <w:rFonts w:ascii="Arial" w:eastAsia="Times New Roman" w:hAnsi="Arial" w:cs="Arial"/>
          <w:color w:val="000000"/>
          <w:lang w:eastAsia="en-CA"/>
        </w:rPr>
      </w:pPr>
      <w:r>
        <w:rPr>
          <w:rFonts w:ascii="Arial" w:eastAsia="Times New Roman" w:hAnsi="Arial" w:cs="Arial"/>
        </w:rPr>
        <w:t xml:space="preserve">ETFO </w:t>
      </w:r>
      <w:r w:rsidRPr="00B81CD2">
        <w:rPr>
          <w:rFonts w:ascii="Arial" w:eastAsia="Times New Roman" w:hAnsi="Arial" w:cs="Arial"/>
        </w:rPr>
        <w:t>ens</w:t>
      </w:r>
      <w:r>
        <w:rPr>
          <w:rFonts w:ascii="Arial" w:eastAsia="Times New Roman" w:hAnsi="Arial" w:cs="Arial"/>
        </w:rPr>
        <w:t xml:space="preserve">ured that </w:t>
      </w:r>
      <w:r w:rsidR="002538F0">
        <w:rPr>
          <w:rFonts w:ascii="Arial" w:eastAsia="Times New Roman" w:hAnsi="Arial" w:cs="Arial"/>
        </w:rPr>
        <w:t>the half-day PA day</w:t>
      </w:r>
      <w:r>
        <w:rPr>
          <w:rFonts w:ascii="Arial" w:eastAsia="Times New Roman" w:hAnsi="Arial" w:cs="Arial"/>
        </w:rPr>
        <w:t xml:space="preserve"> for health and s</w:t>
      </w:r>
      <w:r w:rsidRPr="00B81CD2">
        <w:rPr>
          <w:rFonts w:ascii="Arial" w:eastAsia="Times New Roman" w:hAnsi="Arial" w:cs="Arial"/>
        </w:rPr>
        <w:t>afety training will continue for the 20</w:t>
      </w:r>
      <w:r>
        <w:rPr>
          <w:rFonts w:ascii="Arial" w:eastAsia="Times New Roman" w:hAnsi="Arial" w:cs="Arial"/>
        </w:rPr>
        <w:t xml:space="preserve">17-2018 and 2018-2019 school years. </w:t>
      </w:r>
      <w:r w:rsidRPr="00B81CD2">
        <w:rPr>
          <w:rFonts w:ascii="Arial" w:eastAsia="Times New Roman" w:hAnsi="Arial" w:cs="Arial"/>
        </w:rPr>
        <w:t>The focus of the training in every school board will be violent incident reporting;</w:t>
      </w:r>
    </w:p>
    <w:p w:rsidR="005B6548" w:rsidRPr="00B81CD2" w:rsidRDefault="005B6548" w:rsidP="005B6548">
      <w:pPr>
        <w:spacing w:after="0" w:line="240" w:lineRule="auto"/>
        <w:rPr>
          <w:rFonts w:ascii="Arial" w:eastAsia="Times New Roman" w:hAnsi="Arial" w:cs="Arial"/>
          <w:color w:val="000000"/>
          <w:lang w:eastAsia="en-CA"/>
        </w:rPr>
      </w:pPr>
    </w:p>
    <w:p w:rsidR="005B6548" w:rsidRPr="00B81CD2" w:rsidRDefault="005B6548" w:rsidP="005B6548">
      <w:pPr>
        <w:numPr>
          <w:ilvl w:val="0"/>
          <w:numId w:val="12"/>
        </w:numPr>
        <w:spacing w:after="0" w:line="240" w:lineRule="auto"/>
        <w:rPr>
          <w:rFonts w:ascii="Arial" w:eastAsia="Times New Roman" w:hAnsi="Arial" w:cs="Arial"/>
          <w:color w:val="000000"/>
          <w:lang w:eastAsia="en-CA"/>
        </w:rPr>
      </w:pPr>
      <w:r w:rsidRPr="00B81CD2">
        <w:rPr>
          <w:rFonts w:ascii="Arial" w:eastAsia="Times New Roman" w:hAnsi="Arial" w:cs="Arial"/>
        </w:rPr>
        <w:t>Job security language for DECE, ESP and PSP members has been extended to August 30, 2019;</w:t>
      </w:r>
    </w:p>
    <w:p w:rsidR="005B6548" w:rsidRPr="00B81CD2" w:rsidRDefault="005B6548" w:rsidP="005B6548">
      <w:pPr>
        <w:spacing w:after="0" w:line="240" w:lineRule="auto"/>
        <w:rPr>
          <w:rFonts w:ascii="Arial" w:eastAsia="Times New Roman" w:hAnsi="Arial" w:cs="Arial"/>
          <w:color w:val="000000"/>
          <w:lang w:eastAsia="en-CA"/>
        </w:rPr>
      </w:pPr>
    </w:p>
    <w:p w:rsidR="005B6548" w:rsidRPr="00B81CD2" w:rsidRDefault="005B6548" w:rsidP="005B6548">
      <w:pPr>
        <w:numPr>
          <w:ilvl w:val="0"/>
          <w:numId w:val="12"/>
        </w:numPr>
        <w:spacing w:after="0" w:line="240" w:lineRule="auto"/>
        <w:rPr>
          <w:rFonts w:ascii="Arial" w:eastAsia="Times New Roman" w:hAnsi="Arial" w:cs="Arial"/>
          <w:color w:val="000000"/>
          <w:lang w:eastAsia="en-CA"/>
        </w:rPr>
      </w:pPr>
      <w:r>
        <w:rPr>
          <w:rFonts w:ascii="Arial" w:hAnsi="Arial" w:cs="Arial"/>
        </w:rPr>
        <w:t>All daily occasional t</w:t>
      </w:r>
      <w:r w:rsidRPr="00B81CD2">
        <w:rPr>
          <w:rFonts w:ascii="Arial" w:hAnsi="Arial" w:cs="Arial"/>
        </w:rPr>
        <w:t>eacher daily rates wil</w:t>
      </w:r>
      <w:r>
        <w:rPr>
          <w:rFonts w:ascii="Arial" w:hAnsi="Arial" w:cs="Arial"/>
        </w:rPr>
        <w:t>l be tied to the corresponding t</w:t>
      </w:r>
      <w:r w:rsidRPr="00B81CD2">
        <w:rPr>
          <w:rFonts w:ascii="Arial" w:hAnsi="Arial" w:cs="Arial"/>
        </w:rPr>
        <w:t xml:space="preserve">eacher </w:t>
      </w:r>
      <w:r>
        <w:rPr>
          <w:rFonts w:ascii="Arial" w:hAnsi="Arial" w:cs="Arial"/>
        </w:rPr>
        <w:t>salary grid. Being tied to the t</w:t>
      </w:r>
      <w:r w:rsidRPr="00B81CD2">
        <w:rPr>
          <w:rFonts w:ascii="Arial" w:hAnsi="Arial" w:cs="Arial"/>
        </w:rPr>
        <w:t>eacher salary grid is cost neutral at this time. In future rounds of bargaining, however, it will mean boards would no longer h</w:t>
      </w:r>
      <w:r>
        <w:rPr>
          <w:rFonts w:ascii="Arial" w:hAnsi="Arial" w:cs="Arial"/>
        </w:rPr>
        <w:t>ave discretion about providing t</w:t>
      </w:r>
      <w:r w:rsidRPr="00B81CD2">
        <w:rPr>
          <w:rFonts w:ascii="Arial" w:hAnsi="Arial" w:cs="Arial"/>
        </w:rPr>
        <w:t>eacher salary inc</w:t>
      </w:r>
      <w:r>
        <w:rPr>
          <w:rFonts w:ascii="Arial" w:hAnsi="Arial" w:cs="Arial"/>
        </w:rPr>
        <w:t>reases to occasional t</w:t>
      </w:r>
      <w:r w:rsidRPr="00B81CD2">
        <w:rPr>
          <w:rFonts w:ascii="Arial" w:hAnsi="Arial" w:cs="Arial"/>
        </w:rPr>
        <w:t>eachers; it would be mandatory for school boards to do so;</w:t>
      </w:r>
    </w:p>
    <w:p w:rsidR="005B6548" w:rsidRPr="00B81CD2" w:rsidRDefault="005B6548" w:rsidP="005B6548">
      <w:pPr>
        <w:spacing w:after="0" w:line="240" w:lineRule="auto"/>
        <w:rPr>
          <w:rFonts w:ascii="Arial" w:eastAsia="Times New Roman" w:hAnsi="Arial" w:cs="Arial"/>
          <w:color w:val="000000"/>
          <w:lang w:eastAsia="en-CA"/>
        </w:rPr>
      </w:pPr>
    </w:p>
    <w:p w:rsidR="005B6548" w:rsidRPr="00B81CD2" w:rsidRDefault="005B6548" w:rsidP="005B6548">
      <w:pPr>
        <w:numPr>
          <w:ilvl w:val="0"/>
          <w:numId w:val="12"/>
        </w:numPr>
        <w:spacing w:after="0" w:line="240" w:lineRule="auto"/>
        <w:rPr>
          <w:rFonts w:ascii="Arial" w:eastAsia="Times New Roman" w:hAnsi="Arial" w:cs="Arial"/>
          <w:color w:val="000000"/>
          <w:lang w:eastAsia="en-CA"/>
        </w:rPr>
      </w:pPr>
      <w:r>
        <w:rPr>
          <w:rFonts w:ascii="Arial" w:eastAsia="Times New Roman" w:hAnsi="Arial" w:cs="Arial"/>
        </w:rPr>
        <w:t>Individual Education Plans (</w:t>
      </w:r>
      <w:r w:rsidRPr="00B81CD2">
        <w:rPr>
          <w:rFonts w:ascii="Arial" w:eastAsia="Times New Roman" w:hAnsi="Arial" w:cs="Arial"/>
        </w:rPr>
        <w:t>IEPs</w:t>
      </w:r>
      <w:r>
        <w:rPr>
          <w:rFonts w:ascii="Arial" w:eastAsia="Times New Roman" w:hAnsi="Arial" w:cs="Arial"/>
        </w:rPr>
        <w:t>)</w:t>
      </w:r>
      <w:r w:rsidRPr="00B81CD2">
        <w:rPr>
          <w:rFonts w:ascii="Arial" w:eastAsia="Times New Roman" w:hAnsi="Arial" w:cs="Arial"/>
        </w:rPr>
        <w:t xml:space="preserve"> created and/or</w:t>
      </w:r>
      <w:r>
        <w:rPr>
          <w:rFonts w:ascii="Arial" w:eastAsia="Times New Roman" w:hAnsi="Arial" w:cs="Arial"/>
        </w:rPr>
        <w:t xml:space="preserve"> revised within the first 30</w:t>
      </w:r>
      <w:r w:rsidRPr="00B81CD2">
        <w:rPr>
          <w:rFonts w:ascii="Arial" w:eastAsia="Times New Roman" w:hAnsi="Arial" w:cs="Arial"/>
        </w:rPr>
        <w:t xml:space="preserve"> instructional days of the school year shall serve as the IEP update and distribution for the progress report card; and</w:t>
      </w:r>
    </w:p>
    <w:p w:rsidR="005B6548" w:rsidRPr="00B81CD2" w:rsidRDefault="005B6548" w:rsidP="005B6548">
      <w:pPr>
        <w:spacing w:after="0" w:line="240" w:lineRule="auto"/>
        <w:rPr>
          <w:rFonts w:ascii="Arial" w:eastAsia="Times New Roman" w:hAnsi="Arial" w:cs="Arial"/>
          <w:color w:val="000000"/>
          <w:lang w:eastAsia="en-CA"/>
        </w:rPr>
      </w:pPr>
    </w:p>
    <w:p w:rsidR="005B6548" w:rsidRPr="00B81CD2" w:rsidRDefault="005B6548" w:rsidP="005B6548">
      <w:pPr>
        <w:numPr>
          <w:ilvl w:val="0"/>
          <w:numId w:val="12"/>
        </w:numPr>
        <w:spacing w:after="0" w:line="240" w:lineRule="auto"/>
        <w:rPr>
          <w:rFonts w:ascii="Arial" w:eastAsia="Times New Roman" w:hAnsi="Arial" w:cs="Arial"/>
          <w:color w:val="000000"/>
          <w:lang w:eastAsia="en-CA"/>
        </w:rPr>
      </w:pPr>
      <w:r w:rsidRPr="00B81CD2">
        <w:rPr>
          <w:rFonts w:ascii="Arial" w:eastAsia="Times New Roman" w:hAnsi="Arial" w:cs="Arial"/>
        </w:rPr>
        <w:t xml:space="preserve">All local collective agreement entitlements, including superior provisions, are preserved. Expiry dates for letters of understanding in local collective agreements are automatically extended to August 31, 2019. </w:t>
      </w:r>
    </w:p>
    <w:p w:rsidR="005B6548" w:rsidRPr="00B81CD2" w:rsidRDefault="005B6548" w:rsidP="005B6548">
      <w:pPr>
        <w:spacing w:after="0" w:line="240" w:lineRule="auto"/>
        <w:rPr>
          <w:rFonts w:ascii="Arial" w:eastAsia="Times New Roman" w:hAnsi="Arial" w:cs="Arial"/>
          <w:color w:val="000000"/>
          <w:lang w:eastAsia="en-CA"/>
        </w:rPr>
      </w:pPr>
    </w:p>
    <w:p w:rsidR="005B6548" w:rsidRDefault="005B6548" w:rsidP="005B6548">
      <w:pPr>
        <w:spacing w:after="0" w:line="240" w:lineRule="auto"/>
        <w:rPr>
          <w:rFonts w:ascii="Arial" w:eastAsia="Times New Roman" w:hAnsi="Arial" w:cs="Arial"/>
          <w:color w:val="000000"/>
          <w:lang w:eastAsia="en-CA"/>
        </w:rPr>
      </w:pPr>
      <w:r w:rsidRPr="00B81CD2">
        <w:rPr>
          <w:rFonts w:ascii="Arial" w:eastAsia="Times New Roman" w:hAnsi="Arial" w:cs="Arial"/>
          <w:color w:val="000000"/>
          <w:lang w:eastAsia="en-CA"/>
        </w:rPr>
        <w:t xml:space="preserve">ETFO is proud to have negotiated improvements in these </w:t>
      </w:r>
      <w:r w:rsidRPr="007C0281">
        <w:rPr>
          <w:rFonts w:ascii="Arial" w:eastAsia="Times New Roman" w:hAnsi="Arial" w:cs="Arial"/>
          <w:i/>
          <w:color w:val="000000"/>
          <w:lang w:eastAsia="en-CA"/>
        </w:rPr>
        <w:t xml:space="preserve">Extension </w:t>
      </w:r>
      <w:r w:rsidRPr="007C0281">
        <w:rPr>
          <w:rFonts w:ascii="Arial" w:eastAsia="Times New Roman" w:hAnsi="Arial" w:cs="Arial"/>
          <w:i/>
          <w:iCs/>
          <w:color w:val="000000"/>
          <w:lang w:eastAsia="en-CA"/>
        </w:rPr>
        <w:t>Agreements</w:t>
      </w:r>
      <w:r w:rsidRPr="00B81CD2">
        <w:rPr>
          <w:rFonts w:ascii="Arial" w:eastAsia="Times New Roman" w:hAnsi="Arial" w:cs="Arial"/>
          <w:color w:val="000000"/>
          <w:lang w:eastAsia="en-CA"/>
        </w:rPr>
        <w:t xml:space="preserve"> that will build better schools and benefit everyone in the education sector. </w:t>
      </w:r>
    </w:p>
    <w:p w:rsidR="005B6548" w:rsidRPr="00B81CD2" w:rsidRDefault="005B6548" w:rsidP="005B6548">
      <w:pPr>
        <w:spacing w:after="0" w:line="240" w:lineRule="auto"/>
        <w:rPr>
          <w:rFonts w:ascii="Arial" w:eastAsia="Times New Roman" w:hAnsi="Arial" w:cs="Arial"/>
          <w:color w:val="000000"/>
          <w:lang w:eastAsia="en-CA"/>
        </w:rPr>
      </w:pPr>
    </w:p>
    <w:p w:rsidR="005B6548" w:rsidRPr="00B81CD2" w:rsidRDefault="005B6548" w:rsidP="005B6548">
      <w:pPr>
        <w:spacing w:after="0" w:line="240" w:lineRule="auto"/>
        <w:rPr>
          <w:rFonts w:ascii="Arial" w:eastAsia="Times New Roman" w:hAnsi="Arial" w:cs="Arial"/>
          <w:b/>
          <w:color w:val="000000"/>
          <w:lang w:eastAsia="en-CA"/>
        </w:rPr>
      </w:pPr>
      <w:r w:rsidRPr="00B81CD2">
        <w:rPr>
          <w:rFonts w:ascii="Arial" w:eastAsia="Times New Roman" w:hAnsi="Arial" w:cs="Arial"/>
          <w:b/>
          <w:color w:val="000000"/>
          <w:lang w:eastAsia="en-CA"/>
        </w:rPr>
        <w:t xml:space="preserve">From Negotiation to Implementation: Provincial Collective Bargaining Conference </w:t>
      </w:r>
    </w:p>
    <w:p w:rsidR="005B6548" w:rsidRPr="00B81CD2" w:rsidRDefault="005B6548" w:rsidP="005B6548">
      <w:pPr>
        <w:spacing w:after="0" w:line="240" w:lineRule="auto"/>
        <w:rPr>
          <w:rFonts w:ascii="Arial" w:hAnsi="Arial" w:cs="Arial"/>
        </w:rPr>
      </w:pPr>
      <w:r w:rsidRPr="00B81CD2">
        <w:rPr>
          <w:rFonts w:ascii="Arial" w:hAnsi="Arial" w:cs="Arial"/>
        </w:rPr>
        <w:t xml:space="preserve">It can be challenging to put into action what negotiators agree to at the bargaining table. To ensure that local leaders have the knowledge and skills necessary to put the </w:t>
      </w:r>
      <w:r w:rsidRPr="006D66D3">
        <w:rPr>
          <w:rFonts w:ascii="Arial" w:hAnsi="Arial" w:cs="Arial"/>
          <w:i/>
        </w:rPr>
        <w:t>2017-2019 Extension Agreements’</w:t>
      </w:r>
      <w:r w:rsidRPr="00B81CD2">
        <w:rPr>
          <w:rFonts w:ascii="Arial" w:hAnsi="Arial" w:cs="Arial"/>
        </w:rPr>
        <w:t xml:space="preserve"> terms into operation, the focus of ETFO’s </w:t>
      </w:r>
      <w:r w:rsidRPr="00E64ECD">
        <w:rPr>
          <w:rFonts w:ascii="Arial" w:hAnsi="Arial" w:cs="Arial"/>
          <w:i/>
        </w:rPr>
        <w:t xml:space="preserve">2017 Provincial Collective Bargaining Conference </w:t>
      </w:r>
      <w:r w:rsidRPr="00B81CD2">
        <w:rPr>
          <w:rFonts w:ascii="Arial" w:hAnsi="Arial" w:cs="Arial"/>
        </w:rPr>
        <w:t xml:space="preserve">was on implementation and enforcement. </w:t>
      </w:r>
    </w:p>
    <w:p w:rsidR="005B6548" w:rsidRPr="00B81CD2" w:rsidRDefault="005B6548" w:rsidP="005B6548">
      <w:pPr>
        <w:spacing w:after="0" w:line="240" w:lineRule="auto"/>
        <w:rPr>
          <w:rFonts w:ascii="Arial" w:hAnsi="Arial" w:cs="Arial"/>
        </w:rPr>
      </w:pPr>
    </w:p>
    <w:p w:rsidR="005B6548" w:rsidRDefault="005B6548" w:rsidP="005B6548">
      <w:pPr>
        <w:spacing w:after="0" w:line="240" w:lineRule="auto"/>
        <w:rPr>
          <w:rFonts w:ascii="Arial" w:hAnsi="Arial" w:cs="Arial"/>
        </w:rPr>
      </w:pPr>
      <w:r>
        <w:rPr>
          <w:rFonts w:ascii="Arial" w:hAnsi="Arial" w:cs="Arial"/>
        </w:rPr>
        <w:t>The April c</w:t>
      </w:r>
      <w:r w:rsidRPr="00B81CD2">
        <w:rPr>
          <w:rFonts w:ascii="Arial" w:hAnsi="Arial" w:cs="Arial"/>
        </w:rPr>
        <w:t>onference provided training opportunities for almost 250 local leaders on a variety of issues specific to collective bargaining</w:t>
      </w:r>
      <w:r>
        <w:rPr>
          <w:rFonts w:ascii="Arial" w:hAnsi="Arial" w:cs="Arial"/>
        </w:rPr>
        <w:t>. A</w:t>
      </w:r>
      <w:r w:rsidRPr="00B81CD2">
        <w:rPr>
          <w:rFonts w:ascii="Arial" w:hAnsi="Arial" w:cs="Arial"/>
        </w:rPr>
        <w:t>ll participants attended extended training sessions facilitated by Collective B</w:t>
      </w:r>
      <w:r>
        <w:rPr>
          <w:rFonts w:ascii="Arial" w:hAnsi="Arial" w:cs="Arial"/>
        </w:rPr>
        <w:t>argaining Services staff</w:t>
      </w:r>
      <w:r w:rsidRPr="00B81CD2">
        <w:rPr>
          <w:rFonts w:ascii="Arial" w:hAnsi="Arial" w:cs="Arial"/>
        </w:rPr>
        <w:t xml:space="preserve"> on how to work effectively with school boards in order to implement and enforce recently negotiated terms during extension agreement discussions.  </w:t>
      </w:r>
    </w:p>
    <w:p w:rsidR="005B6548" w:rsidRDefault="005B6548" w:rsidP="005B6548">
      <w:pPr>
        <w:spacing w:after="0" w:line="240" w:lineRule="auto"/>
        <w:rPr>
          <w:rFonts w:ascii="Arial" w:hAnsi="Arial" w:cs="Arial"/>
        </w:rPr>
      </w:pPr>
    </w:p>
    <w:p w:rsidR="005B6548" w:rsidRDefault="005B6548" w:rsidP="005B6548">
      <w:pPr>
        <w:spacing w:after="0" w:line="240" w:lineRule="auto"/>
        <w:rPr>
          <w:rFonts w:ascii="Arial" w:hAnsi="Arial" w:cs="Arial"/>
        </w:rPr>
      </w:pPr>
    </w:p>
    <w:p w:rsidR="005B6548" w:rsidRDefault="005B6548">
      <w:pPr>
        <w:rPr>
          <w:rFonts w:ascii="Arial" w:eastAsia="Times New Roman" w:hAnsi="Arial" w:cs="Arial"/>
          <w:b/>
          <w:color w:val="000000"/>
          <w:lang w:eastAsia="en-CA"/>
        </w:rPr>
      </w:pPr>
      <w:r>
        <w:rPr>
          <w:rFonts w:ascii="Arial" w:eastAsia="Times New Roman" w:hAnsi="Arial" w:cs="Arial"/>
          <w:b/>
          <w:color w:val="000000"/>
          <w:lang w:eastAsia="en-CA"/>
        </w:rPr>
        <w:br w:type="page"/>
      </w:r>
    </w:p>
    <w:p w:rsidR="005B6548" w:rsidRPr="005131A3" w:rsidRDefault="005B6548" w:rsidP="005B6548">
      <w:pPr>
        <w:spacing w:after="0" w:line="240" w:lineRule="auto"/>
        <w:rPr>
          <w:rFonts w:ascii="Arial" w:eastAsia="Times New Roman" w:hAnsi="Arial" w:cs="Arial"/>
          <w:b/>
          <w:color w:val="000000"/>
          <w:lang w:eastAsia="en-CA"/>
        </w:rPr>
      </w:pPr>
      <w:r w:rsidRPr="005131A3">
        <w:rPr>
          <w:rFonts w:ascii="Arial" w:eastAsia="Times New Roman" w:hAnsi="Arial" w:cs="Arial"/>
          <w:b/>
          <w:color w:val="000000"/>
          <w:lang w:eastAsia="en-CA"/>
        </w:rPr>
        <w:t>Bill 115 Remedy Discussions</w:t>
      </w:r>
    </w:p>
    <w:p w:rsidR="005B6548" w:rsidRPr="005131A3" w:rsidRDefault="005B6548" w:rsidP="005B6548">
      <w:pPr>
        <w:spacing w:after="0" w:line="240" w:lineRule="auto"/>
        <w:rPr>
          <w:rFonts w:ascii="Arial" w:eastAsia="Times New Roman" w:hAnsi="Arial" w:cs="Arial"/>
          <w:color w:val="000000"/>
          <w:lang w:eastAsia="en-CA"/>
        </w:rPr>
      </w:pPr>
      <w:r w:rsidRPr="005131A3">
        <w:rPr>
          <w:rFonts w:ascii="Arial" w:eastAsia="Times New Roman" w:hAnsi="Arial" w:cs="Arial"/>
          <w:color w:val="000000"/>
          <w:lang w:eastAsia="en-CA"/>
        </w:rPr>
        <w:t>In April</w:t>
      </w:r>
      <w:r>
        <w:rPr>
          <w:rFonts w:ascii="Arial" w:eastAsia="Times New Roman" w:hAnsi="Arial" w:cs="Arial"/>
          <w:color w:val="000000"/>
          <w:lang w:eastAsia="en-CA"/>
        </w:rPr>
        <w:t xml:space="preserve"> 2016</w:t>
      </w:r>
      <w:r w:rsidRPr="005131A3">
        <w:rPr>
          <w:rFonts w:ascii="Arial" w:eastAsia="Times New Roman" w:hAnsi="Arial" w:cs="Arial"/>
          <w:color w:val="000000"/>
          <w:lang w:eastAsia="en-CA"/>
        </w:rPr>
        <w:t>, ETFO and other unions won a major victory at the Ontario Superior Court of J</w:t>
      </w:r>
      <w:r>
        <w:rPr>
          <w:rFonts w:ascii="Arial" w:eastAsia="Times New Roman" w:hAnsi="Arial" w:cs="Arial"/>
          <w:color w:val="000000"/>
          <w:lang w:eastAsia="en-CA"/>
        </w:rPr>
        <w:t>ustice. T</w:t>
      </w:r>
      <w:r w:rsidRPr="005131A3">
        <w:rPr>
          <w:rFonts w:ascii="Arial" w:eastAsia="Times New Roman" w:hAnsi="Arial" w:cs="Arial"/>
          <w:color w:val="000000"/>
          <w:lang w:eastAsia="en-CA"/>
        </w:rPr>
        <w:t>he Superior Court concluded the provincial government violated the</w:t>
      </w:r>
      <w:r w:rsidRPr="005131A3">
        <w:rPr>
          <w:rFonts w:ascii="Arial" w:eastAsia="Times New Roman" w:hAnsi="Arial" w:cs="Arial"/>
          <w:i/>
          <w:iCs/>
          <w:color w:val="000000"/>
          <w:lang w:eastAsia="en-CA"/>
        </w:rPr>
        <w:t> Canadian Charter of Rights and Freedoms </w:t>
      </w:r>
      <w:r w:rsidRPr="005131A3">
        <w:rPr>
          <w:rFonts w:ascii="Arial" w:eastAsia="Times New Roman" w:hAnsi="Arial" w:cs="Arial"/>
          <w:color w:val="000000"/>
          <w:lang w:eastAsia="en-CA"/>
        </w:rPr>
        <w:t xml:space="preserve">when it enacted unprecedented legislation in 2012 called the </w:t>
      </w:r>
      <w:r w:rsidRPr="005131A3">
        <w:rPr>
          <w:rFonts w:ascii="Arial" w:eastAsia="Times New Roman" w:hAnsi="Arial" w:cs="Arial"/>
          <w:i/>
          <w:iCs/>
          <w:color w:val="000000"/>
          <w:lang w:eastAsia="en-CA"/>
        </w:rPr>
        <w:t>Putting Students First Act</w:t>
      </w:r>
      <w:r w:rsidRPr="005131A3">
        <w:rPr>
          <w:rFonts w:ascii="Arial" w:eastAsia="Times New Roman" w:hAnsi="Arial" w:cs="Arial"/>
          <w:color w:val="000000"/>
          <w:lang w:eastAsia="en-CA"/>
        </w:rPr>
        <w:t xml:space="preserve"> (or </w:t>
      </w:r>
      <w:r w:rsidRPr="005131A3">
        <w:rPr>
          <w:rFonts w:ascii="Arial" w:eastAsia="Times New Roman" w:hAnsi="Arial" w:cs="Arial"/>
          <w:bCs/>
          <w:color w:val="000000"/>
          <w:lang w:eastAsia="en-CA"/>
        </w:rPr>
        <w:t>Bill 115)</w:t>
      </w:r>
      <w:r w:rsidRPr="005131A3">
        <w:rPr>
          <w:rFonts w:ascii="Arial" w:eastAsia="Times New Roman" w:hAnsi="Arial" w:cs="Arial"/>
          <w:color w:val="000000"/>
          <w:lang w:eastAsia="en-CA"/>
        </w:rPr>
        <w:t xml:space="preserve"> that stripped teachers and other education workers of their right to engage in free and fair collective bargaining.</w:t>
      </w:r>
    </w:p>
    <w:p w:rsidR="005B6548" w:rsidRPr="005131A3" w:rsidRDefault="005B6548" w:rsidP="005B6548">
      <w:pPr>
        <w:spacing w:after="0" w:line="240" w:lineRule="auto"/>
        <w:rPr>
          <w:rFonts w:ascii="Arial" w:eastAsia="Times New Roman" w:hAnsi="Arial" w:cs="Arial"/>
          <w:color w:val="000000"/>
          <w:lang w:eastAsia="en-CA"/>
        </w:rPr>
      </w:pPr>
    </w:p>
    <w:p w:rsidR="005B6548" w:rsidRPr="005131A3" w:rsidRDefault="005B6548" w:rsidP="005B6548">
      <w:pPr>
        <w:spacing w:after="0" w:line="240" w:lineRule="auto"/>
        <w:rPr>
          <w:rFonts w:ascii="Arial" w:hAnsi="Arial" w:cs="Arial"/>
        </w:rPr>
      </w:pPr>
      <w:r>
        <w:rPr>
          <w:rFonts w:ascii="Arial" w:hAnsi="Arial" w:cs="Arial"/>
        </w:rPr>
        <w:t>Following the Superior Court decision, ETFO held many meetings with the government’s team</w:t>
      </w:r>
      <w:r w:rsidRPr="005131A3">
        <w:rPr>
          <w:rFonts w:ascii="Arial" w:hAnsi="Arial" w:cs="Arial"/>
        </w:rPr>
        <w:t xml:space="preserve"> to negotiate an appropriate remedy with the provincial government to compensate for the losses inc</w:t>
      </w:r>
      <w:r>
        <w:rPr>
          <w:rFonts w:ascii="Arial" w:hAnsi="Arial" w:cs="Arial"/>
        </w:rPr>
        <w:t xml:space="preserve">urred by </w:t>
      </w:r>
      <w:r w:rsidRPr="005131A3">
        <w:rPr>
          <w:rFonts w:ascii="Arial" w:hAnsi="Arial" w:cs="Arial"/>
        </w:rPr>
        <w:t xml:space="preserve">members due to </w:t>
      </w:r>
      <w:r>
        <w:rPr>
          <w:rFonts w:ascii="Arial" w:hAnsi="Arial" w:cs="Arial"/>
        </w:rPr>
        <w:t>Bill 115.</w:t>
      </w:r>
    </w:p>
    <w:p w:rsidR="005B6548" w:rsidRPr="005131A3" w:rsidRDefault="005B6548" w:rsidP="005B6548">
      <w:pPr>
        <w:spacing w:after="0" w:line="240" w:lineRule="auto"/>
        <w:rPr>
          <w:rFonts w:ascii="Arial" w:hAnsi="Arial" w:cs="Arial"/>
        </w:rPr>
      </w:pPr>
    </w:p>
    <w:p w:rsidR="005B6548" w:rsidRPr="005131A3" w:rsidRDefault="005B6548" w:rsidP="005B6548">
      <w:pPr>
        <w:spacing w:after="0" w:line="240" w:lineRule="auto"/>
        <w:rPr>
          <w:rFonts w:ascii="Arial" w:eastAsia="Times New Roman" w:hAnsi="Arial" w:cs="Arial"/>
          <w:color w:val="000000"/>
          <w:lang w:eastAsia="en-CA"/>
        </w:rPr>
      </w:pPr>
      <w:r w:rsidRPr="005131A3">
        <w:rPr>
          <w:rFonts w:ascii="Arial" w:eastAsia="Times New Roman" w:hAnsi="Arial" w:cs="Arial"/>
          <w:color w:val="000000"/>
          <w:lang w:eastAsia="en-CA"/>
        </w:rPr>
        <w:t>Between April 2016 and June 2</w:t>
      </w:r>
      <w:r>
        <w:rPr>
          <w:rFonts w:ascii="Arial" w:eastAsia="Times New Roman" w:hAnsi="Arial" w:cs="Arial"/>
          <w:color w:val="000000"/>
          <w:lang w:eastAsia="en-CA"/>
        </w:rPr>
        <w:t>017</w:t>
      </w:r>
      <w:r w:rsidRPr="005131A3">
        <w:rPr>
          <w:rFonts w:ascii="Arial" w:eastAsia="Times New Roman" w:hAnsi="Arial" w:cs="Arial"/>
          <w:color w:val="000000"/>
          <w:lang w:eastAsia="en-CA"/>
        </w:rPr>
        <w:t xml:space="preserve">, nine CB eNewsletters were issued to members to </w:t>
      </w:r>
      <w:r>
        <w:rPr>
          <w:rFonts w:ascii="Arial" w:eastAsia="Times New Roman" w:hAnsi="Arial" w:cs="Arial"/>
          <w:color w:val="000000"/>
          <w:lang w:eastAsia="en-CA"/>
        </w:rPr>
        <w:t xml:space="preserve">provide updates on the remedy discussions. </w:t>
      </w:r>
      <w:r w:rsidRPr="005131A3">
        <w:rPr>
          <w:rFonts w:ascii="Arial" w:eastAsia="Times New Roman" w:hAnsi="Arial" w:cs="Arial"/>
          <w:color w:val="000000"/>
          <w:lang w:eastAsia="en-CA"/>
        </w:rPr>
        <w:t xml:space="preserve">Four all-member telephone town halls were </w:t>
      </w:r>
      <w:r>
        <w:rPr>
          <w:rFonts w:ascii="Arial" w:eastAsia="Times New Roman" w:hAnsi="Arial" w:cs="Arial"/>
          <w:color w:val="000000"/>
          <w:lang w:eastAsia="en-CA"/>
        </w:rPr>
        <w:t xml:space="preserve">held </w:t>
      </w:r>
      <w:r w:rsidRPr="005131A3">
        <w:rPr>
          <w:rFonts w:ascii="Arial" w:eastAsia="Times New Roman" w:hAnsi="Arial" w:cs="Arial"/>
          <w:color w:val="000000"/>
          <w:lang w:eastAsia="en-CA"/>
        </w:rPr>
        <w:t xml:space="preserve">in October. Lawyer Howard Goldblatt, who represented ETFO during the Bill 115 </w:t>
      </w:r>
      <w:r w:rsidRPr="00466FFD">
        <w:rPr>
          <w:rFonts w:ascii="Arial" w:eastAsia="Times New Roman" w:hAnsi="Arial" w:cs="Arial"/>
          <w:color w:val="000000"/>
          <w:lang w:eastAsia="en-CA"/>
        </w:rPr>
        <w:t xml:space="preserve">Charter </w:t>
      </w:r>
      <w:r>
        <w:rPr>
          <w:rFonts w:ascii="Arial" w:eastAsia="Times New Roman" w:hAnsi="Arial" w:cs="Arial"/>
          <w:color w:val="000000"/>
          <w:lang w:eastAsia="en-CA"/>
        </w:rPr>
        <w:t>c</w:t>
      </w:r>
      <w:r w:rsidRPr="005131A3">
        <w:rPr>
          <w:rFonts w:ascii="Arial" w:eastAsia="Times New Roman" w:hAnsi="Arial" w:cs="Arial"/>
          <w:color w:val="000000"/>
          <w:lang w:eastAsia="en-CA"/>
        </w:rPr>
        <w:t xml:space="preserve">hallenge, provided participants with an overview of the Superior Court’s </w:t>
      </w:r>
      <w:r w:rsidRPr="005131A3">
        <w:rPr>
          <w:rFonts w:ascii="Arial" w:eastAsia="Times New Roman" w:hAnsi="Arial" w:cs="Arial"/>
          <w:lang w:eastAsia="en-CA"/>
        </w:rPr>
        <w:t xml:space="preserve">85-page </w:t>
      </w:r>
      <w:r w:rsidRPr="005131A3">
        <w:rPr>
          <w:rFonts w:ascii="Arial" w:eastAsia="Times New Roman" w:hAnsi="Arial" w:cs="Arial"/>
          <w:color w:val="000000"/>
          <w:lang w:eastAsia="en-CA"/>
        </w:rPr>
        <w:t>decision and reviewed its implications for Bill 115 remedy discussions. ETFO’s president and general secretary answered members’ questions about both the Bill 115 remedy and the possibility of talks with the governm</w:t>
      </w:r>
      <w:r>
        <w:rPr>
          <w:rFonts w:ascii="Arial" w:eastAsia="Times New Roman" w:hAnsi="Arial" w:cs="Arial"/>
          <w:color w:val="000000"/>
          <w:lang w:eastAsia="en-CA"/>
        </w:rPr>
        <w:t xml:space="preserve">ent to extend ETFO’s </w:t>
      </w:r>
      <w:r w:rsidRPr="006D66D3">
        <w:rPr>
          <w:rFonts w:ascii="Arial" w:eastAsia="Times New Roman" w:hAnsi="Arial" w:cs="Arial"/>
          <w:i/>
          <w:color w:val="000000"/>
          <w:lang w:eastAsia="en-CA"/>
        </w:rPr>
        <w:t>2014-2017 Collective Agreements</w:t>
      </w:r>
      <w:r w:rsidRPr="005131A3">
        <w:rPr>
          <w:rFonts w:ascii="Arial" w:eastAsia="Times New Roman" w:hAnsi="Arial" w:cs="Arial"/>
          <w:color w:val="000000"/>
          <w:lang w:eastAsia="en-CA"/>
        </w:rPr>
        <w:t xml:space="preserve">. </w:t>
      </w:r>
    </w:p>
    <w:p w:rsidR="005B6548" w:rsidRPr="005131A3" w:rsidRDefault="005B6548" w:rsidP="005B6548">
      <w:pPr>
        <w:spacing w:after="0" w:line="240" w:lineRule="auto"/>
        <w:rPr>
          <w:rFonts w:ascii="Arial" w:eastAsia="Times New Roman" w:hAnsi="Arial" w:cs="Arial"/>
          <w:color w:val="383838"/>
          <w:lang w:eastAsia="en-CA"/>
        </w:rPr>
      </w:pPr>
    </w:p>
    <w:p w:rsidR="005B6548" w:rsidRPr="00F73F4A" w:rsidRDefault="005B6548" w:rsidP="005B6548">
      <w:pPr>
        <w:spacing w:after="0" w:line="240" w:lineRule="auto"/>
        <w:rPr>
          <w:rFonts w:ascii="Arial" w:eastAsia="Times New Roman" w:hAnsi="Arial" w:cs="Arial"/>
          <w:lang w:eastAsia="en-CA"/>
        </w:rPr>
      </w:pPr>
      <w:r w:rsidRPr="00F73F4A">
        <w:rPr>
          <w:rFonts w:ascii="Arial" w:eastAsia="Times New Roman" w:hAnsi="Arial" w:cs="Arial"/>
          <w:lang w:eastAsia="en-CA"/>
        </w:rPr>
        <w:t xml:space="preserve">In May, local presidents and chief negotiators attended a special meeting and strategic discussion with the provincial Executive about remedy negotiations. At its meeting in June, provincial Executive members considered </w:t>
      </w:r>
      <w:r w:rsidR="00124FC4">
        <w:rPr>
          <w:rFonts w:ascii="Arial" w:eastAsia="Times New Roman" w:hAnsi="Arial" w:cs="Arial"/>
          <w:lang w:eastAsia="en-CA"/>
        </w:rPr>
        <w:t xml:space="preserve">additional </w:t>
      </w:r>
      <w:r w:rsidRPr="00F73F4A">
        <w:rPr>
          <w:rFonts w:ascii="Arial" w:eastAsia="Times New Roman" w:hAnsi="Arial" w:cs="Arial"/>
          <w:lang w:eastAsia="en-CA"/>
        </w:rPr>
        <w:t>input provided by local leaders.</w:t>
      </w:r>
    </w:p>
    <w:p w:rsidR="005B6548" w:rsidRPr="00F73F4A" w:rsidRDefault="005B6548" w:rsidP="005B6548">
      <w:pPr>
        <w:spacing w:after="0" w:line="240" w:lineRule="auto"/>
        <w:rPr>
          <w:rFonts w:ascii="Arial" w:eastAsia="Times New Roman" w:hAnsi="Arial" w:cs="Arial"/>
          <w:lang w:eastAsia="en-CA"/>
        </w:rPr>
      </w:pPr>
    </w:p>
    <w:p w:rsidR="005B6548" w:rsidRDefault="005B6548" w:rsidP="005B6548">
      <w:pPr>
        <w:spacing w:after="0" w:line="240" w:lineRule="auto"/>
        <w:rPr>
          <w:rFonts w:ascii="Arial" w:eastAsia="Times New Roman" w:hAnsi="Arial" w:cs="Arial"/>
          <w:lang w:eastAsia="en-CA"/>
        </w:rPr>
      </w:pPr>
      <w:r w:rsidRPr="00F73F4A">
        <w:rPr>
          <w:rFonts w:ascii="Arial" w:eastAsia="Times New Roman" w:hAnsi="Arial" w:cs="Arial"/>
          <w:lang w:eastAsia="en-CA"/>
        </w:rPr>
        <w:t>At a</w:t>
      </w:r>
      <w:r>
        <w:rPr>
          <w:rFonts w:ascii="Arial" w:eastAsia="Times New Roman" w:hAnsi="Arial" w:cs="Arial"/>
          <w:lang w:eastAsia="en-CA"/>
        </w:rPr>
        <w:t xml:space="preserve"> follow-up </w:t>
      </w:r>
      <w:r w:rsidRPr="00F73F4A">
        <w:rPr>
          <w:rFonts w:ascii="Arial" w:eastAsia="Times New Roman" w:hAnsi="Arial" w:cs="Arial"/>
          <w:lang w:eastAsia="en-CA"/>
        </w:rPr>
        <w:t>town</w:t>
      </w:r>
      <w:r>
        <w:rPr>
          <w:rFonts w:ascii="Arial" w:eastAsia="Times New Roman" w:hAnsi="Arial" w:cs="Arial"/>
          <w:lang w:eastAsia="en-CA"/>
        </w:rPr>
        <w:t xml:space="preserve"> hall with local leaders</w:t>
      </w:r>
      <w:r w:rsidRPr="00F73F4A">
        <w:rPr>
          <w:rFonts w:ascii="Arial" w:eastAsia="Times New Roman" w:hAnsi="Arial" w:cs="Arial"/>
          <w:lang w:eastAsia="en-CA"/>
        </w:rPr>
        <w:t>, provincial Executive shared its decision that what the government was offering in terms of remedy was not acceptable</w:t>
      </w:r>
      <w:r>
        <w:rPr>
          <w:rFonts w:ascii="Arial" w:eastAsia="Times New Roman" w:hAnsi="Arial" w:cs="Arial"/>
          <w:lang w:eastAsia="en-CA"/>
        </w:rPr>
        <w:t xml:space="preserve"> and that ETFO was referring the issue back to the Superior Court.</w:t>
      </w:r>
    </w:p>
    <w:p w:rsidR="005B6548" w:rsidRDefault="005B6548" w:rsidP="005B6548">
      <w:pPr>
        <w:spacing w:after="0" w:line="240" w:lineRule="auto"/>
        <w:rPr>
          <w:rFonts w:ascii="Arial" w:eastAsia="Times New Roman" w:hAnsi="Arial" w:cs="Arial"/>
          <w:lang w:eastAsia="en-CA"/>
        </w:rPr>
      </w:pPr>
    </w:p>
    <w:p w:rsidR="005B6548" w:rsidRDefault="005B6548" w:rsidP="005B6548">
      <w:pPr>
        <w:spacing w:after="0" w:line="240" w:lineRule="auto"/>
        <w:rPr>
          <w:rFonts w:ascii="Arial" w:eastAsia="Times New Roman" w:hAnsi="Arial" w:cs="Arial"/>
          <w:lang w:eastAsia="en-CA"/>
        </w:rPr>
      </w:pPr>
      <w:r>
        <w:rPr>
          <w:rFonts w:ascii="Arial" w:eastAsia="Times New Roman" w:hAnsi="Arial" w:cs="Arial"/>
          <w:lang w:eastAsia="en-CA"/>
        </w:rPr>
        <w:t>The provincial Executive’s decision was premised on the fact that an appropriate remedy had not been arrived at between the Federation and the government. The government’s offer in no way met the principle of suitable restitution for the losses suffered by ETFO members. Provincial Executive believed that the government’s offer of pennies on the dollar was not an appropriate remedy for the strips to members’ collective agreements and the loss of their bargaining rights, including loss of the right to strike. Because there was no tentative remedy reached, ETFO did not bring the issue back to its members for a vote.</w:t>
      </w:r>
    </w:p>
    <w:p w:rsidR="005B6548" w:rsidRDefault="005B6548" w:rsidP="005B6548">
      <w:pPr>
        <w:spacing w:after="0" w:line="240" w:lineRule="auto"/>
        <w:rPr>
          <w:rFonts w:ascii="Arial" w:eastAsia="Times New Roman" w:hAnsi="Arial" w:cs="Arial"/>
          <w:lang w:eastAsia="en-CA"/>
        </w:rPr>
      </w:pPr>
    </w:p>
    <w:p w:rsidR="005B6548" w:rsidRDefault="005B6548" w:rsidP="005B6548">
      <w:pPr>
        <w:spacing w:after="0" w:line="240" w:lineRule="auto"/>
        <w:rPr>
          <w:rFonts w:ascii="Arial" w:eastAsia="Times New Roman" w:hAnsi="Arial" w:cs="Arial"/>
          <w:lang w:eastAsia="en-CA"/>
        </w:rPr>
      </w:pPr>
      <w:r>
        <w:rPr>
          <w:rFonts w:ascii="Arial" w:eastAsia="Times New Roman" w:hAnsi="Arial" w:cs="Arial"/>
          <w:lang w:eastAsia="en-CA"/>
        </w:rPr>
        <w:t>The issue of remedy was referred back to the Superior Court in June. ETFO and the government will prepare submissions to argue the case before the court.</w:t>
      </w:r>
    </w:p>
    <w:p w:rsidR="005B6548" w:rsidRDefault="005B6548" w:rsidP="005B6548">
      <w:pPr>
        <w:spacing w:after="0" w:line="240" w:lineRule="auto"/>
        <w:rPr>
          <w:rFonts w:ascii="Arial" w:eastAsia="Times New Roman" w:hAnsi="Arial" w:cs="Arial"/>
          <w:lang w:eastAsia="en-CA"/>
        </w:rPr>
      </w:pPr>
    </w:p>
    <w:p w:rsidR="005B6548" w:rsidRDefault="005B6548" w:rsidP="005B6548">
      <w:pPr>
        <w:spacing w:after="0" w:line="240" w:lineRule="auto"/>
        <w:rPr>
          <w:rFonts w:ascii="Arial" w:eastAsia="Times New Roman" w:hAnsi="Arial" w:cs="Arial"/>
          <w:lang w:eastAsia="en-CA"/>
        </w:rPr>
      </w:pPr>
      <w:r w:rsidRPr="009A63B5">
        <w:rPr>
          <w:rFonts w:ascii="Arial" w:hAnsi="Arial" w:cs="Arial"/>
          <w:b/>
          <w:bCs/>
          <w:color w:val="20231D"/>
        </w:rPr>
        <w:t>The New ETFO Employee Life and Health Trust Benefits Plan</w:t>
      </w:r>
    </w:p>
    <w:p w:rsidR="005B6548" w:rsidRPr="000E0E1C" w:rsidRDefault="005B6548" w:rsidP="005B6548">
      <w:pPr>
        <w:spacing w:after="0" w:line="240" w:lineRule="auto"/>
        <w:rPr>
          <w:rFonts w:ascii="Arial" w:eastAsia="Times New Roman" w:hAnsi="Arial" w:cs="Arial"/>
          <w:lang w:eastAsia="en-CA"/>
        </w:rPr>
      </w:pPr>
      <w:r w:rsidRPr="009A63B5">
        <w:rPr>
          <w:rFonts w:ascii="Arial" w:hAnsi="Arial" w:cs="Arial"/>
          <w:color w:val="20231D"/>
        </w:rPr>
        <w:t>In accordance</w:t>
      </w:r>
      <w:r>
        <w:rPr>
          <w:rFonts w:ascii="Arial" w:hAnsi="Arial" w:cs="Arial"/>
          <w:color w:val="20231D"/>
        </w:rPr>
        <w:t xml:space="preserve"> with the provisions of ETFO’s </w:t>
      </w:r>
      <w:r w:rsidRPr="00A27425">
        <w:rPr>
          <w:rFonts w:ascii="Arial" w:hAnsi="Arial" w:cs="Arial"/>
          <w:i/>
          <w:color w:val="20231D"/>
        </w:rPr>
        <w:t>Central Bargaining Agreements</w:t>
      </w:r>
      <w:r w:rsidRPr="009A63B5">
        <w:rPr>
          <w:rFonts w:ascii="Arial" w:hAnsi="Arial" w:cs="Arial"/>
          <w:color w:val="20231D"/>
        </w:rPr>
        <w:t xml:space="preserve">, the </w:t>
      </w:r>
      <w:r w:rsidRPr="00A27425">
        <w:rPr>
          <w:rFonts w:ascii="Arial" w:hAnsi="Arial" w:cs="Arial"/>
          <w:i/>
          <w:color w:val="20231D"/>
        </w:rPr>
        <w:t>Employee Life and Health Trust (ELHT) Benefits Plan</w:t>
      </w:r>
      <w:r w:rsidRPr="009A63B5">
        <w:rPr>
          <w:rFonts w:ascii="Arial" w:hAnsi="Arial" w:cs="Arial"/>
          <w:color w:val="20231D"/>
        </w:rPr>
        <w:t xml:space="preserve"> was established November 1, 2</w:t>
      </w:r>
      <w:r>
        <w:rPr>
          <w:rFonts w:ascii="Arial" w:hAnsi="Arial" w:cs="Arial"/>
          <w:color w:val="20231D"/>
        </w:rPr>
        <w:t>016 for eligible teachers, long-</w:t>
      </w:r>
      <w:r w:rsidRPr="009A63B5">
        <w:rPr>
          <w:rFonts w:ascii="Arial" w:hAnsi="Arial" w:cs="Arial"/>
          <w:color w:val="20231D"/>
        </w:rPr>
        <w:t xml:space="preserve">term </w:t>
      </w:r>
      <w:r>
        <w:rPr>
          <w:rFonts w:ascii="Arial" w:hAnsi="Arial" w:cs="Arial"/>
          <w:color w:val="20231D"/>
        </w:rPr>
        <w:t>occasional teachers, DECE, ESP</w:t>
      </w:r>
      <w:r w:rsidRPr="009A63B5">
        <w:rPr>
          <w:rFonts w:ascii="Arial" w:hAnsi="Arial" w:cs="Arial"/>
          <w:color w:val="20231D"/>
        </w:rPr>
        <w:t xml:space="preserve"> and </w:t>
      </w:r>
      <w:r>
        <w:rPr>
          <w:rFonts w:ascii="Arial" w:hAnsi="Arial" w:cs="Arial"/>
          <w:color w:val="20231D"/>
        </w:rPr>
        <w:t>PSP</w:t>
      </w:r>
      <w:r w:rsidRPr="009A63B5">
        <w:rPr>
          <w:rFonts w:ascii="Arial" w:hAnsi="Arial" w:cs="Arial"/>
          <w:color w:val="20231D"/>
        </w:rPr>
        <w:t xml:space="preserve"> members. </w:t>
      </w:r>
      <w:r w:rsidRPr="009A63B5">
        <w:rPr>
          <w:rFonts w:ascii="Arial" w:hAnsi="Arial" w:cs="Arial"/>
        </w:rPr>
        <w:t xml:space="preserve">Coverage in the benefits plan includes health and dental, basic life and </w:t>
      </w:r>
      <w:r w:rsidRPr="009A63B5">
        <w:rPr>
          <w:rFonts w:ascii="Arial" w:hAnsi="Arial" w:cs="Arial"/>
          <w:shd w:val="clear" w:color="auto" w:fill="FFFFFF"/>
        </w:rPr>
        <w:t xml:space="preserve">accidental death and dismemberment for eligible members.  </w:t>
      </w:r>
      <w:r w:rsidRPr="009A63B5">
        <w:rPr>
          <w:rFonts w:ascii="Arial" w:hAnsi="Arial" w:cs="Arial"/>
          <w:color w:val="20231D"/>
        </w:rPr>
        <w:t xml:space="preserve"> </w:t>
      </w:r>
    </w:p>
    <w:p w:rsidR="005B6548" w:rsidRDefault="005B6548" w:rsidP="005B6548">
      <w:pPr>
        <w:autoSpaceDE w:val="0"/>
        <w:autoSpaceDN w:val="0"/>
        <w:adjustRightInd w:val="0"/>
        <w:spacing w:after="0" w:line="240" w:lineRule="auto"/>
        <w:rPr>
          <w:rFonts w:ascii="Arial" w:hAnsi="Arial" w:cs="Arial"/>
          <w:color w:val="20231D"/>
        </w:rPr>
      </w:pPr>
    </w:p>
    <w:p w:rsidR="005B6548" w:rsidRPr="009A63B5" w:rsidRDefault="005B6548" w:rsidP="005B6548">
      <w:pPr>
        <w:autoSpaceDE w:val="0"/>
        <w:autoSpaceDN w:val="0"/>
        <w:adjustRightInd w:val="0"/>
        <w:spacing w:after="0" w:line="240" w:lineRule="auto"/>
        <w:rPr>
          <w:rFonts w:ascii="Arial" w:hAnsi="Arial" w:cs="Arial"/>
          <w:color w:val="20231D"/>
        </w:rPr>
      </w:pPr>
      <w:r w:rsidRPr="009A63B5">
        <w:rPr>
          <w:rFonts w:ascii="Arial" w:hAnsi="Arial" w:cs="Arial"/>
          <w:color w:val="20231D"/>
        </w:rPr>
        <w:t xml:space="preserve">Locals transitioned into the ETFO </w:t>
      </w:r>
      <w:r w:rsidRPr="00A27425">
        <w:rPr>
          <w:rFonts w:ascii="Arial" w:hAnsi="Arial" w:cs="Arial"/>
          <w:i/>
          <w:color w:val="20231D"/>
        </w:rPr>
        <w:t>ELHT</w:t>
      </w:r>
      <w:r w:rsidRPr="009A63B5">
        <w:rPr>
          <w:rFonts w:ascii="Arial" w:hAnsi="Arial" w:cs="Arial"/>
          <w:color w:val="20231D"/>
        </w:rPr>
        <w:t xml:space="preserve"> on a staggered basis over the 2016-2017 school year. All locals transitioned into the</w:t>
      </w:r>
      <w:r>
        <w:rPr>
          <w:rFonts w:ascii="Arial" w:hAnsi="Arial" w:cs="Arial"/>
          <w:color w:val="20231D"/>
        </w:rPr>
        <w:t xml:space="preserve"> Trust between November and June</w:t>
      </w:r>
      <w:r w:rsidRPr="009A63B5">
        <w:rPr>
          <w:rFonts w:ascii="Arial" w:hAnsi="Arial" w:cs="Arial"/>
          <w:color w:val="20231D"/>
        </w:rPr>
        <w:t xml:space="preserve">. </w:t>
      </w:r>
      <w:r w:rsidR="00400EA9">
        <w:rPr>
          <w:rFonts w:ascii="Arial" w:hAnsi="Arial" w:cs="Arial"/>
          <w:color w:val="20231D"/>
        </w:rPr>
        <w:t xml:space="preserve"> Eligible retirees are anticipated to transition into the </w:t>
      </w:r>
      <w:r w:rsidR="00400EA9">
        <w:rPr>
          <w:rFonts w:ascii="Arial" w:hAnsi="Arial" w:cs="Arial"/>
          <w:i/>
          <w:color w:val="20231D"/>
        </w:rPr>
        <w:t>ELHT</w:t>
      </w:r>
      <w:r w:rsidR="00400EA9">
        <w:rPr>
          <w:rFonts w:ascii="Arial" w:hAnsi="Arial" w:cs="Arial"/>
          <w:color w:val="20231D"/>
        </w:rPr>
        <w:t xml:space="preserve"> after November 1</w:t>
      </w:r>
      <w:r w:rsidRPr="009A63B5">
        <w:rPr>
          <w:rFonts w:ascii="Arial" w:hAnsi="Arial" w:cs="Arial"/>
          <w:color w:val="20231D"/>
        </w:rPr>
        <w:t xml:space="preserve">, 2017. </w:t>
      </w:r>
    </w:p>
    <w:p w:rsidR="005B6548" w:rsidRPr="009A63B5" w:rsidRDefault="005B6548" w:rsidP="005B6548">
      <w:pPr>
        <w:autoSpaceDE w:val="0"/>
        <w:autoSpaceDN w:val="0"/>
        <w:adjustRightInd w:val="0"/>
        <w:spacing w:after="0" w:line="240" w:lineRule="auto"/>
        <w:rPr>
          <w:rFonts w:ascii="Arial" w:hAnsi="Arial" w:cs="Arial"/>
          <w:color w:val="20231D"/>
        </w:rPr>
      </w:pPr>
    </w:p>
    <w:p w:rsidR="005B6548" w:rsidRPr="009A63B5" w:rsidRDefault="005B6548" w:rsidP="005B6548">
      <w:pPr>
        <w:autoSpaceDE w:val="0"/>
        <w:autoSpaceDN w:val="0"/>
        <w:adjustRightInd w:val="0"/>
        <w:spacing w:after="0" w:line="240" w:lineRule="auto"/>
        <w:rPr>
          <w:rFonts w:ascii="Arial" w:hAnsi="Arial" w:cs="Arial"/>
        </w:rPr>
      </w:pPr>
      <w:r w:rsidRPr="009A63B5">
        <w:rPr>
          <w:rFonts w:ascii="Arial" w:hAnsi="Arial" w:cs="Arial"/>
          <w:color w:val="20231D"/>
        </w:rPr>
        <w:t>Manulife is the insurance carrier and the Ontario Teachers’ Insurance Plan (OTIP) is the third party administ</w:t>
      </w:r>
      <w:r>
        <w:rPr>
          <w:rFonts w:ascii="Arial" w:hAnsi="Arial" w:cs="Arial"/>
          <w:color w:val="20231D"/>
        </w:rPr>
        <w:t xml:space="preserve">rator for the benefits plan. It </w:t>
      </w:r>
      <w:r w:rsidRPr="009A63B5">
        <w:rPr>
          <w:rFonts w:ascii="Arial" w:hAnsi="Arial" w:cs="Arial"/>
          <w:color w:val="20231D"/>
        </w:rPr>
        <w:t>is responsible for answering members’ questions on a daily basis related to coverage, claims and general administrative inquiries related to benefits.  Enrolled members are able to access plan doc</w:t>
      </w:r>
      <w:r>
        <w:rPr>
          <w:rFonts w:ascii="Arial" w:hAnsi="Arial" w:cs="Arial"/>
          <w:color w:val="20231D"/>
        </w:rPr>
        <w:t>uments, online claims functions</w:t>
      </w:r>
      <w:r w:rsidRPr="009A63B5">
        <w:rPr>
          <w:rFonts w:ascii="Arial" w:hAnsi="Arial" w:cs="Arial"/>
          <w:color w:val="20231D"/>
        </w:rPr>
        <w:t xml:space="preserve"> and their benefits profile on OTIP’s secure member portal.  Additional information, including </w:t>
      </w:r>
      <w:r w:rsidRPr="00A27425">
        <w:rPr>
          <w:rFonts w:ascii="Arial" w:hAnsi="Arial" w:cs="Arial"/>
          <w:i/>
          <w:color w:val="20231D"/>
        </w:rPr>
        <w:t>Frequently Asked Questions</w:t>
      </w:r>
      <w:r w:rsidRPr="009A63B5">
        <w:rPr>
          <w:rFonts w:ascii="Arial" w:hAnsi="Arial" w:cs="Arial"/>
          <w:color w:val="20231D"/>
        </w:rPr>
        <w:t xml:space="preserve">, </w:t>
      </w:r>
      <w:r>
        <w:rPr>
          <w:rFonts w:ascii="Arial" w:hAnsi="Arial" w:cs="Arial"/>
          <w:color w:val="20231D"/>
        </w:rPr>
        <w:t xml:space="preserve">is available on the ETFO website at </w:t>
      </w:r>
      <w:r w:rsidRPr="006D7596">
        <w:rPr>
          <w:rFonts w:ascii="Arial" w:hAnsi="Arial" w:cs="Arial"/>
          <w:color w:val="20231D"/>
        </w:rPr>
        <w:t>etfo.ca/SupportingMembers/Benefits/Pages/ELHTBenefits.aspx</w:t>
      </w:r>
      <w:r w:rsidRPr="009A63B5">
        <w:rPr>
          <w:rFonts w:ascii="Arial" w:hAnsi="Arial" w:cs="Arial"/>
          <w:color w:val="20231D"/>
        </w:rPr>
        <w:t>.</w:t>
      </w:r>
    </w:p>
    <w:p w:rsidR="005B6548" w:rsidRPr="009A63B5" w:rsidRDefault="005B6548" w:rsidP="005B6548">
      <w:pPr>
        <w:autoSpaceDE w:val="0"/>
        <w:autoSpaceDN w:val="0"/>
        <w:adjustRightInd w:val="0"/>
        <w:spacing w:after="0" w:line="240" w:lineRule="auto"/>
        <w:rPr>
          <w:rFonts w:ascii="Arial" w:hAnsi="Arial" w:cs="Arial"/>
          <w:color w:val="20231D"/>
        </w:rPr>
      </w:pPr>
    </w:p>
    <w:p w:rsidR="005B6548" w:rsidRPr="005131A3" w:rsidRDefault="005B6548" w:rsidP="005B6548">
      <w:pPr>
        <w:autoSpaceDE w:val="0"/>
        <w:autoSpaceDN w:val="0"/>
        <w:adjustRightInd w:val="0"/>
        <w:spacing w:after="0" w:line="240" w:lineRule="auto"/>
        <w:rPr>
          <w:rFonts w:ascii="Arial" w:hAnsi="Arial" w:cs="Arial"/>
        </w:rPr>
      </w:pPr>
      <w:r w:rsidRPr="009A63B5">
        <w:rPr>
          <w:rFonts w:ascii="Arial" w:hAnsi="Arial" w:cs="Arial"/>
          <w:snapToGrid w:val="0"/>
        </w:rPr>
        <w:t>An ELHT Board of Trustees is responsible for the operational and financial sustainability of the Trust and for administering the plan.</w:t>
      </w:r>
      <w:r w:rsidRPr="009A63B5">
        <w:rPr>
          <w:rFonts w:cs="Arial"/>
          <w:snapToGrid w:val="0"/>
          <w:color w:val="FF0000"/>
        </w:rPr>
        <w:t xml:space="preserve"> </w:t>
      </w:r>
      <w:r w:rsidRPr="009A63B5">
        <w:rPr>
          <w:rFonts w:ascii="Arial" w:hAnsi="Arial" w:cs="Arial"/>
          <w:color w:val="20231D"/>
        </w:rPr>
        <w:t>The Board is co</w:t>
      </w:r>
      <w:r>
        <w:rPr>
          <w:rFonts w:ascii="Arial" w:hAnsi="Arial" w:cs="Arial"/>
          <w:color w:val="20231D"/>
        </w:rPr>
        <w:t xml:space="preserve">mprised of nine voting members consisting of </w:t>
      </w:r>
      <w:r w:rsidRPr="009A63B5">
        <w:rPr>
          <w:rFonts w:ascii="Arial" w:hAnsi="Arial" w:cs="Arial"/>
          <w:color w:val="20231D"/>
        </w:rPr>
        <w:t>five ETFO-appointed trustees and four Ontario Public School Boards’ Association (OPSBA) and Crown-ap</w:t>
      </w:r>
      <w:r>
        <w:rPr>
          <w:rFonts w:ascii="Arial" w:hAnsi="Arial" w:cs="Arial"/>
          <w:color w:val="20231D"/>
        </w:rPr>
        <w:t>pointed trustees.</w:t>
      </w:r>
      <w:r w:rsidRPr="009A63B5">
        <w:rPr>
          <w:rFonts w:ascii="Arial" w:hAnsi="Arial" w:cs="Arial"/>
          <w:color w:val="20231D"/>
        </w:rPr>
        <w:t xml:space="preserve"> </w:t>
      </w:r>
    </w:p>
    <w:p w:rsidR="005B6548" w:rsidRPr="00EF6149" w:rsidRDefault="005B6548" w:rsidP="005B6548">
      <w:pPr>
        <w:spacing w:after="0" w:line="240" w:lineRule="auto"/>
        <w:rPr>
          <w:rFonts w:ascii="Arial" w:hAnsi="Arial" w:cs="Arial"/>
          <w:color w:val="FF0000"/>
        </w:rPr>
      </w:pPr>
    </w:p>
    <w:p w:rsidR="005B6548" w:rsidRPr="00EF6149" w:rsidRDefault="00EF6149">
      <w:pPr>
        <w:rPr>
          <w:rFonts w:ascii="Arial" w:hAnsi="Arial" w:cs="Arial"/>
        </w:rPr>
      </w:pPr>
      <w:r w:rsidRPr="00EF6149">
        <w:rPr>
          <w:rFonts w:ascii="Arial" w:hAnsi="Arial" w:cs="Arial"/>
        </w:rPr>
        <w:t>School boards</w:t>
      </w:r>
      <w:r>
        <w:rPr>
          <w:rFonts w:ascii="Arial" w:hAnsi="Arial" w:cs="Arial"/>
        </w:rPr>
        <w:t xml:space="preserve"> are required under the MOU to provide a plan for daily occasional teachers if these members had access to benefits prior to the formation of the </w:t>
      </w:r>
      <w:r>
        <w:rPr>
          <w:rFonts w:ascii="Arial" w:hAnsi="Arial" w:cs="Arial"/>
          <w:i/>
        </w:rPr>
        <w:t>ELHT.</w:t>
      </w:r>
      <w:r w:rsidR="005B6548" w:rsidRPr="00EF6149">
        <w:rPr>
          <w:rFonts w:ascii="Arial" w:hAnsi="Arial" w:cs="Arial"/>
        </w:rPr>
        <w:br w:type="page"/>
      </w:r>
    </w:p>
    <w:p w:rsidR="005B6548" w:rsidRPr="00DA0421" w:rsidRDefault="005B6548" w:rsidP="005B6548">
      <w:pPr>
        <w:jc w:val="center"/>
        <w:rPr>
          <w:rFonts w:ascii="Arial" w:hAnsi="Arial" w:cs="Arial"/>
          <w:b/>
          <w:sz w:val="28"/>
          <w:szCs w:val="28"/>
        </w:rPr>
      </w:pPr>
      <w:r w:rsidRPr="00DA0421">
        <w:rPr>
          <w:rFonts w:ascii="Arial" w:hAnsi="Arial" w:cs="Arial"/>
          <w:b/>
          <w:sz w:val="28"/>
          <w:szCs w:val="28"/>
        </w:rPr>
        <w:t>Driving Labour Action</w:t>
      </w:r>
    </w:p>
    <w:p w:rsidR="005B6548" w:rsidRPr="00DA0421" w:rsidRDefault="005B6548" w:rsidP="005B6548">
      <w:pPr>
        <w:autoSpaceDE w:val="0"/>
        <w:autoSpaceDN w:val="0"/>
        <w:adjustRightInd w:val="0"/>
        <w:spacing w:after="0" w:line="240" w:lineRule="auto"/>
        <w:rPr>
          <w:rFonts w:ascii="Arial" w:hAnsi="Arial" w:cs="Arial"/>
          <w:bCs/>
        </w:rPr>
      </w:pPr>
    </w:p>
    <w:p w:rsidR="005B6548" w:rsidRPr="005B6548" w:rsidRDefault="005B6548" w:rsidP="005B6548">
      <w:pPr>
        <w:autoSpaceDE w:val="0"/>
        <w:autoSpaceDN w:val="0"/>
        <w:adjustRightInd w:val="0"/>
        <w:spacing w:after="0" w:line="240" w:lineRule="auto"/>
        <w:rPr>
          <w:rFonts w:ascii="Arial" w:hAnsi="Arial" w:cs="Arial"/>
          <w:b/>
          <w:bCs/>
        </w:rPr>
      </w:pPr>
      <w:r w:rsidRPr="005B6548">
        <w:rPr>
          <w:rFonts w:ascii="Arial" w:hAnsi="Arial" w:cs="Arial"/>
          <w:b/>
          <w:bCs/>
        </w:rPr>
        <w:t>Union Solidarity With OFL</w:t>
      </w:r>
    </w:p>
    <w:p w:rsidR="005B6548" w:rsidRPr="005B6548" w:rsidRDefault="005B6548" w:rsidP="005B6548">
      <w:pPr>
        <w:spacing w:after="0" w:line="240" w:lineRule="auto"/>
        <w:rPr>
          <w:rFonts w:ascii="Arial" w:hAnsi="Arial" w:cs="Arial"/>
        </w:rPr>
      </w:pPr>
      <w:r w:rsidRPr="005B6548">
        <w:rPr>
          <w:rFonts w:ascii="Arial" w:hAnsi="Arial" w:cs="Arial"/>
          <w:lang w:val="en-CA"/>
        </w:rPr>
        <w:t xml:space="preserve">ETFO lent its support to a number of labour and social issues headed by the Ontario Federation of Labour (OFL) and its partners. ETFO leaders participated in an OFL media conference calling on the government to support an NDP private member’s bill on paid employment leave for victims of workplace and domestic violence. ETFO President Hammond was also part of a show of force from union leaders at a media event calling for an increased minimum wage, decent jobs and moving forward with the government’s </w:t>
      </w:r>
      <w:r w:rsidRPr="005B6548">
        <w:rPr>
          <w:rFonts w:ascii="Arial" w:hAnsi="Arial" w:cs="Arial"/>
          <w:i/>
          <w:lang w:val="en-CA"/>
        </w:rPr>
        <w:t>Changing Workplaces Review</w:t>
      </w:r>
      <w:r w:rsidRPr="005B6548">
        <w:rPr>
          <w:rFonts w:ascii="Arial" w:hAnsi="Arial" w:cs="Arial"/>
          <w:lang w:val="en-CA"/>
        </w:rPr>
        <w:t xml:space="preserve">. </w:t>
      </w:r>
    </w:p>
    <w:p w:rsidR="005B6548" w:rsidRPr="005B6548" w:rsidRDefault="005B6548" w:rsidP="005B6548">
      <w:pPr>
        <w:spacing w:after="0" w:line="240" w:lineRule="auto"/>
        <w:rPr>
          <w:rFonts w:ascii="Arial" w:hAnsi="Arial" w:cs="Arial"/>
          <w:lang w:val="en-CA"/>
        </w:rPr>
      </w:pPr>
    </w:p>
    <w:p w:rsidR="005B6548" w:rsidRPr="005B6548" w:rsidRDefault="005B6548" w:rsidP="005B6548">
      <w:pPr>
        <w:spacing w:after="0" w:line="240" w:lineRule="auto"/>
        <w:rPr>
          <w:rFonts w:ascii="Arial" w:hAnsi="Arial" w:cs="Arial"/>
        </w:rPr>
      </w:pPr>
      <w:r w:rsidRPr="005B6548">
        <w:rPr>
          <w:rFonts w:ascii="Arial" w:hAnsi="Arial" w:cs="Arial"/>
          <w:lang w:val="en-CA"/>
        </w:rPr>
        <w:t xml:space="preserve">ETFO mobilized attendance in support of a number of labour and community organizations’ Queen’s Park rallies. These included events focused on the importance of a $15 an hour minimum wage, decent work, supporting women’s rights and combatting climate change. In May, ETFO’s delegation to the 2017 Canadian Labour Congress convention took to the streets to support the OFL rally for a “fair future” which includes </w:t>
      </w:r>
      <w:r w:rsidRPr="005B6548">
        <w:rPr>
          <w:rFonts w:ascii="Arial" w:hAnsi="Arial" w:cs="Arial"/>
        </w:rPr>
        <w:t>decent work, a $15 an hour minimum wage, the right to join a union, challenging sexism, racism, Islamophobia and xenophobia and championing equity, social justice and a green economy.</w:t>
      </w:r>
    </w:p>
    <w:p w:rsidR="005B6548" w:rsidRPr="005B6548" w:rsidRDefault="005B6548" w:rsidP="005B6548">
      <w:pPr>
        <w:spacing w:after="0" w:line="240" w:lineRule="auto"/>
        <w:rPr>
          <w:rFonts w:ascii="Arial" w:hAnsi="Arial" w:cs="Arial"/>
        </w:rPr>
      </w:pPr>
    </w:p>
    <w:p w:rsidR="005B6548" w:rsidRPr="005B6548" w:rsidRDefault="005B6548" w:rsidP="005B6548">
      <w:pPr>
        <w:spacing w:after="0" w:line="240" w:lineRule="auto"/>
        <w:rPr>
          <w:rFonts w:ascii="Arial" w:hAnsi="Arial" w:cs="Arial"/>
          <w:b/>
          <w:bCs/>
          <w:lang w:val="en-CA"/>
        </w:rPr>
      </w:pPr>
      <w:r w:rsidRPr="005B6548">
        <w:rPr>
          <w:rFonts w:ascii="Arial" w:hAnsi="Arial" w:cs="Arial"/>
          <w:b/>
          <w:bCs/>
          <w:lang w:val="en-CA"/>
        </w:rPr>
        <w:t>Canadian Labour Congress</w:t>
      </w:r>
    </w:p>
    <w:p w:rsidR="005B6548" w:rsidRPr="005B6548" w:rsidRDefault="005B6548" w:rsidP="005B6548">
      <w:pPr>
        <w:spacing w:after="0" w:line="240" w:lineRule="auto"/>
        <w:rPr>
          <w:rFonts w:ascii="Arial" w:hAnsi="Arial" w:cs="Arial"/>
        </w:rPr>
      </w:pPr>
      <w:r w:rsidRPr="005B6548">
        <w:rPr>
          <w:rFonts w:ascii="Arial" w:hAnsi="Arial" w:cs="Arial"/>
        </w:rPr>
        <w:t>One hundred and thirty-one ETFO delegates took part in the Canadian Labour Congress Convention (CLC) in Toronto in May, joining 4,000 delegates from across Canada. The theme of the convention was “Together for a #FAIRFUTURE,” with the daily focuses being fairness, equity, green jobs, organizing and education.  Guest speakers included Mary Walsh, Candy Palmater, Cindy Blackstock, and Rachel Notley. There were special presentations on the Westray mine disaster and murdered and missing Indigenous women.  Elections took place with Hassan Yussuff acclaimed as president, Marie Clarke Walker elected as secretary-treasurer and Donald LaFleur and Larry Rousseau elected as executive vice-presidents.</w:t>
      </w:r>
    </w:p>
    <w:p w:rsidR="005B6548" w:rsidRPr="005B6548" w:rsidRDefault="005B6548" w:rsidP="005B6548">
      <w:pPr>
        <w:autoSpaceDE w:val="0"/>
        <w:autoSpaceDN w:val="0"/>
        <w:adjustRightInd w:val="0"/>
        <w:spacing w:after="0" w:line="240" w:lineRule="auto"/>
        <w:rPr>
          <w:rFonts w:ascii="Arial" w:hAnsi="Arial" w:cs="Arial"/>
          <w:bCs/>
        </w:rPr>
      </w:pPr>
    </w:p>
    <w:p w:rsidR="005B6548" w:rsidRPr="005B6548" w:rsidRDefault="005B6548" w:rsidP="005B6548">
      <w:pPr>
        <w:spacing w:after="0" w:line="240" w:lineRule="auto"/>
        <w:rPr>
          <w:rFonts w:ascii="Arial" w:hAnsi="Arial" w:cs="Arial"/>
          <w:bCs/>
        </w:rPr>
      </w:pPr>
      <w:r w:rsidRPr="005B6548">
        <w:rPr>
          <w:rFonts w:ascii="Arial" w:hAnsi="Arial" w:cs="Arial"/>
          <w:b/>
          <w:bCs/>
        </w:rPr>
        <w:t>Supporting Unions and Educators Worldwide</w:t>
      </w:r>
    </w:p>
    <w:p w:rsidR="005B6548" w:rsidRPr="005B6548" w:rsidRDefault="005B6548" w:rsidP="005B6548">
      <w:pPr>
        <w:autoSpaceDE w:val="0"/>
        <w:autoSpaceDN w:val="0"/>
        <w:adjustRightInd w:val="0"/>
        <w:spacing w:after="0" w:line="240" w:lineRule="auto"/>
        <w:rPr>
          <w:rFonts w:ascii="Arial" w:eastAsia="Times New Roman" w:hAnsi="Arial" w:cs="Arial"/>
        </w:rPr>
      </w:pPr>
      <w:r w:rsidRPr="005B6548">
        <w:rPr>
          <w:rFonts w:ascii="Arial" w:hAnsi="Arial" w:cs="Arial"/>
          <w:bCs/>
        </w:rPr>
        <w:t xml:space="preserve">Workers at 24 offices of the Canadian Hearing Society across Ontario went on strike in March after working for four years without a contract. </w:t>
      </w:r>
      <w:r w:rsidRPr="005B6548">
        <w:rPr>
          <w:rFonts w:ascii="Arial" w:eastAsia="Times New Roman" w:hAnsi="Arial" w:cs="Arial"/>
        </w:rPr>
        <w:t>These CUPE 2073 members provide vital services to the deaf, deafened, orally deaf and hard of hearing community. Ninety per cent are women and 40 per cent come from the deaf and hard of hearing community themselves.</w:t>
      </w:r>
    </w:p>
    <w:p w:rsidR="005B6548" w:rsidRPr="005B6548" w:rsidRDefault="005B6548" w:rsidP="005B6548">
      <w:pPr>
        <w:autoSpaceDE w:val="0"/>
        <w:autoSpaceDN w:val="0"/>
        <w:adjustRightInd w:val="0"/>
        <w:spacing w:after="0" w:line="240" w:lineRule="auto"/>
        <w:rPr>
          <w:rFonts w:ascii="Arial" w:eastAsia="Times New Roman" w:hAnsi="Arial" w:cs="Arial"/>
        </w:rPr>
      </w:pPr>
    </w:p>
    <w:p w:rsidR="005B6548" w:rsidRPr="005B6548" w:rsidRDefault="005B6548" w:rsidP="005B6548">
      <w:pPr>
        <w:autoSpaceDE w:val="0"/>
        <w:autoSpaceDN w:val="0"/>
        <w:adjustRightInd w:val="0"/>
        <w:spacing w:after="0" w:line="240" w:lineRule="auto"/>
        <w:rPr>
          <w:rFonts w:ascii="Arial" w:eastAsia="Times New Roman" w:hAnsi="Arial" w:cs="Arial"/>
        </w:rPr>
      </w:pPr>
      <w:r w:rsidRPr="005B6548">
        <w:rPr>
          <w:rFonts w:ascii="Arial" w:eastAsia="Times New Roman" w:hAnsi="Arial" w:cs="Arial"/>
        </w:rPr>
        <w:t>ETFO members across the province joined picket lines and supported the strike. ETFO President Sam Hammond confirmed in an April letter of support to CUPE that provincial Executive had approved a $5,000 donation to the local’s strike fund. The strike was settled in May.</w:t>
      </w:r>
    </w:p>
    <w:p w:rsidR="005B6548" w:rsidRPr="005B6548" w:rsidRDefault="005B6548" w:rsidP="005B6548">
      <w:pPr>
        <w:autoSpaceDE w:val="0"/>
        <w:autoSpaceDN w:val="0"/>
        <w:adjustRightInd w:val="0"/>
        <w:spacing w:after="0" w:line="240" w:lineRule="auto"/>
        <w:rPr>
          <w:rFonts w:ascii="Arial" w:eastAsia="Times New Roman" w:hAnsi="Arial" w:cs="Arial"/>
        </w:rPr>
      </w:pPr>
    </w:p>
    <w:p w:rsidR="005B6548" w:rsidRPr="005B6548" w:rsidRDefault="005B6548" w:rsidP="005B6548">
      <w:pPr>
        <w:spacing w:after="0" w:line="240" w:lineRule="auto"/>
        <w:rPr>
          <w:rFonts w:ascii="Arial" w:hAnsi="Arial" w:cs="Arial"/>
        </w:rPr>
      </w:pPr>
      <w:r w:rsidRPr="005B6548">
        <w:rPr>
          <w:rFonts w:ascii="Arial" w:hAnsi="Arial" w:cs="Arial"/>
        </w:rPr>
        <w:t>On the international front, ETFO sent letters to the following during the year:</w:t>
      </w:r>
    </w:p>
    <w:p w:rsidR="005B6548" w:rsidRPr="005B6548" w:rsidRDefault="005B6548" w:rsidP="005B6548">
      <w:pPr>
        <w:spacing w:after="0" w:line="240" w:lineRule="auto"/>
        <w:rPr>
          <w:rFonts w:ascii="Arial" w:hAnsi="Arial" w:cs="Arial"/>
        </w:rPr>
      </w:pPr>
    </w:p>
    <w:p w:rsidR="005B6548" w:rsidRPr="005B6548" w:rsidRDefault="005B6548" w:rsidP="005B6548">
      <w:pPr>
        <w:pStyle w:val="ListParagraph"/>
        <w:widowControl/>
        <w:numPr>
          <w:ilvl w:val="0"/>
          <w:numId w:val="15"/>
        </w:numPr>
        <w:rPr>
          <w:rFonts w:cs="Arial"/>
          <w:sz w:val="22"/>
          <w:szCs w:val="22"/>
        </w:rPr>
      </w:pPr>
      <w:r w:rsidRPr="005B6548">
        <w:rPr>
          <w:rFonts w:cs="Arial"/>
          <w:sz w:val="22"/>
          <w:szCs w:val="22"/>
        </w:rPr>
        <w:t>the President of the United Mexican States, to release all jailed union leaders, reverse the political mass firing of thousands of teachers and enter into free and open negotiations following the death of six teachers and two parents during protests to defend public education;</w:t>
      </w:r>
    </w:p>
    <w:p w:rsidR="005B6548" w:rsidRPr="005B6548" w:rsidRDefault="005B6548" w:rsidP="005B6548">
      <w:pPr>
        <w:pStyle w:val="ListParagraph"/>
        <w:rPr>
          <w:rFonts w:cs="Arial"/>
          <w:sz w:val="22"/>
          <w:szCs w:val="22"/>
        </w:rPr>
      </w:pPr>
    </w:p>
    <w:p w:rsidR="005B6548" w:rsidRPr="005B6548" w:rsidRDefault="005B6548" w:rsidP="005B6548">
      <w:pPr>
        <w:pStyle w:val="ListParagraph"/>
        <w:widowControl/>
        <w:numPr>
          <w:ilvl w:val="0"/>
          <w:numId w:val="15"/>
        </w:numPr>
        <w:rPr>
          <w:rFonts w:cs="Arial"/>
          <w:bCs/>
          <w:sz w:val="22"/>
          <w:szCs w:val="22"/>
        </w:rPr>
      </w:pPr>
      <w:r w:rsidRPr="005B6548">
        <w:rPr>
          <w:rFonts w:cs="Arial"/>
          <w:sz w:val="22"/>
          <w:szCs w:val="22"/>
        </w:rPr>
        <w:t xml:space="preserve">the </w:t>
      </w:r>
      <w:r w:rsidRPr="005B6548">
        <w:rPr>
          <w:rFonts w:cs="Arial"/>
          <w:bCs/>
          <w:sz w:val="22"/>
          <w:szCs w:val="22"/>
        </w:rPr>
        <w:t>Ambassador of the Republic of Turkey to Canada, requesting that the Turkish government reverse the widespread and unjust punishment of over 15,000 Turkish teachers who were suspended en masse; and</w:t>
      </w:r>
    </w:p>
    <w:p w:rsidR="005B6548" w:rsidRPr="005B6548" w:rsidRDefault="005B6548" w:rsidP="005B6548">
      <w:pPr>
        <w:spacing w:after="0" w:line="240" w:lineRule="auto"/>
        <w:rPr>
          <w:rFonts w:ascii="Arial" w:hAnsi="Arial" w:cs="Arial"/>
        </w:rPr>
      </w:pPr>
    </w:p>
    <w:p w:rsidR="005B6548" w:rsidRPr="005B6548" w:rsidRDefault="005B6548" w:rsidP="005B6548">
      <w:pPr>
        <w:pStyle w:val="ListParagraph"/>
        <w:widowControl/>
        <w:numPr>
          <w:ilvl w:val="0"/>
          <w:numId w:val="14"/>
        </w:numPr>
        <w:rPr>
          <w:rFonts w:cs="Arial"/>
          <w:sz w:val="22"/>
          <w:szCs w:val="22"/>
        </w:rPr>
      </w:pPr>
      <w:r w:rsidRPr="005B6548">
        <w:rPr>
          <w:rFonts w:cs="Arial"/>
          <w:sz w:val="22"/>
          <w:szCs w:val="22"/>
        </w:rPr>
        <w:t>the Colombian Federation of Education (FECODE) workers who faced many attempts at intimidation during their national strike including a bomb attack that damaged their headquarters in May. ETFO’s letter echoed the FECODE call for government security measures to protect the integrity of Colombian teachers and their leaders.</w:t>
      </w:r>
    </w:p>
    <w:p w:rsidR="005B6548" w:rsidRPr="005B6548" w:rsidRDefault="005B6548" w:rsidP="005B6548">
      <w:pPr>
        <w:pStyle w:val="ListParagraph"/>
        <w:rPr>
          <w:rFonts w:cs="Arial"/>
          <w:sz w:val="22"/>
          <w:szCs w:val="22"/>
        </w:rPr>
      </w:pPr>
    </w:p>
    <w:p w:rsidR="005B6548" w:rsidRPr="005B6548" w:rsidRDefault="005B6548" w:rsidP="005B6548">
      <w:pPr>
        <w:spacing w:after="0" w:line="240" w:lineRule="auto"/>
        <w:rPr>
          <w:rFonts w:ascii="Arial" w:hAnsi="Arial" w:cs="Arial"/>
        </w:rPr>
      </w:pPr>
      <w:r w:rsidRPr="005B6548">
        <w:rPr>
          <w:rFonts w:ascii="Arial" w:hAnsi="Arial" w:cs="Arial"/>
          <w:b/>
          <w:bCs/>
        </w:rPr>
        <w:t>ETFO Union School</w:t>
      </w:r>
    </w:p>
    <w:p w:rsidR="005B6548" w:rsidRPr="005B6548" w:rsidRDefault="005B6548" w:rsidP="005B6548">
      <w:pPr>
        <w:autoSpaceDE w:val="0"/>
        <w:autoSpaceDN w:val="0"/>
        <w:adjustRightInd w:val="0"/>
        <w:spacing w:after="0" w:line="240" w:lineRule="auto"/>
        <w:rPr>
          <w:rFonts w:ascii="Arial" w:hAnsi="Arial" w:cs="Arial"/>
          <w:bCs/>
        </w:rPr>
      </w:pPr>
      <w:r w:rsidRPr="005B6548">
        <w:rPr>
          <w:rFonts w:ascii="Arial" w:hAnsi="Arial" w:cs="Arial"/>
          <w:bCs/>
        </w:rPr>
        <w:t xml:space="preserve">This year, another 35 ETFO members representing teachers, occasional teachers and designated early childhood educators graduated from the ETFO Union School program. Participants were drawn from all areas of the province and spent the year building networks and relationships with their peers. </w:t>
      </w:r>
    </w:p>
    <w:p w:rsidR="005B6548" w:rsidRPr="005B6548" w:rsidRDefault="005B6548" w:rsidP="005B6548">
      <w:pPr>
        <w:autoSpaceDE w:val="0"/>
        <w:autoSpaceDN w:val="0"/>
        <w:adjustRightInd w:val="0"/>
        <w:spacing w:after="0" w:line="240" w:lineRule="auto"/>
        <w:rPr>
          <w:rFonts w:ascii="Arial" w:hAnsi="Arial" w:cs="Arial"/>
          <w:bCs/>
        </w:rPr>
      </w:pPr>
    </w:p>
    <w:p w:rsidR="005B6548" w:rsidRPr="005B6548" w:rsidRDefault="005B6548" w:rsidP="005B6548">
      <w:pPr>
        <w:autoSpaceDE w:val="0"/>
        <w:autoSpaceDN w:val="0"/>
        <w:adjustRightInd w:val="0"/>
        <w:spacing w:after="0" w:line="240" w:lineRule="auto"/>
        <w:rPr>
          <w:rFonts w:ascii="Arial" w:hAnsi="Arial" w:cs="Arial"/>
          <w:bCs/>
        </w:rPr>
      </w:pPr>
      <w:r w:rsidRPr="005B6548">
        <w:rPr>
          <w:rFonts w:ascii="Arial" w:hAnsi="Arial" w:cs="Arial"/>
          <w:bCs/>
        </w:rPr>
        <w:t xml:space="preserve">Union School remains a foundational program of ETFO’s leadership training with a focus on building leadership skills. Advocacy and member mobilization skills are key parts of the program with graduates utilizing their learning and enhanced skills back in their locals. </w:t>
      </w:r>
    </w:p>
    <w:p w:rsidR="005B6548" w:rsidRPr="005B6548" w:rsidRDefault="005B6548" w:rsidP="005B6548">
      <w:pPr>
        <w:autoSpaceDE w:val="0"/>
        <w:autoSpaceDN w:val="0"/>
        <w:adjustRightInd w:val="0"/>
        <w:spacing w:after="0" w:line="240" w:lineRule="auto"/>
        <w:rPr>
          <w:rFonts w:ascii="Arial" w:hAnsi="Arial" w:cs="Arial"/>
          <w:bCs/>
        </w:rPr>
      </w:pPr>
    </w:p>
    <w:p w:rsidR="005B6548" w:rsidRPr="005B6548" w:rsidRDefault="005B6548" w:rsidP="005B6548">
      <w:pPr>
        <w:autoSpaceDE w:val="0"/>
        <w:autoSpaceDN w:val="0"/>
        <w:adjustRightInd w:val="0"/>
        <w:spacing w:after="0" w:line="240" w:lineRule="auto"/>
        <w:rPr>
          <w:rFonts w:ascii="Arial" w:hAnsi="Arial" w:cs="Arial"/>
          <w:bCs/>
        </w:rPr>
      </w:pPr>
      <w:r w:rsidRPr="005B6548">
        <w:rPr>
          <w:rFonts w:ascii="Arial" w:hAnsi="Arial" w:cs="Arial"/>
          <w:bCs/>
        </w:rPr>
        <w:t xml:space="preserve">Union School is a rigorous program with high expectations of participants.  Throughout the year, participants engaged in online and face-to-face learning. The School included a practicum project designed by participants in consultation with local leaders to address needs in their respective locals. Participants worked on projects covered a diverse spectrum, including: </w:t>
      </w:r>
    </w:p>
    <w:p w:rsidR="005B6548" w:rsidRPr="005B6548" w:rsidRDefault="005B6548" w:rsidP="005B6548">
      <w:pPr>
        <w:autoSpaceDE w:val="0"/>
        <w:autoSpaceDN w:val="0"/>
        <w:adjustRightInd w:val="0"/>
        <w:spacing w:after="0" w:line="240" w:lineRule="auto"/>
        <w:rPr>
          <w:rFonts w:ascii="Arial" w:hAnsi="Arial" w:cs="Arial"/>
          <w:bCs/>
        </w:rPr>
      </w:pPr>
    </w:p>
    <w:p w:rsidR="005B6548" w:rsidRPr="005B6548" w:rsidRDefault="005B6548" w:rsidP="005B6548">
      <w:pPr>
        <w:pStyle w:val="ListParagraph"/>
        <w:widowControl/>
        <w:numPr>
          <w:ilvl w:val="0"/>
          <w:numId w:val="13"/>
        </w:numPr>
        <w:autoSpaceDE w:val="0"/>
        <w:autoSpaceDN w:val="0"/>
        <w:adjustRightInd w:val="0"/>
        <w:rPr>
          <w:rFonts w:cs="Arial"/>
          <w:bCs/>
          <w:sz w:val="22"/>
          <w:szCs w:val="22"/>
        </w:rPr>
      </w:pPr>
      <w:r w:rsidRPr="005B6548">
        <w:rPr>
          <w:rFonts w:cs="Arial"/>
          <w:bCs/>
          <w:sz w:val="22"/>
          <w:szCs w:val="22"/>
        </w:rPr>
        <w:t>establishing DECE stewards and developing steward training;</w:t>
      </w:r>
    </w:p>
    <w:p w:rsidR="005B6548" w:rsidRPr="005B6548" w:rsidRDefault="005B6548" w:rsidP="005B6548">
      <w:pPr>
        <w:pStyle w:val="ListParagraph"/>
        <w:widowControl/>
        <w:numPr>
          <w:ilvl w:val="0"/>
          <w:numId w:val="13"/>
        </w:numPr>
        <w:autoSpaceDE w:val="0"/>
        <w:autoSpaceDN w:val="0"/>
        <w:adjustRightInd w:val="0"/>
        <w:rPr>
          <w:rFonts w:cs="Arial"/>
          <w:bCs/>
          <w:sz w:val="22"/>
          <w:szCs w:val="22"/>
        </w:rPr>
      </w:pPr>
      <w:r w:rsidRPr="005B6548">
        <w:rPr>
          <w:rFonts w:cs="Arial"/>
          <w:bCs/>
          <w:sz w:val="22"/>
          <w:szCs w:val="22"/>
        </w:rPr>
        <w:t>establishing social activities to increase member engagement; and</w:t>
      </w:r>
    </w:p>
    <w:p w:rsidR="005B6548" w:rsidRDefault="005B6548" w:rsidP="005B6548">
      <w:pPr>
        <w:pStyle w:val="ListParagraph"/>
        <w:widowControl/>
        <w:numPr>
          <w:ilvl w:val="0"/>
          <w:numId w:val="13"/>
        </w:numPr>
        <w:autoSpaceDE w:val="0"/>
        <w:autoSpaceDN w:val="0"/>
        <w:adjustRightInd w:val="0"/>
        <w:rPr>
          <w:rFonts w:cs="Arial"/>
          <w:bCs/>
          <w:sz w:val="22"/>
          <w:szCs w:val="22"/>
        </w:rPr>
      </w:pPr>
      <w:r w:rsidRPr="005B6548">
        <w:rPr>
          <w:rFonts w:cs="Arial"/>
          <w:bCs/>
          <w:sz w:val="22"/>
          <w:szCs w:val="22"/>
        </w:rPr>
        <w:t>creating a focus group of members to explore the collective agreement and planning activities to increase member awareness of their agreement.</w:t>
      </w:r>
    </w:p>
    <w:p w:rsidR="005B6548" w:rsidRDefault="005B6548" w:rsidP="005B6548">
      <w:pPr>
        <w:autoSpaceDE w:val="0"/>
        <w:autoSpaceDN w:val="0"/>
        <w:adjustRightInd w:val="0"/>
        <w:rPr>
          <w:rFonts w:cs="Arial"/>
          <w:bCs/>
        </w:rPr>
      </w:pPr>
    </w:p>
    <w:p w:rsidR="005B6548" w:rsidRDefault="005B6548">
      <w:pPr>
        <w:rPr>
          <w:rFonts w:cs="Arial"/>
          <w:bCs/>
        </w:rPr>
      </w:pPr>
      <w:r>
        <w:rPr>
          <w:rFonts w:cs="Arial"/>
          <w:bCs/>
        </w:rPr>
        <w:br w:type="page"/>
      </w:r>
    </w:p>
    <w:p w:rsidR="005312CE" w:rsidRDefault="005312CE" w:rsidP="005312CE">
      <w:pPr>
        <w:jc w:val="center"/>
        <w:rPr>
          <w:rFonts w:ascii="Arial" w:hAnsi="Arial" w:cs="Arial"/>
          <w:b/>
          <w:bCs/>
          <w:sz w:val="28"/>
          <w:szCs w:val="28"/>
        </w:rPr>
      </w:pPr>
      <w:r>
        <w:rPr>
          <w:rFonts w:ascii="Arial" w:hAnsi="Arial" w:cs="Arial"/>
          <w:b/>
          <w:bCs/>
          <w:sz w:val="28"/>
          <w:szCs w:val="28"/>
        </w:rPr>
        <w:t>Building a More Just Society</w:t>
      </w:r>
    </w:p>
    <w:p w:rsidR="005312CE" w:rsidRPr="00A40C0B" w:rsidRDefault="005312CE" w:rsidP="005312CE">
      <w:pPr>
        <w:spacing w:after="0" w:line="240" w:lineRule="auto"/>
        <w:rPr>
          <w:rFonts w:ascii="Arial" w:hAnsi="Arial" w:cs="Arial"/>
          <w:bCs/>
        </w:rPr>
      </w:pPr>
      <w:r>
        <w:rPr>
          <w:rFonts w:ascii="Arial" w:hAnsi="Arial" w:cs="Arial"/>
          <w:bCs/>
        </w:rPr>
        <w:t>In response to world events this year</w:t>
      </w:r>
      <w:r w:rsidRPr="00A40C0B">
        <w:rPr>
          <w:rFonts w:ascii="Arial" w:hAnsi="Arial" w:cs="Arial"/>
          <w:bCs/>
        </w:rPr>
        <w:t xml:space="preserve">, including the tragic </w:t>
      </w:r>
      <w:r w:rsidRPr="00A40C0B">
        <w:rPr>
          <w:rFonts w:ascii="Arial" w:hAnsi="Arial" w:cs="Arial"/>
          <w:szCs w:val="24"/>
        </w:rPr>
        <w:t xml:space="preserve">loss of life of worshippers at the </w:t>
      </w:r>
      <w:r>
        <w:rPr>
          <w:rFonts w:ascii="Arial" w:hAnsi="Arial" w:cs="Arial"/>
          <w:szCs w:val="24"/>
        </w:rPr>
        <w:t>Centre culturel islamique de Qu</w:t>
      </w:r>
      <w:r w:rsidRPr="00A40C0B">
        <w:rPr>
          <w:rFonts w:ascii="Arial" w:hAnsi="Arial" w:cs="Arial"/>
          <w:szCs w:val="24"/>
        </w:rPr>
        <w:t>éb</w:t>
      </w:r>
      <w:r>
        <w:rPr>
          <w:rFonts w:ascii="Arial" w:hAnsi="Arial" w:cs="Arial"/>
          <w:szCs w:val="24"/>
        </w:rPr>
        <w:t>e</w:t>
      </w:r>
      <w:r w:rsidRPr="00A40C0B">
        <w:rPr>
          <w:rFonts w:ascii="Arial" w:hAnsi="Arial" w:cs="Arial"/>
          <w:szCs w:val="24"/>
        </w:rPr>
        <w:t>c in January,</w:t>
      </w:r>
      <w:r>
        <w:rPr>
          <w:rFonts w:ascii="Arial" w:hAnsi="Arial" w:cs="Arial"/>
          <w:bCs/>
        </w:rPr>
        <w:t xml:space="preserve"> </w:t>
      </w:r>
      <w:r w:rsidRPr="00A40C0B">
        <w:rPr>
          <w:rFonts w:ascii="Arial" w:hAnsi="Arial" w:cs="Arial"/>
          <w:bCs/>
        </w:rPr>
        <w:t>ETFO and its members took to social media and to the streets to stand up for equity and social justice. ETFO</w:t>
      </w:r>
      <w:r>
        <w:rPr>
          <w:rFonts w:ascii="Arial" w:hAnsi="Arial" w:cs="Arial"/>
          <w:bCs/>
        </w:rPr>
        <w:t xml:space="preserve"> was a contributing sponsor of the</w:t>
      </w:r>
      <w:r w:rsidRPr="00A40C0B">
        <w:rPr>
          <w:rFonts w:ascii="Arial" w:hAnsi="Arial" w:cs="Arial"/>
          <w:bCs/>
        </w:rPr>
        <w:t xml:space="preserve"> Janua</w:t>
      </w:r>
      <w:r>
        <w:rPr>
          <w:rFonts w:ascii="Arial" w:hAnsi="Arial" w:cs="Arial"/>
          <w:bCs/>
        </w:rPr>
        <w:t>ry Women’s Marches held in Toronto and Ottawa where marchers joined millions around the world to make their voices heard. The Federation</w:t>
      </w:r>
      <w:r w:rsidRPr="00A40C0B">
        <w:rPr>
          <w:rFonts w:ascii="Arial" w:hAnsi="Arial" w:cs="Arial"/>
          <w:bCs/>
        </w:rPr>
        <w:t xml:space="preserve"> also called on members to join </w:t>
      </w:r>
      <w:r w:rsidRPr="00A40C0B">
        <w:rPr>
          <w:rFonts w:ascii="Arial" w:hAnsi="Arial" w:cs="Arial"/>
          <w:szCs w:val="24"/>
        </w:rPr>
        <w:t xml:space="preserve">civil rights, labour, faith, anti-racist and student groups at the </w:t>
      </w:r>
      <w:r w:rsidRPr="00A40C0B">
        <w:rPr>
          <w:rFonts w:ascii="Arial" w:eastAsia="Times New Roman" w:hAnsi="Arial" w:cs="Arial"/>
          <w:bCs/>
          <w:szCs w:val="24"/>
          <w:shd w:val="clear" w:color="auto" w:fill="FFFFFF"/>
          <w:lang w:eastAsia="en-CA"/>
        </w:rPr>
        <w:t>National Days of Action Against Islamophobia and Deportations held in early February.</w:t>
      </w:r>
    </w:p>
    <w:p w:rsidR="005312CE" w:rsidRDefault="005312CE" w:rsidP="005312CE">
      <w:pPr>
        <w:spacing w:after="0" w:line="240" w:lineRule="auto"/>
        <w:rPr>
          <w:rFonts w:ascii="Arial" w:hAnsi="Arial" w:cs="Arial"/>
          <w:b/>
          <w:szCs w:val="24"/>
        </w:rPr>
      </w:pPr>
    </w:p>
    <w:p w:rsidR="005312CE" w:rsidRPr="00A40C0B" w:rsidRDefault="005312CE" w:rsidP="005312CE">
      <w:pPr>
        <w:spacing w:after="0" w:line="240" w:lineRule="auto"/>
        <w:rPr>
          <w:rFonts w:ascii="Arial" w:hAnsi="Arial" w:cs="Arial"/>
          <w:b/>
          <w:szCs w:val="24"/>
        </w:rPr>
      </w:pPr>
      <w:r w:rsidRPr="00A40C0B">
        <w:rPr>
          <w:rFonts w:ascii="Arial" w:hAnsi="Arial" w:cs="Arial"/>
          <w:b/>
          <w:szCs w:val="24"/>
        </w:rPr>
        <w:t>Facebook Statement from ETFO President Sam Hammond</w:t>
      </w:r>
    </w:p>
    <w:p w:rsidR="005312CE" w:rsidRPr="00A40C0B" w:rsidRDefault="005312CE" w:rsidP="005312CE">
      <w:pPr>
        <w:spacing w:after="0" w:line="240" w:lineRule="auto"/>
        <w:rPr>
          <w:rFonts w:ascii="Arial" w:hAnsi="Arial" w:cs="Arial"/>
          <w:szCs w:val="24"/>
        </w:rPr>
      </w:pPr>
      <w:r w:rsidRPr="00A40C0B">
        <w:rPr>
          <w:rFonts w:ascii="Arial" w:hAnsi="Arial" w:cs="Arial"/>
          <w:szCs w:val="24"/>
        </w:rPr>
        <w:t xml:space="preserve">“We cannot just sit back in disbelief and allow the policies of Donald Trump and others to fan the flames of division, exclusion and hatred in the United States and around the world including Canada. We cannot allow decades of progress to advance women’s rights and the human rights of all people to become unfastened by the actions of the U.S. president. </w:t>
      </w:r>
    </w:p>
    <w:p w:rsidR="005312CE" w:rsidRDefault="005312CE" w:rsidP="005312CE">
      <w:pPr>
        <w:spacing w:after="0" w:line="240" w:lineRule="auto"/>
        <w:rPr>
          <w:rFonts w:ascii="Arial" w:hAnsi="Arial" w:cs="Arial"/>
          <w:szCs w:val="24"/>
        </w:rPr>
      </w:pPr>
    </w:p>
    <w:p w:rsidR="005312CE" w:rsidRPr="00A40C0B" w:rsidRDefault="005312CE" w:rsidP="005312CE">
      <w:pPr>
        <w:spacing w:after="0" w:line="240" w:lineRule="auto"/>
        <w:rPr>
          <w:rFonts w:ascii="Arial" w:hAnsi="Arial" w:cs="Arial"/>
          <w:szCs w:val="24"/>
        </w:rPr>
      </w:pPr>
      <w:r w:rsidRPr="00A40C0B">
        <w:rPr>
          <w:rFonts w:ascii="Arial" w:hAnsi="Arial" w:cs="Arial"/>
          <w:szCs w:val="24"/>
        </w:rPr>
        <w:t>“ETFO, its members and activists from across the labour movement have dedicated our efforts to fighting racism and anti-Black racism, Islamophobia, sexism, homophobia, transphobia and discrimination against all people. That work must not be undone.</w:t>
      </w:r>
    </w:p>
    <w:p w:rsidR="005312CE" w:rsidRDefault="005312CE" w:rsidP="005312CE">
      <w:pPr>
        <w:spacing w:after="0" w:line="240" w:lineRule="auto"/>
        <w:rPr>
          <w:rFonts w:ascii="Arial" w:hAnsi="Arial" w:cs="Arial"/>
          <w:szCs w:val="24"/>
        </w:rPr>
      </w:pPr>
    </w:p>
    <w:p w:rsidR="005312CE" w:rsidRPr="00A40C0B" w:rsidRDefault="005312CE" w:rsidP="005312CE">
      <w:pPr>
        <w:spacing w:after="0" w:line="240" w:lineRule="auto"/>
        <w:rPr>
          <w:rFonts w:ascii="Arial" w:hAnsi="Arial" w:cs="Arial"/>
          <w:szCs w:val="24"/>
        </w:rPr>
      </w:pPr>
      <w:r w:rsidRPr="00A40C0B">
        <w:rPr>
          <w:rFonts w:ascii="Arial" w:hAnsi="Arial" w:cs="Arial"/>
          <w:szCs w:val="24"/>
        </w:rPr>
        <w:t>“Now more than ever, our challenge is to stand up for what we value and assist others to understand that it is the principles of equity, social justice and inclusion that binds us together in Canada and across the globe. These are lessons we must reinforce in the classroom and on the streets.”</w:t>
      </w:r>
    </w:p>
    <w:p w:rsidR="005312CE" w:rsidRDefault="005312CE" w:rsidP="005312CE">
      <w:pPr>
        <w:spacing w:after="0" w:line="240" w:lineRule="auto"/>
        <w:rPr>
          <w:rFonts w:ascii="Arial" w:hAnsi="Arial" w:cs="Arial"/>
          <w:b/>
          <w:bCs/>
        </w:rPr>
      </w:pPr>
    </w:p>
    <w:p w:rsidR="005312CE" w:rsidRDefault="005312CE" w:rsidP="005312CE">
      <w:pPr>
        <w:spacing w:after="0" w:line="240" w:lineRule="auto"/>
        <w:rPr>
          <w:rFonts w:ascii="Arial" w:hAnsi="Arial" w:cs="Arial"/>
          <w:b/>
          <w:bCs/>
        </w:rPr>
      </w:pPr>
      <w:r>
        <w:rPr>
          <w:rFonts w:ascii="Arial" w:hAnsi="Arial" w:cs="Arial"/>
          <w:b/>
          <w:bCs/>
        </w:rPr>
        <w:t>Advocating for Women’s Equality</w:t>
      </w:r>
    </w:p>
    <w:p w:rsidR="005312CE" w:rsidRPr="005312CE" w:rsidRDefault="005312CE" w:rsidP="005312CE">
      <w:pPr>
        <w:spacing w:after="0" w:line="240" w:lineRule="auto"/>
        <w:rPr>
          <w:rFonts w:ascii="Arial" w:hAnsi="Arial" w:cs="Arial"/>
          <w:b/>
          <w:bCs/>
        </w:rPr>
      </w:pPr>
      <w:r>
        <w:rPr>
          <w:rFonts w:ascii="Arial" w:hAnsi="Arial" w:cs="Arial"/>
          <w:bCs/>
        </w:rPr>
        <w:t xml:space="preserve">In March, ETFO </w:t>
      </w:r>
      <w:r w:rsidRPr="005329F4">
        <w:rPr>
          <w:rFonts w:ascii="Arial" w:hAnsi="Arial" w:cs="Arial"/>
          <w:bCs/>
        </w:rPr>
        <w:t>donated $5,000 to assist women to be part of the Daughters of the Vote initiative organized by Equal Voice</w:t>
      </w:r>
      <w:r>
        <w:rPr>
          <w:rFonts w:ascii="Arial" w:hAnsi="Arial" w:cs="Arial"/>
          <w:bCs/>
        </w:rPr>
        <w:t xml:space="preserve">.  In the week-long event, </w:t>
      </w:r>
      <w:r w:rsidRPr="005329F4">
        <w:rPr>
          <w:rFonts w:ascii="Arial" w:hAnsi="Arial" w:cs="Arial"/>
          <w:bCs/>
        </w:rPr>
        <w:t>338 young women from every federal ri</w:t>
      </w:r>
      <w:r>
        <w:rPr>
          <w:rFonts w:ascii="Arial" w:hAnsi="Arial" w:cs="Arial"/>
          <w:bCs/>
        </w:rPr>
        <w:t xml:space="preserve">ding took </w:t>
      </w:r>
      <w:r w:rsidRPr="005329F4">
        <w:rPr>
          <w:rFonts w:ascii="Arial" w:hAnsi="Arial" w:cs="Arial"/>
          <w:bCs/>
        </w:rPr>
        <w:t xml:space="preserve">a seat in Parliament to represent their community and communicate their vision for Canada. </w:t>
      </w:r>
      <w:r>
        <w:rPr>
          <w:rFonts w:ascii="Arial" w:hAnsi="Arial" w:cs="Arial"/>
          <w:bCs/>
        </w:rPr>
        <w:t xml:space="preserve">ETFO vice-presidents and senior administrators </w:t>
      </w:r>
      <w:r w:rsidRPr="005329F4">
        <w:rPr>
          <w:rFonts w:ascii="Arial" w:hAnsi="Arial" w:cs="Arial"/>
          <w:bCs/>
        </w:rPr>
        <w:t>act</w:t>
      </w:r>
      <w:r>
        <w:rPr>
          <w:rFonts w:ascii="Arial" w:hAnsi="Arial" w:cs="Arial"/>
          <w:bCs/>
        </w:rPr>
        <w:t>ed</w:t>
      </w:r>
      <w:r w:rsidRPr="005329F4">
        <w:rPr>
          <w:rFonts w:ascii="Arial" w:hAnsi="Arial" w:cs="Arial"/>
          <w:bCs/>
        </w:rPr>
        <w:t xml:space="preserve"> as teacher facilitators to assist the young women </w:t>
      </w:r>
      <w:r>
        <w:rPr>
          <w:rFonts w:ascii="Arial" w:hAnsi="Arial" w:cs="Arial"/>
          <w:bCs/>
        </w:rPr>
        <w:t xml:space="preserve">to </w:t>
      </w:r>
      <w:r w:rsidRPr="005329F4">
        <w:rPr>
          <w:rFonts w:ascii="Arial" w:hAnsi="Arial" w:cs="Arial"/>
          <w:bCs/>
        </w:rPr>
        <w:t>develop th</w:t>
      </w:r>
      <w:r>
        <w:rPr>
          <w:rFonts w:ascii="Arial" w:hAnsi="Arial" w:cs="Arial"/>
          <w:bCs/>
        </w:rPr>
        <w:t>eir advocacy leadership skills.</w:t>
      </w:r>
    </w:p>
    <w:p w:rsidR="005312CE" w:rsidRPr="005329F4" w:rsidRDefault="005312CE" w:rsidP="005312CE">
      <w:pPr>
        <w:spacing w:after="0" w:line="240" w:lineRule="auto"/>
        <w:rPr>
          <w:rFonts w:ascii="Arial" w:hAnsi="Arial" w:cs="Arial"/>
          <w:bCs/>
        </w:rPr>
      </w:pPr>
    </w:p>
    <w:p w:rsidR="005312CE" w:rsidRPr="005329F4" w:rsidRDefault="005312CE" w:rsidP="005312CE">
      <w:pPr>
        <w:spacing w:after="0" w:line="240" w:lineRule="auto"/>
        <w:rPr>
          <w:rFonts w:ascii="Arial" w:hAnsi="Arial" w:cs="Arial"/>
          <w:bCs/>
        </w:rPr>
      </w:pPr>
      <w:r w:rsidRPr="005329F4">
        <w:rPr>
          <w:rFonts w:ascii="Arial" w:hAnsi="Arial" w:cs="Arial"/>
          <w:bCs/>
        </w:rPr>
        <w:t xml:space="preserve">The following week, </w:t>
      </w:r>
      <w:r>
        <w:rPr>
          <w:rFonts w:ascii="Arial" w:hAnsi="Arial" w:cs="Arial"/>
          <w:bCs/>
        </w:rPr>
        <w:t>the ETFO vice-presidents were</w:t>
      </w:r>
      <w:r w:rsidRPr="005329F4">
        <w:rPr>
          <w:rFonts w:ascii="Arial" w:hAnsi="Arial" w:cs="Arial"/>
          <w:bCs/>
        </w:rPr>
        <w:t xml:space="preserve"> part of a labour delegation at the 61</w:t>
      </w:r>
      <w:r w:rsidRPr="005329F4">
        <w:rPr>
          <w:rFonts w:ascii="Arial" w:hAnsi="Arial" w:cs="Arial"/>
          <w:bCs/>
          <w:vertAlign w:val="superscript"/>
        </w:rPr>
        <w:t>st</w:t>
      </w:r>
      <w:r w:rsidRPr="005329F4">
        <w:rPr>
          <w:rFonts w:ascii="Arial" w:hAnsi="Arial" w:cs="Arial"/>
          <w:bCs/>
        </w:rPr>
        <w:t xml:space="preserve"> Session of the UN Commission on the Status of Women. They</w:t>
      </w:r>
      <w:r>
        <w:rPr>
          <w:rFonts w:ascii="Arial" w:hAnsi="Arial" w:cs="Arial"/>
          <w:bCs/>
        </w:rPr>
        <w:t xml:space="preserve"> </w:t>
      </w:r>
      <w:r w:rsidRPr="005329F4">
        <w:rPr>
          <w:rFonts w:ascii="Arial" w:hAnsi="Arial" w:cs="Arial"/>
          <w:bCs/>
        </w:rPr>
        <w:t>press</w:t>
      </w:r>
      <w:r>
        <w:rPr>
          <w:rFonts w:ascii="Arial" w:hAnsi="Arial" w:cs="Arial"/>
          <w:bCs/>
        </w:rPr>
        <w:t>ed</w:t>
      </w:r>
      <w:r w:rsidRPr="005329F4">
        <w:rPr>
          <w:rFonts w:ascii="Arial" w:hAnsi="Arial" w:cs="Arial"/>
          <w:bCs/>
        </w:rPr>
        <w:t xml:space="preserve"> world leaders to recognize that unions are central to women’s economic empowerment in the changing </w:t>
      </w:r>
    </w:p>
    <w:p w:rsidR="005312CE" w:rsidRPr="005329F4" w:rsidRDefault="005312CE" w:rsidP="005312CE">
      <w:pPr>
        <w:spacing w:after="0" w:line="240" w:lineRule="auto"/>
        <w:rPr>
          <w:rFonts w:ascii="Arial" w:hAnsi="Arial" w:cs="Arial"/>
          <w:bCs/>
        </w:rPr>
      </w:pPr>
      <w:r w:rsidRPr="005329F4">
        <w:rPr>
          <w:rFonts w:ascii="Arial" w:hAnsi="Arial" w:cs="Arial"/>
          <w:bCs/>
        </w:rPr>
        <w:t>world of work.</w:t>
      </w:r>
    </w:p>
    <w:p w:rsidR="005312CE" w:rsidRPr="00F42B1B" w:rsidRDefault="005312CE" w:rsidP="005312CE">
      <w:pPr>
        <w:spacing w:after="0" w:line="240" w:lineRule="auto"/>
        <w:rPr>
          <w:rFonts w:ascii="Arial" w:hAnsi="Arial" w:cs="Arial"/>
          <w:b/>
          <w:bCs/>
          <w:sz w:val="24"/>
          <w:szCs w:val="24"/>
        </w:rPr>
      </w:pPr>
    </w:p>
    <w:p w:rsidR="005312CE" w:rsidRDefault="005312CE" w:rsidP="005312CE">
      <w:pPr>
        <w:spacing w:after="0" w:line="240" w:lineRule="auto"/>
        <w:rPr>
          <w:rFonts w:ascii="Arial" w:hAnsi="Arial" w:cs="Arial"/>
          <w:b/>
          <w:bCs/>
        </w:rPr>
      </w:pPr>
      <w:r>
        <w:rPr>
          <w:rFonts w:ascii="Arial" w:hAnsi="Arial" w:cs="Arial"/>
          <w:b/>
          <w:bCs/>
        </w:rPr>
        <w:t xml:space="preserve">ETFO </w:t>
      </w:r>
      <w:r w:rsidRPr="00761C18">
        <w:rPr>
          <w:rFonts w:ascii="Arial" w:hAnsi="Arial" w:cs="Arial"/>
          <w:b/>
          <w:bCs/>
        </w:rPr>
        <w:t>Equity</w:t>
      </w:r>
      <w:r>
        <w:rPr>
          <w:rFonts w:ascii="Arial" w:hAnsi="Arial" w:cs="Arial"/>
          <w:b/>
          <w:bCs/>
        </w:rPr>
        <w:t xml:space="preserve"> Resources</w:t>
      </w:r>
    </w:p>
    <w:p w:rsidR="005312CE" w:rsidRDefault="005312CE" w:rsidP="005312CE">
      <w:pPr>
        <w:spacing w:after="0" w:line="240" w:lineRule="auto"/>
        <w:rPr>
          <w:rFonts w:ascii="Arial" w:hAnsi="Arial" w:cs="Arial"/>
          <w:bCs/>
        </w:rPr>
      </w:pPr>
      <w:r>
        <w:rPr>
          <w:rFonts w:ascii="Arial" w:hAnsi="Arial" w:cs="Arial"/>
          <w:bCs/>
        </w:rPr>
        <w:t xml:space="preserve">ETFO continued its leadership in providing equity and social justice curriculum resources and opportunities for union advancement during the year with initiatives from Equity and Women’s Services. </w:t>
      </w:r>
    </w:p>
    <w:p w:rsidR="005312CE" w:rsidRDefault="005312CE" w:rsidP="005312CE">
      <w:pPr>
        <w:spacing w:after="0" w:line="240" w:lineRule="auto"/>
        <w:rPr>
          <w:rFonts w:ascii="Arial" w:hAnsi="Arial" w:cs="Arial"/>
          <w:b/>
          <w:bCs/>
        </w:rPr>
      </w:pPr>
    </w:p>
    <w:p w:rsidR="005312CE" w:rsidRPr="005F0CF9" w:rsidRDefault="005312CE" w:rsidP="005312CE">
      <w:pPr>
        <w:spacing w:after="0" w:line="240" w:lineRule="auto"/>
        <w:rPr>
          <w:rFonts w:ascii="Arial" w:hAnsi="Arial" w:cs="Arial"/>
        </w:rPr>
      </w:pPr>
      <w:r w:rsidRPr="009C5327">
        <w:rPr>
          <w:rFonts w:ascii="Arial" w:hAnsi="Arial" w:cs="Arial"/>
          <w:bCs/>
        </w:rPr>
        <w:t>White Ribbon Campaign</w:t>
      </w:r>
      <w:r w:rsidRPr="009C5327">
        <w:rPr>
          <w:rFonts w:ascii="Arial" w:hAnsi="Arial" w:cs="Arial"/>
        </w:rPr>
        <w:t>: ETFO partnered with the White Ribbon Campaign to provide</w:t>
      </w:r>
      <w:r>
        <w:rPr>
          <w:rFonts w:ascii="Arial" w:hAnsi="Arial" w:cs="Arial"/>
        </w:rPr>
        <w:t xml:space="preserve"> locals with the option of holding a boys’ conference or teacher workshop on </w:t>
      </w:r>
      <w:r w:rsidRPr="009C5327">
        <w:rPr>
          <w:rFonts w:ascii="Arial" w:hAnsi="Arial" w:cs="Arial"/>
          <w:bCs/>
          <w:i/>
        </w:rPr>
        <w:t xml:space="preserve">Planting </w:t>
      </w:r>
      <w:r>
        <w:rPr>
          <w:rFonts w:ascii="Arial" w:hAnsi="Arial" w:cs="Arial"/>
          <w:bCs/>
          <w:i/>
        </w:rPr>
        <w:t>the Seeds of Healthy Masculinities</w:t>
      </w:r>
      <w:r>
        <w:rPr>
          <w:rFonts w:ascii="Arial" w:hAnsi="Arial" w:cs="Arial"/>
          <w:bCs/>
        </w:rPr>
        <w:t xml:space="preserve"> </w:t>
      </w:r>
      <w:r w:rsidRPr="009C5327">
        <w:rPr>
          <w:rFonts w:ascii="Arial" w:hAnsi="Arial" w:cs="Arial"/>
        </w:rPr>
        <w:t>to increase awareness among students and teachers</w:t>
      </w:r>
      <w:r w:rsidRPr="009C5327">
        <w:rPr>
          <w:rFonts w:ascii="Arial" w:hAnsi="Arial" w:cs="Arial"/>
          <w:color w:val="1F497D"/>
        </w:rPr>
        <w:t xml:space="preserve"> </w:t>
      </w:r>
      <w:r w:rsidRPr="009C5327">
        <w:rPr>
          <w:rFonts w:ascii="Arial" w:hAnsi="Arial" w:cs="Arial"/>
        </w:rPr>
        <w:t>about issues of gender equity and violence against women in</w:t>
      </w:r>
      <w:r w:rsidRPr="009C5327">
        <w:rPr>
          <w:rFonts w:ascii="Arial" w:hAnsi="Arial" w:cs="Arial"/>
          <w:bCs/>
        </w:rPr>
        <w:t xml:space="preserve"> </w:t>
      </w:r>
      <w:r w:rsidRPr="009C5327">
        <w:rPr>
          <w:rFonts w:ascii="Arial" w:hAnsi="Arial" w:cs="Arial"/>
        </w:rPr>
        <w:t>society.</w:t>
      </w:r>
    </w:p>
    <w:p w:rsidR="005312CE" w:rsidRPr="009C5327" w:rsidRDefault="005312CE" w:rsidP="005312CE">
      <w:pPr>
        <w:spacing w:after="0" w:line="240" w:lineRule="auto"/>
        <w:rPr>
          <w:rFonts w:ascii="Arial" w:hAnsi="Arial" w:cs="Arial"/>
        </w:rPr>
      </w:pPr>
    </w:p>
    <w:p w:rsidR="005312CE" w:rsidRPr="009C5327" w:rsidRDefault="005312CE" w:rsidP="005312CE">
      <w:pPr>
        <w:spacing w:after="0" w:line="240" w:lineRule="auto"/>
        <w:rPr>
          <w:rFonts w:ascii="Arial" w:hAnsi="Arial" w:cs="Arial"/>
        </w:rPr>
      </w:pPr>
      <w:r w:rsidRPr="009C5327">
        <w:rPr>
          <w:rFonts w:ascii="Arial" w:hAnsi="Arial" w:cs="Arial"/>
          <w:bCs/>
        </w:rPr>
        <w:t>Black History Month Celebrates Order of Ontario Recipients:</w:t>
      </w:r>
      <w:r w:rsidRPr="009C5327">
        <w:rPr>
          <w:rFonts w:ascii="Arial" w:hAnsi="Arial" w:cs="Arial"/>
        </w:rPr>
        <w:t> ETFO created a poster for display in schools as a resource for students celebrating 12 Black individuals who received the Order of Ontario</w:t>
      </w:r>
      <w:r>
        <w:rPr>
          <w:rFonts w:ascii="Arial" w:hAnsi="Arial" w:cs="Arial"/>
        </w:rPr>
        <w:t>.</w:t>
      </w:r>
      <w:r w:rsidRPr="009C5327">
        <w:rPr>
          <w:rFonts w:ascii="Arial" w:hAnsi="Arial" w:cs="Arial"/>
        </w:rPr>
        <w:t> </w:t>
      </w:r>
    </w:p>
    <w:p w:rsidR="005312CE" w:rsidRPr="009C5327" w:rsidRDefault="005312CE" w:rsidP="005312CE">
      <w:pPr>
        <w:shd w:val="clear" w:color="auto" w:fill="FFFFFF"/>
        <w:spacing w:after="0" w:line="240" w:lineRule="auto"/>
        <w:rPr>
          <w:rFonts w:ascii="Arial" w:hAnsi="Arial" w:cs="Arial"/>
          <w:bCs/>
        </w:rPr>
      </w:pPr>
    </w:p>
    <w:p w:rsidR="005312CE" w:rsidRPr="009C5327" w:rsidRDefault="005312CE" w:rsidP="005312CE">
      <w:pPr>
        <w:shd w:val="clear" w:color="auto" w:fill="FFFFFF"/>
        <w:spacing w:after="0" w:line="240" w:lineRule="auto"/>
        <w:rPr>
          <w:rFonts w:ascii="Arial" w:hAnsi="Arial" w:cs="Arial"/>
        </w:rPr>
      </w:pPr>
      <w:r w:rsidRPr="009C5327">
        <w:rPr>
          <w:rFonts w:ascii="Arial" w:hAnsi="Arial" w:cs="Arial"/>
          <w:bCs/>
        </w:rPr>
        <w:t>Asian Heritage Month Poster:</w:t>
      </w:r>
      <w:r w:rsidRPr="009C5327">
        <w:rPr>
          <w:rFonts w:ascii="Arial" w:hAnsi="Arial" w:cs="Arial"/>
        </w:rPr>
        <w:t xml:space="preserve"> In recognition of Asian Heritage Month, </w:t>
      </w:r>
      <w:r>
        <w:rPr>
          <w:rFonts w:ascii="Arial" w:hAnsi="Arial" w:cs="Arial"/>
        </w:rPr>
        <w:t xml:space="preserve">an </w:t>
      </w:r>
      <w:r w:rsidRPr="009C5327">
        <w:rPr>
          <w:rFonts w:ascii="Arial" w:hAnsi="Arial" w:cs="Arial"/>
        </w:rPr>
        <w:t xml:space="preserve">ETFO poster </w:t>
      </w:r>
      <w:r>
        <w:rPr>
          <w:rFonts w:ascii="Arial" w:hAnsi="Arial" w:cs="Arial"/>
        </w:rPr>
        <w:t>highlighted</w:t>
      </w:r>
      <w:r w:rsidRPr="009C5327">
        <w:rPr>
          <w:rFonts w:ascii="Arial" w:hAnsi="Arial" w:cs="Arial"/>
        </w:rPr>
        <w:t xml:space="preserve"> 11 Canadians from the Asian and South Asian diaspora who have received the Order of Ontario from 1992 to 2014. </w:t>
      </w:r>
    </w:p>
    <w:p w:rsidR="005312CE" w:rsidRDefault="005312CE" w:rsidP="005312CE">
      <w:pPr>
        <w:pStyle w:val="PlainText"/>
        <w:rPr>
          <w:rFonts w:ascii="Arial" w:hAnsi="Arial" w:cs="Arial"/>
          <w:szCs w:val="22"/>
        </w:rPr>
      </w:pPr>
    </w:p>
    <w:p w:rsidR="005312CE" w:rsidRPr="009C5327" w:rsidRDefault="005312CE" w:rsidP="005312CE">
      <w:pPr>
        <w:spacing w:after="0" w:line="240" w:lineRule="auto"/>
        <w:rPr>
          <w:rFonts w:ascii="Arial" w:hAnsi="Arial" w:cs="Arial"/>
        </w:rPr>
      </w:pPr>
      <w:r>
        <w:rPr>
          <w:rFonts w:ascii="Arial" w:hAnsi="Arial" w:cs="Arial"/>
          <w:bCs/>
        </w:rPr>
        <w:t>EWomen Network s</w:t>
      </w:r>
      <w:r w:rsidRPr="009C5327">
        <w:rPr>
          <w:rFonts w:ascii="Arial" w:hAnsi="Arial" w:cs="Arial"/>
          <w:bCs/>
        </w:rPr>
        <w:t xml:space="preserve">ite for women members from designated groups: In </w:t>
      </w:r>
      <w:r w:rsidRPr="009C5327">
        <w:rPr>
          <w:rFonts w:ascii="Arial" w:hAnsi="Arial" w:cs="Arial"/>
        </w:rPr>
        <w:t>two face-to-face sessions and three onl</w:t>
      </w:r>
      <w:r>
        <w:rPr>
          <w:rFonts w:ascii="Arial" w:hAnsi="Arial" w:cs="Arial"/>
        </w:rPr>
        <w:t xml:space="preserve">ine modules, members explored: the role leadership </w:t>
      </w:r>
      <w:r w:rsidRPr="009C5327">
        <w:rPr>
          <w:rFonts w:ascii="Arial" w:hAnsi="Arial" w:cs="Arial"/>
        </w:rPr>
        <w:t xml:space="preserve">in infusing equity issues throughout the formal and informal curriculum; challenges inherent in assuming leadership roles to promote issues of equity and inclusion; and the importance of privilege and identity as part of our knowledge construction. </w:t>
      </w:r>
    </w:p>
    <w:p w:rsidR="005312CE" w:rsidRDefault="005312CE" w:rsidP="005312CE">
      <w:pPr>
        <w:spacing w:after="0" w:line="240" w:lineRule="auto"/>
        <w:rPr>
          <w:rFonts w:ascii="Arial" w:hAnsi="Arial" w:cs="Arial"/>
          <w:color w:val="1F497D"/>
        </w:rPr>
      </w:pPr>
      <w:r w:rsidRPr="00B41974">
        <w:rPr>
          <w:rFonts w:ascii="Arial" w:hAnsi="Arial" w:cs="Arial"/>
          <w:color w:val="1F497D"/>
        </w:rPr>
        <w:t> </w:t>
      </w:r>
    </w:p>
    <w:p w:rsidR="005312CE" w:rsidRPr="009B3E22" w:rsidRDefault="005312CE" w:rsidP="005312CE">
      <w:pPr>
        <w:widowControl w:val="0"/>
        <w:snapToGrid w:val="0"/>
        <w:spacing w:after="0" w:line="240" w:lineRule="auto"/>
        <w:rPr>
          <w:rFonts w:ascii="Arial" w:eastAsia="Times New Roman" w:hAnsi="Arial" w:cs="Arial"/>
        </w:rPr>
      </w:pPr>
      <w:r w:rsidRPr="009B3E22">
        <w:rPr>
          <w:rFonts w:ascii="Arial" w:eastAsia="Times New Roman" w:hAnsi="Arial" w:cs="Arial"/>
        </w:rPr>
        <w:t>Welcoming Refugee Children and Their Families into Our Schools Workshop</w:t>
      </w:r>
      <w:r>
        <w:rPr>
          <w:rFonts w:ascii="Arial" w:eastAsia="Times New Roman" w:hAnsi="Arial" w:cs="Arial"/>
        </w:rPr>
        <w:t xml:space="preserve">: </w:t>
      </w:r>
      <w:r w:rsidRPr="007E2AD6">
        <w:rPr>
          <w:rFonts w:ascii="Arial" w:eastAsia="Times New Roman" w:hAnsi="Arial" w:cs="Arial"/>
        </w:rPr>
        <w:t>Staff continue</w:t>
      </w:r>
      <w:r>
        <w:rPr>
          <w:rFonts w:ascii="Arial" w:eastAsia="Times New Roman" w:hAnsi="Arial" w:cs="Arial"/>
        </w:rPr>
        <w:t>d</w:t>
      </w:r>
      <w:r w:rsidRPr="007E2AD6">
        <w:rPr>
          <w:rFonts w:ascii="Arial" w:eastAsia="Times New Roman" w:hAnsi="Arial" w:cs="Arial"/>
        </w:rPr>
        <w:t xml:space="preserve"> to facilitate this workshop for locals</w:t>
      </w:r>
      <w:r>
        <w:rPr>
          <w:rFonts w:ascii="Arial" w:eastAsia="Times New Roman" w:hAnsi="Arial" w:cs="Arial"/>
        </w:rPr>
        <w:t xml:space="preserve"> including Peel, Limestone and Halton Teacher Locals as well as </w:t>
      </w:r>
      <w:r w:rsidRPr="009B3E22">
        <w:rPr>
          <w:rFonts w:ascii="Arial" w:eastAsia="Times New Roman" w:hAnsi="Arial" w:cs="Arial"/>
        </w:rPr>
        <w:t>Thames Valley Occasional Teacher Local</w:t>
      </w:r>
    </w:p>
    <w:p w:rsidR="005312CE" w:rsidRDefault="005312CE" w:rsidP="005312CE">
      <w:pPr>
        <w:pStyle w:val="asectionheader"/>
        <w:rPr>
          <w:rFonts w:ascii="Arial" w:hAnsi="Arial" w:cs="Arial"/>
          <w:color w:val="auto"/>
          <w:lang w:val="en-GB"/>
        </w:rPr>
      </w:pPr>
    </w:p>
    <w:p w:rsidR="005312CE" w:rsidRPr="009B3E22" w:rsidRDefault="005312CE" w:rsidP="005312CE">
      <w:pPr>
        <w:spacing w:after="0" w:line="240" w:lineRule="auto"/>
        <w:rPr>
          <w:rFonts w:ascii="Arial" w:hAnsi="Arial" w:cs="Arial"/>
        </w:rPr>
      </w:pPr>
      <w:r w:rsidRPr="009B3E22">
        <w:rPr>
          <w:rFonts w:ascii="Arial" w:hAnsi="Arial" w:cs="Arial"/>
        </w:rPr>
        <w:t>Faculty of Education Equity Workshops</w:t>
      </w:r>
      <w:r>
        <w:rPr>
          <w:rFonts w:ascii="Arial" w:hAnsi="Arial" w:cs="Arial"/>
        </w:rPr>
        <w:t xml:space="preserve">: </w:t>
      </w:r>
      <w:r w:rsidRPr="009B3E22">
        <w:rPr>
          <w:rFonts w:ascii="Arial" w:hAnsi="Arial" w:cs="Arial"/>
        </w:rPr>
        <w:t>Staff f</w:t>
      </w:r>
      <w:r>
        <w:rPr>
          <w:rFonts w:ascii="Arial" w:hAnsi="Arial" w:cs="Arial"/>
        </w:rPr>
        <w:t>acilitated workshops on various t</w:t>
      </w:r>
      <w:r w:rsidRPr="009B3E22">
        <w:rPr>
          <w:rFonts w:ascii="Arial" w:hAnsi="Arial" w:cs="Arial"/>
        </w:rPr>
        <w:t xml:space="preserve">opics at </w:t>
      </w:r>
      <w:r>
        <w:rPr>
          <w:rFonts w:ascii="Arial" w:hAnsi="Arial" w:cs="Arial"/>
        </w:rPr>
        <w:t>f</w:t>
      </w:r>
      <w:r w:rsidRPr="009B3E22">
        <w:rPr>
          <w:rFonts w:ascii="Arial" w:hAnsi="Arial" w:cs="Arial"/>
        </w:rPr>
        <w:t>aculties of</w:t>
      </w:r>
      <w:r>
        <w:rPr>
          <w:rFonts w:ascii="Arial" w:hAnsi="Arial" w:cs="Arial"/>
        </w:rPr>
        <w:t xml:space="preserve"> e</w:t>
      </w:r>
      <w:r w:rsidRPr="009B3E22">
        <w:rPr>
          <w:rFonts w:ascii="Arial" w:hAnsi="Arial" w:cs="Arial"/>
        </w:rPr>
        <w:t xml:space="preserve">ducation including </w:t>
      </w:r>
      <w:r>
        <w:rPr>
          <w:rFonts w:ascii="Arial" w:hAnsi="Arial" w:cs="Arial"/>
        </w:rPr>
        <w:t xml:space="preserve">the </w:t>
      </w:r>
      <w:r w:rsidRPr="009B3E22">
        <w:rPr>
          <w:rFonts w:ascii="Arial" w:hAnsi="Arial" w:cs="Arial"/>
        </w:rPr>
        <w:t>Ontario Institute of Studies in Education (White Privilege), Brock University (Championing and Challenging LGBTQ Issues in Classrooms) and Lakehead University (LGBTQ Inclusive SchoolPlace Star</w:t>
      </w:r>
      <w:r>
        <w:rPr>
          <w:rFonts w:ascii="Arial" w:hAnsi="Arial" w:cs="Arial"/>
        </w:rPr>
        <w:t>t</w:t>
      </w:r>
      <w:r w:rsidRPr="009B3E22">
        <w:rPr>
          <w:rFonts w:ascii="Arial" w:hAnsi="Arial" w:cs="Arial"/>
        </w:rPr>
        <w:t>s Here).</w:t>
      </w:r>
    </w:p>
    <w:p w:rsidR="005312CE" w:rsidRPr="007E2AD6" w:rsidRDefault="005312CE" w:rsidP="005312CE">
      <w:pPr>
        <w:pStyle w:val="ListParagraph"/>
        <w:ind w:left="643"/>
        <w:rPr>
          <w:rFonts w:cs="Arial"/>
          <w:sz w:val="22"/>
          <w:szCs w:val="22"/>
        </w:rPr>
      </w:pPr>
    </w:p>
    <w:p w:rsidR="005312CE" w:rsidRPr="00313A14" w:rsidRDefault="005312CE" w:rsidP="005312CE">
      <w:pPr>
        <w:spacing w:after="0" w:line="240" w:lineRule="auto"/>
        <w:rPr>
          <w:rFonts w:ascii="Arial" w:hAnsi="Arial" w:cs="Arial"/>
          <w:b/>
          <w:bCs/>
          <w:lang w:val="en-GB"/>
        </w:rPr>
      </w:pPr>
      <w:r w:rsidRPr="00313A14">
        <w:rPr>
          <w:rFonts w:ascii="Arial" w:hAnsi="Arial" w:cs="Arial"/>
          <w:b/>
          <w:lang w:val="en-GB"/>
        </w:rPr>
        <w:t>Environmental Responsibility Program</w:t>
      </w:r>
    </w:p>
    <w:p w:rsidR="005312CE" w:rsidRPr="00181363" w:rsidRDefault="005312CE" w:rsidP="005312CE">
      <w:pPr>
        <w:spacing w:after="0" w:line="240" w:lineRule="auto"/>
        <w:rPr>
          <w:rFonts w:ascii="Arial" w:hAnsi="Arial" w:cs="Arial"/>
          <w:sz w:val="24"/>
          <w:szCs w:val="24"/>
          <w:lang w:val="en-CA"/>
        </w:rPr>
      </w:pPr>
      <w:r w:rsidRPr="005F554B">
        <w:rPr>
          <w:rFonts w:ascii="Arial" w:hAnsi="Arial" w:cs="Arial"/>
          <w:lang w:val="en-GB"/>
        </w:rPr>
        <w:t xml:space="preserve">In its programs and events, ETFO continues to practice environmental responsibility and provide education on this issue. </w:t>
      </w:r>
      <w:r>
        <w:rPr>
          <w:rFonts w:ascii="Arial" w:hAnsi="Arial" w:cs="Arial"/>
          <w:lang w:val="en-CA"/>
        </w:rPr>
        <w:t>All m</w:t>
      </w:r>
      <w:r w:rsidRPr="005F554B">
        <w:rPr>
          <w:rFonts w:ascii="Arial" w:hAnsi="Arial" w:cs="Arial"/>
          <w:lang w:val="en-CA"/>
        </w:rPr>
        <w:t>eetings of ETFO’s Representative Council were held at</w:t>
      </w:r>
      <w:r>
        <w:rPr>
          <w:rFonts w:ascii="Arial" w:hAnsi="Arial" w:cs="Arial"/>
          <w:lang w:val="en-CA"/>
        </w:rPr>
        <w:t xml:space="preserve"> provincial o</w:t>
      </w:r>
      <w:r w:rsidRPr="00181363">
        <w:rPr>
          <w:rFonts w:ascii="Arial" w:hAnsi="Arial" w:cs="Arial"/>
          <w:lang w:val="en-CA"/>
        </w:rPr>
        <w:t>ffice as carbon neutral events</w:t>
      </w:r>
      <w:r>
        <w:rPr>
          <w:rFonts w:ascii="Arial" w:hAnsi="Arial" w:cs="Arial"/>
          <w:lang w:val="en-CA"/>
        </w:rPr>
        <w:t xml:space="preserve"> and efforts were made to reduce the carbon footprint of other conferences.</w:t>
      </w:r>
    </w:p>
    <w:p w:rsidR="005312CE" w:rsidRDefault="005312CE" w:rsidP="005312CE">
      <w:pPr>
        <w:pStyle w:val="asectionheader"/>
        <w:jc w:val="left"/>
        <w:rPr>
          <w:rFonts w:ascii="Arial" w:hAnsi="Arial" w:cs="Arial"/>
          <w:b w:val="0"/>
          <w:color w:val="auto"/>
          <w:lang w:val="en-GB"/>
        </w:rPr>
      </w:pPr>
    </w:p>
    <w:p w:rsidR="005312CE" w:rsidRPr="00181363" w:rsidRDefault="005312CE" w:rsidP="005312CE">
      <w:pPr>
        <w:shd w:val="clear" w:color="auto" w:fill="FFFFFF"/>
        <w:spacing w:after="0" w:line="240" w:lineRule="auto"/>
        <w:jc w:val="both"/>
        <w:rPr>
          <w:rFonts w:ascii="Arial" w:hAnsi="Arial" w:cs="Arial"/>
          <w:lang w:val="en-CA"/>
        </w:rPr>
      </w:pPr>
      <w:r w:rsidRPr="00181363">
        <w:rPr>
          <w:rFonts w:ascii="Arial" w:hAnsi="Arial" w:cs="Arial"/>
          <w:lang w:val="en-CA"/>
        </w:rPr>
        <w:t xml:space="preserve">The Spring 2017 edition of </w:t>
      </w:r>
      <w:r>
        <w:rPr>
          <w:rFonts w:ascii="Arial" w:hAnsi="Arial" w:cs="Arial"/>
          <w:i/>
          <w:iCs/>
          <w:lang w:val="en-CA"/>
        </w:rPr>
        <w:t xml:space="preserve">ETFO </w:t>
      </w:r>
      <w:r w:rsidRPr="00B27E5A">
        <w:rPr>
          <w:rFonts w:ascii="Arial" w:hAnsi="Arial" w:cs="Arial"/>
          <w:i/>
          <w:iCs/>
          <w:lang w:val="en-CA"/>
        </w:rPr>
        <w:t>VOICE</w:t>
      </w:r>
      <w:r w:rsidRPr="00181363">
        <w:rPr>
          <w:rFonts w:ascii="Arial" w:hAnsi="Arial" w:cs="Arial"/>
          <w:lang w:val="en-CA"/>
        </w:rPr>
        <w:t xml:space="preserve"> – </w:t>
      </w:r>
      <w:r w:rsidRPr="00181363">
        <w:rPr>
          <w:rFonts w:ascii="Arial" w:hAnsi="Arial" w:cs="Arial"/>
          <w:i/>
          <w:iCs/>
          <w:lang w:val="en-CA"/>
        </w:rPr>
        <w:t>Climate Justice Issue</w:t>
      </w:r>
      <w:r w:rsidRPr="00181363">
        <w:rPr>
          <w:rFonts w:ascii="Arial" w:hAnsi="Arial" w:cs="Arial"/>
          <w:lang w:val="en-CA"/>
        </w:rPr>
        <w:t xml:space="preserve"> focused on strategies to support climate justice, Earth month and facing the climate crisis.</w:t>
      </w:r>
    </w:p>
    <w:p w:rsidR="005312CE" w:rsidRDefault="005312CE" w:rsidP="005312CE">
      <w:pPr>
        <w:pStyle w:val="NormalWeb"/>
        <w:shd w:val="clear" w:color="auto" w:fill="FFFFFF"/>
        <w:spacing w:before="0" w:beforeAutospacing="0" w:after="0" w:afterAutospacing="0"/>
        <w:rPr>
          <w:rStyle w:val="Emphasis"/>
          <w:rFonts w:ascii="Arial" w:hAnsi="Arial" w:cs="Arial"/>
          <w:i w:val="0"/>
          <w:iCs w:val="0"/>
          <w:sz w:val="22"/>
          <w:szCs w:val="22"/>
        </w:rPr>
      </w:pPr>
    </w:p>
    <w:p w:rsidR="005312CE" w:rsidRPr="00181363" w:rsidRDefault="005312CE" w:rsidP="005312CE">
      <w:pPr>
        <w:pStyle w:val="NormalWeb"/>
        <w:shd w:val="clear" w:color="auto" w:fill="FFFFFF"/>
        <w:spacing w:before="0" w:beforeAutospacing="0" w:after="0" w:afterAutospacing="0"/>
        <w:rPr>
          <w:rFonts w:ascii="Arial" w:hAnsi="Arial" w:cs="Arial"/>
          <w:sz w:val="22"/>
          <w:szCs w:val="22"/>
        </w:rPr>
      </w:pPr>
      <w:r w:rsidRPr="00181363">
        <w:rPr>
          <w:rStyle w:val="Emphasis"/>
          <w:rFonts w:ascii="Arial" w:hAnsi="Arial" w:cs="Arial"/>
          <w:sz w:val="22"/>
          <w:szCs w:val="22"/>
        </w:rPr>
        <w:t xml:space="preserve">ETFO continued to work with staff from </w:t>
      </w:r>
      <w:r w:rsidRPr="00181363">
        <w:rPr>
          <w:rStyle w:val="ms-rtecustom-normal"/>
          <w:rFonts w:ascii="Arial" w:hAnsi="Arial" w:cs="Arial"/>
          <w:sz w:val="22"/>
          <w:szCs w:val="22"/>
        </w:rPr>
        <w:t xml:space="preserve">The Laboratory School at the Dr. Eric Jackman Institute of Child Study (Ontario Institute for Studies in Education, University of Toronto) </w:t>
      </w:r>
      <w:r>
        <w:rPr>
          <w:rStyle w:val="ms-rtecustom-normal"/>
          <w:rFonts w:ascii="Arial" w:hAnsi="Arial" w:cs="Arial"/>
          <w:sz w:val="22"/>
          <w:szCs w:val="22"/>
        </w:rPr>
        <w:t xml:space="preserve">to support members in their work with </w:t>
      </w:r>
      <w:r w:rsidRPr="005F554B">
        <w:rPr>
          <w:rFonts w:ascii="Arial" w:hAnsi="Arial" w:cs="Arial"/>
          <w:bCs/>
          <w:i/>
          <w:sz w:val="22"/>
          <w:szCs w:val="22"/>
          <w:lang w:val="en-GB"/>
        </w:rPr>
        <w:t>Natural Curiosity</w:t>
      </w:r>
      <w:r>
        <w:rPr>
          <w:rFonts w:ascii="Arial" w:hAnsi="Arial" w:cs="Arial"/>
          <w:b/>
          <w:bCs/>
          <w:sz w:val="22"/>
          <w:szCs w:val="22"/>
          <w:lang w:val="en-GB"/>
        </w:rPr>
        <w:t xml:space="preserve">, </w:t>
      </w:r>
      <w:r w:rsidRPr="003D209B">
        <w:rPr>
          <w:rFonts w:ascii="Arial" w:hAnsi="Arial" w:cs="Arial"/>
          <w:bCs/>
          <w:sz w:val="22"/>
          <w:szCs w:val="22"/>
          <w:lang w:val="en-GB"/>
        </w:rPr>
        <w:t>an</w:t>
      </w:r>
      <w:r>
        <w:rPr>
          <w:rFonts w:ascii="Arial" w:hAnsi="Arial" w:cs="Arial"/>
          <w:bCs/>
          <w:sz w:val="22"/>
          <w:szCs w:val="22"/>
          <w:lang w:val="en-GB"/>
        </w:rPr>
        <w:t xml:space="preserve"> </w:t>
      </w:r>
      <w:r w:rsidRPr="003D209B">
        <w:rPr>
          <w:rStyle w:val="ms-rtecustom-normal"/>
          <w:rFonts w:ascii="Arial" w:hAnsi="Arial" w:cs="Arial"/>
          <w:sz w:val="22"/>
          <w:szCs w:val="22"/>
        </w:rPr>
        <w:t>i</w:t>
      </w:r>
      <w:r w:rsidRPr="00181363">
        <w:rPr>
          <w:rStyle w:val="ms-rtecustom-normal"/>
          <w:rFonts w:ascii="Arial" w:hAnsi="Arial" w:cs="Arial"/>
          <w:sz w:val="22"/>
          <w:szCs w:val="22"/>
        </w:rPr>
        <w:t>nquiry-based, env</w:t>
      </w:r>
      <w:r>
        <w:rPr>
          <w:rStyle w:val="ms-rtecustom-normal"/>
          <w:rFonts w:ascii="Arial" w:hAnsi="Arial" w:cs="Arial"/>
          <w:sz w:val="22"/>
          <w:szCs w:val="22"/>
        </w:rPr>
        <w:t>ironmental education resource.</w:t>
      </w:r>
    </w:p>
    <w:p w:rsidR="005312CE" w:rsidRDefault="005312CE" w:rsidP="005312CE">
      <w:pPr>
        <w:shd w:val="clear" w:color="auto" w:fill="FFFFFF"/>
        <w:spacing w:after="0" w:line="240" w:lineRule="auto"/>
        <w:rPr>
          <w:rFonts w:ascii="Arial" w:hAnsi="Arial" w:cs="Arial"/>
          <w:lang w:val="en-CA"/>
        </w:rPr>
      </w:pPr>
    </w:p>
    <w:p w:rsidR="005312CE" w:rsidRPr="00181363" w:rsidRDefault="00124FC4" w:rsidP="005312CE">
      <w:pPr>
        <w:shd w:val="clear" w:color="auto" w:fill="FFFFFF"/>
        <w:spacing w:after="0" w:line="240" w:lineRule="auto"/>
        <w:rPr>
          <w:rFonts w:ascii="Arial" w:hAnsi="Arial" w:cs="Arial"/>
          <w:lang w:val="en-CA"/>
        </w:rPr>
      </w:pPr>
      <w:r>
        <w:rPr>
          <w:rFonts w:ascii="Arial" w:hAnsi="Arial" w:cs="Arial"/>
          <w:lang w:val="en-CA"/>
        </w:rPr>
        <w:t>ETFO</w:t>
      </w:r>
      <w:r w:rsidR="005312CE">
        <w:rPr>
          <w:rFonts w:ascii="Arial" w:hAnsi="Arial" w:cs="Arial"/>
          <w:lang w:val="en-CA"/>
        </w:rPr>
        <w:t xml:space="preserve">’s </w:t>
      </w:r>
      <w:r w:rsidR="005312CE" w:rsidRPr="00181363">
        <w:rPr>
          <w:rFonts w:ascii="Arial" w:hAnsi="Arial" w:cs="Arial"/>
          <w:lang w:val="en-CA"/>
        </w:rPr>
        <w:t xml:space="preserve">Presenters on the Road program continued to reduce its carbon footprint by hosting all registration materials in a digital format. </w:t>
      </w:r>
      <w:r w:rsidR="005312CE">
        <w:rPr>
          <w:rFonts w:ascii="Arial" w:hAnsi="Arial" w:cs="Arial"/>
          <w:lang w:val="en-CA"/>
        </w:rPr>
        <w:t>In April, t</w:t>
      </w:r>
      <w:r w:rsidR="005312CE" w:rsidRPr="00181363">
        <w:rPr>
          <w:rFonts w:ascii="Arial" w:hAnsi="Arial" w:cs="Arial"/>
          <w:lang w:val="en-CA"/>
        </w:rPr>
        <w:t xml:space="preserve">he Local Leaders Virtual Academy hosted a </w:t>
      </w:r>
      <w:r w:rsidR="005312CE">
        <w:rPr>
          <w:rFonts w:ascii="Arial" w:hAnsi="Arial" w:cs="Arial"/>
          <w:lang w:val="en-CA"/>
        </w:rPr>
        <w:t xml:space="preserve">webinar on </w:t>
      </w:r>
      <w:r w:rsidR="005312CE" w:rsidRPr="00181363">
        <w:rPr>
          <w:rFonts w:ascii="Arial" w:hAnsi="Arial" w:cs="Arial"/>
          <w:lang w:val="en-CA"/>
        </w:rPr>
        <w:t xml:space="preserve">best practices for the care and protection of </w:t>
      </w:r>
      <w:r w:rsidR="005312CE">
        <w:rPr>
          <w:rFonts w:ascii="Arial" w:hAnsi="Arial" w:cs="Arial"/>
          <w:lang w:val="en-CA"/>
        </w:rPr>
        <w:t>the environment</w:t>
      </w:r>
      <w:r w:rsidR="005312CE" w:rsidRPr="00181363">
        <w:rPr>
          <w:rFonts w:ascii="Arial" w:hAnsi="Arial" w:cs="Arial"/>
          <w:lang w:val="en-CA"/>
        </w:rPr>
        <w:t>.</w:t>
      </w:r>
    </w:p>
    <w:p w:rsidR="005312CE" w:rsidRDefault="005312CE" w:rsidP="005312CE">
      <w:pPr>
        <w:spacing w:after="0" w:line="240" w:lineRule="auto"/>
        <w:rPr>
          <w:rFonts w:ascii="Arial" w:hAnsi="Arial" w:cs="Arial"/>
          <w:lang w:val="en-CA"/>
        </w:rPr>
      </w:pPr>
    </w:p>
    <w:p w:rsidR="005312CE" w:rsidRPr="00181363" w:rsidRDefault="005312CE" w:rsidP="005312CE">
      <w:pPr>
        <w:spacing w:after="0" w:line="240" w:lineRule="auto"/>
        <w:rPr>
          <w:rFonts w:ascii="Arial" w:hAnsi="Arial" w:cs="Arial"/>
        </w:rPr>
      </w:pPr>
      <w:r>
        <w:rPr>
          <w:rFonts w:ascii="Arial" w:hAnsi="Arial" w:cs="Arial"/>
          <w:lang w:val="en-CA"/>
        </w:rPr>
        <w:t xml:space="preserve">ETFO AQ continued to offer </w:t>
      </w:r>
      <w:r w:rsidRPr="00181363">
        <w:rPr>
          <w:rFonts w:ascii="Arial" w:hAnsi="Arial" w:cs="Arial"/>
          <w:lang w:val="en-CA"/>
        </w:rPr>
        <w:t>Environmental Studies</w:t>
      </w:r>
      <w:r>
        <w:rPr>
          <w:rFonts w:ascii="Arial" w:hAnsi="Arial" w:cs="Arial"/>
          <w:lang w:val="en-CA"/>
        </w:rPr>
        <w:t xml:space="preserve"> Part I, an </w:t>
      </w:r>
      <w:r w:rsidRPr="00181363">
        <w:rPr>
          <w:rFonts w:ascii="Arial" w:hAnsi="Arial" w:cs="Arial"/>
          <w:lang w:val="en-CA"/>
        </w:rPr>
        <w:t>onlin</w:t>
      </w:r>
      <w:r>
        <w:rPr>
          <w:rFonts w:ascii="Arial" w:hAnsi="Arial" w:cs="Arial"/>
          <w:lang w:val="en-CA"/>
        </w:rPr>
        <w:t xml:space="preserve">e course which </w:t>
      </w:r>
      <w:r w:rsidRPr="00181363">
        <w:rPr>
          <w:rFonts w:ascii="Arial" w:hAnsi="Arial" w:cs="Arial"/>
        </w:rPr>
        <w:t>critically explores the theoretical foundations of ecological literacy, the earth's grand systems and the reciprocal relationships between the earth's grand systems and human systems. Program planning, implementation, instructional strategies, assessment, the learning environment and ethical considerations are areas of focus</w:t>
      </w:r>
      <w:r>
        <w:rPr>
          <w:rFonts w:ascii="Arial" w:hAnsi="Arial" w:cs="Arial"/>
        </w:rPr>
        <w:t xml:space="preserve"> as well as </w:t>
      </w:r>
      <w:r w:rsidRPr="00181363">
        <w:rPr>
          <w:rFonts w:ascii="Arial" w:hAnsi="Arial" w:cs="Arial"/>
        </w:rPr>
        <w:t>fostering children's natural curiosity, play and inquiry to the w</w:t>
      </w:r>
      <w:r>
        <w:rPr>
          <w:rFonts w:ascii="Arial" w:hAnsi="Arial" w:cs="Arial"/>
        </w:rPr>
        <w:t>orld</w:t>
      </w:r>
      <w:r w:rsidRPr="00181363">
        <w:rPr>
          <w:rFonts w:ascii="Arial" w:hAnsi="Arial" w:cs="Arial"/>
        </w:rPr>
        <w:t>.</w:t>
      </w:r>
    </w:p>
    <w:p w:rsidR="005312CE" w:rsidRPr="00181363" w:rsidRDefault="005312CE" w:rsidP="005312CE">
      <w:pPr>
        <w:shd w:val="clear" w:color="auto" w:fill="FFFFFF"/>
        <w:spacing w:after="0" w:line="240" w:lineRule="auto"/>
        <w:rPr>
          <w:rFonts w:ascii="Arial" w:hAnsi="Arial" w:cs="Arial"/>
          <w:lang w:val="en-CA"/>
        </w:rPr>
      </w:pPr>
    </w:p>
    <w:p w:rsidR="005312CE" w:rsidRDefault="005312CE" w:rsidP="005312CE">
      <w:pPr>
        <w:spacing w:after="0" w:line="240" w:lineRule="auto"/>
      </w:pPr>
    </w:p>
    <w:p w:rsidR="005312CE" w:rsidRDefault="005312CE" w:rsidP="005312CE">
      <w:pPr>
        <w:spacing w:after="0" w:line="240" w:lineRule="auto"/>
        <w:rPr>
          <w:rFonts w:ascii="Arial" w:hAnsi="Arial" w:cs="Arial"/>
          <w:b/>
          <w:sz w:val="28"/>
          <w:szCs w:val="28"/>
        </w:rPr>
      </w:pPr>
      <w:r>
        <w:rPr>
          <w:rFonts w:ascii="Arial" w:hAnsi="Arial" w:cs="Arial"/>
          <w:b/>
          <w:sz w:val="28"/>
          <w:szCs w:val="28"/>
        </w:rPr>
        <w:br w:type="page"/>
      </w:r>
    </w:p>
    <w:p w:rsidR="005312CE" w:rsidRPr="005312CE" w:rsidRDefault="005312CE" w:rsidP="005312CE">
      <w:pPr>
        <w:spacing w:after="0" w:line="240" w:lineRule="auto"/>
        <w:jc w:val="center"/>
        <w:rPr>
          <w:rFonts w:ascii="Arial" w:hAnsi="Arial" w:cs="Arial"/>
          <w:b/>
          <w:sz w:val="28"/>
          <w:szCs w:val="28"/>
        </w:rPr>
      </w:pPr>
      <w:r w:rsidRPr="005312CE">
        <w:rPr>
          <w:rFonts w:ascii="Arial" w:hAnsi="Arial" w:cs="Arial"/>
          <w:b/>
          <w:sz w:val="28"/>
          <w:szCs w:val="28"/>
        </w:rPr>
        <w:t>First Nations, Métis and Inuit Education Initiatives</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rPr>
      </w:pPr>
      <w:r w:rsidRPr="005312CE">
        <w:rPr>
          <w:rFonts w:ascii="Arial" w:hAnsi="Arial" w:cs="Arial"/>
        </w:rPr>
        <w:t xml:space="preserve">In keeping with the </w:t>
      </w:r>
      <w:r w:rsidRPr="005312CE">
        <w:rPr>
          <w:rFonts w:ascii="Arial" w:hAnsi="Arial" w:cs="Arial"/>
          <w:i/>
        </w:rPr>
        <w:t>Truth and Reconciliation Commission (TRC) Report</w:t>
      </w:r>
      <w:r w:rsidRPr="005312CE">
        <w:rPr>
          <w:rFonts w:ascii="Arial" w:hAnsi="Arial" w:cs="Arial"/>
        </w:rPr>
        <w:t>, ETFO continued to introduce new professional learning programs and initiatives to ensure that educators and students have a deep understanding of First Nations, Métis and Inuit (FNMI) perspectives that reflect current realities.</w:t>
      </w:r>
    </w:p>
    <w:p w:rsidR="005312CE" w:rsidRPr="005312CE" w:rsidRDefault="005312CE" w:rsidP="005312CE">
      <w:pPr>
        <w:spacing w:after="0" w:line="240" w:lineRule="auto"/>
        <w:rPr>
          <w:rFonts w:ascii="Arial" w:hAnsi="Arial" w:cs="Arial"/>
          <w:b/>
        </w:rPr>
      </w:pPr>
    </w:p>
    <w:p w:rsidR="005312CE" w:rsidRPr="005312CE" w:rsidRDefault="005312CE" w:rsidP="005312CE">
      <w:pPr>
        <w:spacing w:after="0" w:line="240" w:lineRule="auto"/>
        <w:rPr>
          <w:rFonts w:ascii="Arial" w:hAnsi="Arial" w:cs="Arial"/>
        </w:rPr>
      </w:pPr>
      <w:r w:rsidRPr="005312CE">
        <w:rPr>
          <w:rFonts w:ascii="Arial" w:hAnsi="Arial" w:cs="Arial"/>
          <w:b/>
          <w:i/>
        </w:rPr>
        <w:t>FNMI Education Resource: Engaging Learners Through Play</w:t>
      </w:r>
      <w:r w:rsidRPr="005312CE">
        <w:rPr>
          <w:rFonts w:ascii="Arial" w:hAnsi="Arial" w:cs="Arial"/>
          <w:b/>
        </w:rPr>
        <w:t xml:space="preserve"> </w:t>
      </w:r>
    </w:p>
    <w:p w:rsidR="005312CE" w:rsidRPr="005312CE" w:rsidRDefault="005312CE" w:rsidP="005312CE">
      <w:pPr>
        <w:spacing w:after="0" w:line="240" w:lineRule="auto"/>
        <w:rPr>
          <w:rFonts w:ascii="Arial" w:hAnsi="Arial" w:cs="Arial"/>
        </w:rPr>
      </w:pPr>
      <w:r w:rsidRPr="005312CE">
        <w:rPr>
          <w:rFonts w:ascii="Arial" w:hAnsi="Arial" w:cs="Arial"/>
        </w:rPr>
        <w:t xml:space="preserve">ETFO and Right To Play Canada partnered to develop the </w:t>
      </w:r>
      <w:r w:rsidRPr="005312CE">
        <w:rPr>
          <w:rFonts w:ascii="Arial" w:hAnsi="Arial" w:cs="Arial"/>
          <w:i/>
        </w:rPr>
        <w:t xml:space="preserve">First Nations, Métis and Inuit Education Resource: Engaging Leaners Through Play </w:t>
      </w:r>
      <w:r w:rsidRPr="005312CE">
        <w:rPr>
          <w:rFonts w:ascii="Arial" w:hAnsi="Arial" w:cs="Arial"/>
        </w:rPr>
        <w:t xml:space="preserve">tool to assist elementary educators in their learning and instructional practices. The resource provides information on Indigenous Peoples in Canada and culturally-inclusive strategies to engage FNMI and all learners while exploring play-based activities. </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rPr>
      </w:pPr>
      <w:r w:rsidRPr="005312CE">
        <w:rPr>
          <w:rFonts w:ascii="Arial" w:hAnsi="Arial" w:cs="Arial"/>
        </w:rPr>
        <w:t xml:space="preserve">The resource includes information on the diversity of the original inhabitants of Canada, common terms and definitions, who are FNMI learners, engagement strategies that support culturally-inclusive learning environments, background information on worldviews, treaties, residential schools, inspiring Indigenous leaders and play-based activities that support students in their learning. The resource was made available for purchase in July 2017 through </w:t>
      </w:r>
      <w:r w:rsidRPr="005312CE">
        <w:rPr>
          <w:rFonts w:ascii="Arial" w:hAnsi="Arial" w:cs="Arial"/>
          <w:i/>
        </w:rPr>
        <w:t>shopETFO</w:t>
      </w:r>
      <w:r w:rsidRPr="005312CE">
        <w:rPr>
          <w:rFonts w:ascii="Arial" w:hAnsi="Arial" w:cs="Arial"/>
        </w:rPr>
        <w:t>.</w:t>
      </w:r>
    </w:p>
    <w:p w:rsidR="005312CE" w:rsidRPr="005312CE" w:rsidRDefault="005312CE" w:rsidP="005312CE">
      <w:pPr>
        <w:spacing w:after="0" w:line="240" w:lineRule="auto"/>
        <w:rPr>
          <w:rFonts w:ascii="Arial" w:hAnsi="Arial" w:cs="Arial"/>
          <w:b/>
        </w:rPr>
      </w:pPr>
    </w:p>
    <w:p w:rsidR="005312CE" w:rsidRPr="005312CE" w:rsidRDefault="005312CE" w:rsidP="005312CE">
      <w:pPr>
        <w:spacing w:after="0" w:line="240" w:lineRule="auto"/>
        <w:rPr>
          <w:rFonts w:ascii="Arial" w:hAnsi="Arial" w:cs="Arial"/>
        </w:rPr>
      </w:pPr>
      <w:r w:rsidRPr="005312CE">
        <w:rPr>
          <w:rFonts w:ascii="Arial" w:hAnsi="Arial" w:cs="Arial"/>
        </w:rPr>
        <w:t xml:space="preserve">In June, 50 women members participated in a one-day workshop called </w:t>
      </w:r>
      <w:r w:rsidRPr="005312CE">
        <w:rPr>
          <w:rFonts w:ascii="Arial" w:hAnsi="Arial" w:cs="Arial"/>
          <w:i/>
        </w:rPr>
        <w:t>Engaging First Nations, Métis and Inuit Learners</w:t>
      </w:r>
      <w:r w:rsidRPr="005312CE">
        <w:rPr>
          <w:rFonts w:ascii="Arial" w:hAnsi="Arial" w:cs="Arial"/>
        </w:rPr>
        <w:t xml:space="preserve"> that included play-based learning activities from the new resource.</w:t>
      </w:r>
    </w:p>
    <w:p w:rsidR="005312CE" w:rsidRPr="005312CE" w:rsidRDefault="005312CE" w:rsidP="005312CE">
      <w:pPr>
        <w:spacing w:after="0" w:line="240" w:lineRule="auto"/>
        <w:rPr>
          <w:rFonts w:ascii="Arial" w:hAnsi="Arial" w:cs="Arial"/>
          <w:b/>
        </w:rPr>
      </w:pPr>
    </w:p>
    <w:p w:rsidR="005312CE" w:rsidRPr="005312CE" w:rsidRDefault="005312CE" w:rsidP="005312CE">
      <w:pPr>
        <w:spacing w:after="0" w:line="240" w:lineRule="auto"/>
        <w:rPr>
          <w:rFonts w:ascii="Arial" w:hAnsi="Arial" w:cs="Arial"/>
          <w:b/>
        </w:rPr>
      </w:pPr>
      <w:r w:rsidRPr="005312CE">
        <w:rPr>
          <w:rFonts w:ascii="Arial" w:hAnsi="Arial" w:cs="Arial"/>
          <w:b/>
        </w:rPr>
        <w:t>Building on FNMI Learning</w:t>
      </w:r>
    </w:p>
    <w:p w:rsidR="005312CE" w:rsidRPr="005312CE" w:rsidRDefault="005312CE" w:rsidP="005312CE">
      <w:pPr>
        <w:spacing w:after="0" w:line="240" w:lineRule="auto"/>
        <w:rPr>
          <w:rFonts w:ascii="Arial" w:hAnsi="Arial" w:cs="Arial"/>
          <w:b/>
        </w:rPr>
      </w:pPr>
      <w:r w:rsidRPr="005312CE">
        <w:rPr>
          <w:rFonts w:ascii="Arial" w:hAnsi="Arial" w:cs="Arial"/>
        </w:rPr>
        <w:t>ETFO introduced a number of new resources and workshops this year.</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rPr>
      </w:pPr>
      <w:r w:rsidRPr="005312CE">
        <w:rPr>
          <w:rFonts w:ascii="Arial" w:hAnsi="Arial" w:cs="Arial"/>
          <w:i/>
        </w:rPr>
        <w:t>What have you heard? An Introduction to the Indigenous Peoples of Canada</w:t>
      </w:r>
      <w:r w:rsidRPr="005312CE">
        <w:rPr>
          <w:rFonts w:ascii="Arial" w:hAnsi="Arial" w:cs="Arial"/>
        </w:rPr>
        <w:t xml:space="preserve"> is an online resource providing members with in-depth information on topics that relate to Indigenous Peoples while addressing common statements or misconceptions. Information and resources are hyperlinked to various websites. The resource can be viewed at http://spirithorse.ca/fnmi-brochure/.</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rPr>
      </w:pPr>
      <w:r w:rsidRPr="005312CE">
        <w:rPr>
          <w:rFonts w:ascii="Arial" w:hAnsi="Arial" w:cs="Arial"/>
          <w:i/>
        </w:rPr>
        <w:t>Infusing Aboriginal Perspectives into Mathematics and Science Workshop</w:t>
      </w:r>
      <w:r w:rsidRPr="005312CE">
        <w:rPr>
          <w:rFonts w:ascii="Arial" w:hAnsi="Arial" w:cs="Arial"/>
        </w:rPr>
        <w:t xml:space="preserve">: Thirty members participated in this October two-day workshop providing hands-on learning activities that are culturally inclusive to Indigenous Peoples’ pedagogies in mathematics and science. </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i/>
        </w:rPr>
      </w:pPr>
      <w:r w:rsidRPr="005312CE">
        <w:rPr>
          <w:rFonts w:ascii="Arial" w:hAnsi="Arial" w:cs="Arial"/>
          <w:i/>
        </w:rPr>
        <w:t xml:space="preserve">Truth and Reconciliation Webinars </w:t>
      </w:r>
      <w:r w:rsidRPr="005312CE">
        <w:rPr>
          <w:rFonts w:ascii="Arial" w:hAnsi="Arial" w:cs="Arial"/>
        </w:rPr>
        <w:t xml:space="preserve">were developed and provided for members on the history of residential schools and reconciliation. Guest speakers included representatives from the National Centre for Truth and Reconciliation and the Legacy of Hope Foundation. The one-hour webinars are available online at http://spirithorse.ca/etfo-trc/. </w:t>
      </w:r>
    </w:p>
    <w:p w:rsidR="005312CE" w:rsidRPr="005312CE" w:rsidRDefault="005312CE" w:rsidP="005312CE">
      <w:pPr>
        <w:spacing w:after="0" w:line="240" w:lineRule="auto"/>
        <w:rPr>
          <w:rFonts w:ascii="Arial" w:hAnsi="Arial" w:cs="Arial"/>
        </w:rPr>
      </w:pPr>
    </w:p>
    <w:p w:rsidR="005312CE" w:rsidRPr="005312CE" w:rsidRDefault="005312CE" w:rsidP="005312CE">
      <w:pPr>
        <w:tabs>
          <w:tab w:val="center" w:pos="5102"/>
        </w:tabs>
        <w:spacing w:after="0" w:line="240" w:lineRule="auto"/>
        <w:rPr>
          <w:rFonts w:ascii="Arial" w:hAnsi="Arial" w:cs="Arial"/>
        </w:rPr>
      </w:pPr>
      <w:r w:rsidRPr="005312CE">
        <w:rPr>
          <w:rFonts w:ascii="Arial" w:hAnsi="Arial" w:cs="Arial"/>
          <w:i/>
        </w:rPr>
        <w:t>FNMI Education Resource Compilation of Activities:</w:t>
      </w:r>
      <w:r w:rsidRPr="005312CE">
        <w:rPr>
          <w:rFonts w:ascii="Arial" w:hAnsi="Arial" w:cs="Arial"/>
        </w:rPr>
        <w:t xml:space="preserve"> A variety of activities, each five to fifteen minutes in length, were developed to provide FNMI content and/or topics for inclusion in various programs and events at local and provincial levels. Each activity introduces a topic related to Indigenous Peoples and includes instruction and links to online resources such as videos, podcasts, content and webpages.</w:t>
      </w:r>
    </w:p>
    <w:p w:rsidR="005312CE" w:rsidRPr="005312CE" w:rsidRDefault="005312CE" w:rsidP="005312CE">
      <w:pPr>
        <w:spacing w:after="0" w:line="240" w:lineRule="auto"/>
        <w:rPr>
          <w:rFonts w:ascii="Arial" w:hAnsi="Arial" w:cs="Arial"/>
          <w:b/>
        </w:rPr>
      </w:pPr>
    </w:p>
    <w:p w:rsidR="005312CE" w:rsidRDefault="005312CE">
      <w:pPr>
        <w:rPr>
          <w:rFonts w:ascii="Arial" w:hAnsi="Arial" w:cs="Arial"/>
        </w:rPr>
      </w:pPr>
      <w:r>
        <w:rPr>
          <w:rFonts w:ascii="Arial" w:hAnsi="Arial" w:cs="Arial"/>
        </w:rPr>
        <w:br w:type="page"/>
      </w:r>
    </w:p>
    <w:p w:rsidR="005312CE" w:rsidRPr="005312CE" w:rsidRDefault="005312CE" w:rsidP="005312CE">
      <w:pPr>
        <w:spacing w:after="0" w:line="240" w:lineRule="auto"/>
        <w:rPr>
          <w:rFonts w:ascii="Arial" w:hAnsi="Arial" w:cs="Arial"/>
        </w:rPr>
      </w:pPr>
      <w:r w:rsidRPr="005312CE">
        <w:rPr>
          <w:rFonts w:ascii="Arial" w:hAnsi="Arial" w:cs="Arial"/>
        </w:rPr>
        <w:t>ETFO continued to offer:</w:t>
      </w:r>
    </w:p>
    <w:p w:rsidR="005312CE" w:rsidRPr="005312CE" w:rsidRDefault="005312CE" w:rsidP="005312CE">
      <w:pPr>
        <w:spacing w:after="0" w:line="240" w:lineRule="auto"/>
        <w:rPr>
          <w:rFonts w:ascii="Arial" w:hAnsi="Arial" w:cs="Arial"/>
        </w:rPr>
      </w:pPr>
    </w:p>
    <w:p w:rsidR="005312CE" w:rsidRPr="005312CE" w:rsidRDefault="005312CE" w:rsidP="005312CE">
      <w:pPr>
        <w:pStyle w:val="ListParagraph"/>
        <w:widowControl/>
        <w:numPr>
          <w:ilvl w:val="0"/>
          <w:numId w:val="16"/>
        </w:numPr>
        <w:rPr>
          <w:rFonts w:cs="Arial"/>
          <w:sz w:val="22"/>
          <w:szCs w:val="22"/>
        </w:rPr>
      </w:pPr>
      <w:r w:rsidRPr="005312CE">
        <w:rPr>
          <w:rFonts w:cs="Arial"/>
          <w:sz w:val="22"/>
          <w:szCs w:val="22"/>
        </w:rPr>
        <w:t>a compilation of FNMI education resources for educators at spirithorse.ca;</w:t>
      </w:r>
    </w:p>
    <w:p w:rsidR="005312CE" w:rsidRPr="005312CE" w:rsidRDefault="005312CE" w:rsidP="005312CE">
      <w:pPr>
        <w:pStyle w:val="ListParagraph"/>
        <w:widowControl/>
        <w:numPr>
          <w:ilvl w:val="0"/>
          <w:numId w:val="16"/>
        </w:numPr>
        <w:rPr>
          <w:rFonts w:cs="Arial"/>
          <w:sz w:val="22"/>
          <w:szCs w:val="22"/>
        </w:rPr>
      </w:pPr>
      <w:r w:rsidRPr="005312CE">
        <w:rPr>
          <w:rFonts w:cs="Arial"/>
          <w:sz w:val="22"/>
          <w:szCs w:val="22"/>
        </w:rPr>
        <w:t xml:space="preserve">two ETFO Online Book Clubs on </w:t>
      </w:r>
      <w:r w:rsidRPr="005312CE">
        <w:rPr>
          <w:rFonts w:cs="Arial"/>
          <w:i/>
          <w:sz w:val="22"/>
          <w:szCs w:val="22"/>
        </w:rPr>
        <w:t>Truth and Reconciliation</w:t>
      </w:r>
      <w:r w:rsidRPr="005312CE">
        <w:rPr>
          <w:rFonts w:cs="Arial"/>
          <w:sz w:val="22"/>
          <w:szCs w:val="22"/>
        </w:rPr>
        <w:t xml:space="preserve"> and </w:t>
      </w:r>
      <w:r w:rsidRPr="005312CE">
        <w:rPr>
          <w:rFonts w:cs="Arial"/>
          <w:i/>
          <w:sz w:val="22"/>
          <w:szCs w:val="22"/>
        </w:rPr>
        <w:t>Cultural Connections</w:t>
      </w:r>
      <w:r w:rsidRPr="005312CE">
        <w:rPr>
          <w:rFonts w:cs="Arial"/>
          <w:sz w:val="22"/>
          <w:szCs w:val="22"/>
        </w:rPr>
        <w:t xml:space="preserve"> for members; and</w:t>
      </w:r>
    </w:p>
    <w:p w:rsidR="005312CE" w:rsidRPr="005312CE" w:rsidRDefault="005312CE" w:rsidP="005312CE">
      <w:pPr>
        <w:pStyle w:val="ListParagraph"/>
        <w:widowControl/>
        <w:numPr>
          <w:ilvl w:val="0"/>
          <w:numId w:val="16"/>
        </w:numPr>
        <w:rPr>
          <w:rFonts w:cs="Arial"/>
          <w:sz w:val="22"/>
          <w:szCs w:val="22"/>
        </w:rPr>
      </w:pPr>
      <w:r w:rsidRPr="005312CE">
        <w:rPr>
          <w:rFonts w:cs="Arial"/>
          <w:sz w:val="22"/>
          <w:szCs w:val="22"/>
        </w:rPr>
        <w:t xml:space="preserve">the </w:t>
      </w:r>
      <w:r w:rsidRPr="005312CE">
        <w:rPr>
          <w:rFonts w:cs="Arial"/>
          <w:i/>
          <w:sz w:val="22"/>
          <w:szCs w:val="22"/>
        </w:rPr>
        <w:t xml:space="preserve">First Nations, Métis and Inuit Education Annual Symposium- </w:t>
      </w:r>
      <w:r w:rsidRPr="005312CE">
        <w:rPr>
          <w:rFonts w:cs="Arial"/>
          <w:sz w:val="22"/>
          <w:szCs w:val="22"/>
        </w:rPr>
        <w:t xml:space="preserve">70 members participated in this one-day workshop that focused on Truth and Reconciliation and what it means to be an ally. Keynote presenter Stephen Kakfwi shared his personal experience of attending residential schools and his healing journey. </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rPr>
      </w:pPr>
      <w:r w:rsidRPr="005312CE">
        <w:rPr>
          <w:rFonts w:ascii="Arial" w:hAnsi="Arial" w:cs="Arial"/>
        </w:rPr>
        <w:t xml:space="preserve">The poster </w:t>
      </w:r>
      <w:r w:rsidRPr="005312CE">
        <w:rPr>
          <w:rFonts w:ascii="Arial" w:hAnsi="Arial" w:cs="Arial"/>
          <w:i/>
        </w:rPr>
        <w:t>Celebrating Twenty-One First Nations, Métis and Inuit Women</w:t>
      </w:r>
      <w:r w:rsidRPr="005312CE">
        <w:rPr>
          <w:rFonts w:ascii="Arial" w:hAnsi="Arial" w:cs="Arial"/>
        </w:rPr>
        <w:t xml:space="preserve"> features 21 FNMI women celebrated for their contributions and social justice, human rights and environmental rights activism. The poster can be found at spirithorse.ca/etfo-posters/.</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b/>
        </w:rPr>
      </w:pPr>
      <w:r w:rsidRPr="005312CE">
        <w:rPr>
          <w:rFonts w:ascii="Arial" w:hAnsi="Arial" w:cs="Arial"/>
          <w:b/>
        </w:rPr>
        <w:t>Workshops for Leaders and Beyond</w:t>
      </w:r>
    </w:p>
    <w:p w:rsidR="005312CE" w:rsidRPr="005312CE" w:rsidRDefault="005312CE" w:rsidP="005312CE">
      <w:pPr>
        <w:spacing w:after="0" w:line="240" w:lineRule="auto"/>
        <w:rPr>
          <w:rFonts w:ascii="Arial" w:hAnsi="Arial" w:cs="Arial"/>
        </w:rPr>
      </w:pPr>
      <w:r w:rsidRPr="005312CE">
        <w:rPr>
          <w:rFonts w:ascii="Arial" w:hAnsi="Arial" w:cs="Arial"/>
        </w:rPr>
        <w:t>This year, ETFO offered:</w:t>
      </w:r>
    </w:p>
    <w:p w:rsidR="005312CE" w:rsidRPr="005312CE" w:rsidRDefault="005312CE" w:rsidP="005312CE">
      <w:pPr>
        <w:spacing w:after="0" w:line="240" w:lineRule="auto"/>
        <w:rPr>
          <w:rFonts w:ascii="Arial" w:hAnsi="Arial" w:cs="Arial"/>
        </w:rPr>
      </w:pPr>
    </w:p>
    <w:p w:rsidR="005312CE" w:rsidRPr="005312CE" w:rsidRDefault="005312CE" w:rsidP="005312CE">
      <w:pPr>
        <w:pStyle w:val="ListParagraph"/>
        <w:widowControl/>
        <w:numPr>
          <w:ilvl w:val="0"/>
          <w:numId w:val="17"/>
        </w:numPr>
        <w:rPr>
          <w:rFonts w:cs="Arial"/>
          <w:sz w:val="22"/>
          <w:szCs w:val="22"/>
        </w:rPr>
      </w:pPr>
      <w:r w:rsidRPr="005312CE">
        <w:rPr>
          <w:rFonts w:cs="Arial"/>
          <w:sz w:val="22"/>
          <w:szCs w:val="22"/>
        </w:rPr>
        <w:t xml:space="preserve">two two-hour workshops for local leaders on </w:t>
      </w:r>
      <w:r w:rsidRPr="005312CE">
        <w:rPr>
          <w:rFonts w:cs="Arial"/>
          <w:i/>
          <w:sz w:val="22"/>
          <w:szCs w:val="22"/>
        </w:rPr>
        <w:t>Deconstructing Stereotypes of Aboriginal People</w:t>
      </w:r>
      <w:r w:rsidRPr="005312CE">
        <w:rPr>
          <w:rFonts w:cs="Arial"/>
          <w:sz w:val="22"/>
          <w:szCs w:val="22"/>
        </w:rPr>
        <w:t xml:space="preserve"> and </w:t>
      </w:r>
      <w:r w:rsidRPr="005312CE">
        <w:rPr>
          <w:rFonts w:cs="Arial"/>
          <w:i/>
          <w:sz w:val="22"/>
          <w:szCs w:val="22"/>
        </w:rPr>
        <w:t>Engaging Aboriginal Families and Community</w:t>
      </w:r>
      <w:r w:rsidRPr="005312CE">
        <w:rPr>
          <w:rFonts w:cs="Arial"/>
          <w:sz w:val="22"/>
          <w:szCs w:val="22"/>
        </w:rPr>
        <w:t>; and</w:t>
      </w:r>
    </w:p>
    <w:p w:rsidR="005312CE" w:rsidRPr="005312CE" w:rsidRDefault="005312CE" w:rsidP="005312CE">
      <w:pPr>
        <w:pStyle w:val="ListParagraph"/>
        <w:widowControl/>
        <w:numPr>
          <w:ilvl w:val="0"/>
          <w:numId w:val="17"/>
        </w:numPr>
        <w:rPr>
          <w:rFonts w:cs="Arial"/>
          <w:sz w:val="22"/>
          <w:szCs w:val="22"/>
        </w:rPr>
      </w:pPr>
      <w:r w:rsidRPr="005312CE">
        <w:rPr>
          <w:rFonts w:cs="Arial"/>
          <w:sz w:val="22"/>
          <w:szCs w:val="22"/>
        </w:rPr>
        <w:t xml:space="preserve">the second annual </w:t>
      </w:r>
      <w:r w:rsidRPr="005312CE">
        <w:rPr>
          <w:rFonts w:cs="Arial"/>
          <w:i/>
          <w:sz w:val="22"/>
          <w:szCs w:val="22"/>
        </w:rPr>
        <w:t>FNMI Women Leadership Symposium</w:t>
      </w:r>
      <w:r w:rsidRPr="005312CE">
        <w:rPr>
          <w:rFonts w:cs="Arial"/>
          <w:sz w:val="22"/>
          <w:szCs w:val="22"/>
        </w:rPr>
        <w:t xml:space="preserve"> in February. Twenty-six members learned how to become more active in the Federation and were provided with training on speech presentation skills.</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rPr>
      </w:pPr>
      <w:r w:rsidRPr="005312CE">
        <w:rPr>
          <w:rFonts w:ascii="Arial" w:hAnsi="Arial" w:cs="Arial"/>
        </w:rPr>
        <w:t>In 2017, ETFO staff was provided with FNMI Cultural Sensitivity Training to further learning and understanding of FNMI perspectives and realities.</w:t>
      </w:r>
    </w:p>
    <w:p w:rsidR="005312CE" w:rsidRPr="005312CE" w:rsidRDefault="005312CE" w:rsidP="005312CE">
      <w:pPr>
        <w:spacing w:after="0" w:line="240" w:lineRule="auto"/>
        <w:rPr>
          <w:rFonts w:ascii="Arial" w:hAnsi="Arial" w:cs="Arial"/>
          <w:b/>
        </w:rPr>
      </w:pPr>
    </w:p>
    <w:p w:rsidR="005312CE" w:rsidRPr="005312CE" w:rsidRDefault="005312CE" w:rsidP="005312CE">
      <w:pPr>
        <w:spacing w:after="0" w:line="240" w:lineRule="auto"/>
        <w:rPr>
          <w:rFonts w:ascii="Arial" w:hAnsi="Arial" w:cs="Arial"/>
        </w:rPr>
      </w:pPr>
      <w:r w:rsidRPr="005312CE">
        <w:rPr>
          <w:rFonts w:ascii="Arial" w:hAnsi="Arial" w:cs="Arial"/>
        </w:rPr>
        <w:t xml:space="preserve">ETFO staff annually delivers workshops for pre-service teachers/teacher candidates at education faculties. This year, at the request of a university education faculty, ETFO developed five different professional development workshops on FNMI topics. Nine workshops on FNMI topics were presented at the Ontario Institute for Studies in Education (OISE) as well as Brock, Queen’s, Ottawa and York universities. </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color w:val="000000"/>
        </w:rPr>
      </w:pPr>
      <w:r w:rsidRPr="005312CE">
        <w:rPr>
          <w:rFonts w:ascii="Arial" w:hAnsi="Arial" w:cs="Arial"/>
          <w:color w:val="000000"/>
        </w:rPr>
        <w:t xml:space="preserve">In February, ETFO staff responsible for FNMI education presented </w:t>
      </w:r>
      <w:r w:rsidRPr="005312CE">
        <w:rPr>
          <w:rFonts w:ascii="Arial" w:hAnsi="Arial" w:cs="Arial"/>
          <w:i/>
          <w:color w:val="000000"/>
        </w:rPr>
        <w:t>FNMI Learning: Identity, Residential Schools and Reconciliation</w:t>
      </w:r>
      <w:r w:rsidRPr="005312CE">
        <w:rPr>
          <w:rFonts w:ascii="Arial" w:hAnsi="Arial" w:cs="Arial"/>
          <w:color w:val="000000"/>
        </w:rPr>
        <w:t>, a workshop for subject association chairs at the 2017 Ontario Teachers’ Federation (OTF) curriculum forum retreat called “In the Spirit of Reconciliation: Moving Forward Together.”</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b/>
        </w:rPr>
      </w:pPr>
      <w:r w:rsidRPr="005312CE">
        <w:rPr>
          <w:rFonts w:ascii="Arial" w:hAnsi="Arial" w:cs="Arial"/>
          <w:b/>
        </w:rPr>
        <w:t>National Centre for Truth and Reconciliation Education Roundtable</w:t>
      </w:r>
    </w:p>
    <w:p w:rsidR="005312CE" w:rsidRPr="005312CE" w:rsidRDefault="005312CE" w:rsidP="005312CE">
      <w:pPr>
        <w:spacing w:after="0" w:line="240" w:lineRule="auto"/>
        <w:rPr>
          <w:rFonts w:ascii="Arial" w:hAnsi="Arial" w:cs="Arial"/>
          <w:b/>
        </w:rPr>
      </w:pPr>
      <w:r w:rsidRPr="005312CE">
        <w:rPr>
          <w:rFonts w:ascii="Arial" w:hAnsi="Arial" w:cs="Arial"/>
        </w:rPr>
        <w:t>ETFO is proud to be a part of the reconciliation process in education and t</w:t>
      </w:r>
      <w:r w:rsidR="00124FC4">
        <w:rPr>
          <w:rFonts w:ascii="Arial" w:hAnsi="Arial" w:cs="Arial"/>
        </w:rPr>
        <w:t>o support member learning. ETFO</w:t>
      </w:r>
      <w:r w:rsidRPr="005312CE">
        <w:rPr>
          <w:rFonts w:ascii="Arial" w:hAnsi="Arial" w:cs="Arial"/>
        </w:rPr>
        <w:t xml:space="preserve"> staff responsible for FNMI education attended the </w:t>
      </w:r>
      <w:r w:rsidRPr="005312CE">
        <w:rPr>
          <w:rFonts w:ascii="Arial" w:hAnsi="Arial" w:cs="Arial"/>
          <w:i/>
        </w:rPr>
        <w:t>National Centre for Truth and Reconciliation (NCTR) Education Roundtable</w:t>
      </w:r>
      <w:r w:rsidRPr="005312CE">
        <w:rPr>
          <w:rFonts w:ascii="Arial" w:hAnsi="Arial" w:cs="Arial"/>
        </w:rPr>
        <w:t xml:space="preserve"> in January. This annual gathering includes representatives from provincial and territorial ministries of education, teachers’ federations and educational partners. Invited participants shared the work they are doing in FNMI education, specifically on the topic of residential schools and reconciliation.</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b/>
        </w:rPr>
      </w:pPr>
      <w:r w:rsidRPr="005312CE">
        <w:rPr>
          <w:rFonts w:ascii="Arial" w:hAnsi="Arial" w:cs="Arial"/>
          <w:b/>
        </w:rPr>
        <w:t>Ministry of Education Joint Implementation Working Group (ETFO)</w:t>
      </w:r>
    </w:p>
    <w:p w:rsidR="005312CE" w:rsidRPr="005312CE" w:rsidRDefault="005312CE" w:rsidP="005312CE">
      <w:pPr>
        <w:spacing w:after="0" w:line="240" w:lineRule="auto"/>
        <w:rPr>
          <w:rFonts w:ascii="Arial" w:hAnsi="Arial" w:cs="Arial"/>
        </w:rPr>
      </w:pPr>
      <w:r w:rsidRPr="005312CE">
        <w:rPr>
          <w:rFonts w:ascii="Arial" w:hAnsi="Arial" w:cs="Arial"/>
        </w:rPr>
        <w:t xml:space="preserve">The Ontario Ministry of Education is moving forward on a comprehensive plan with First Nations, Métis and Inuit partners and education stakeholders to improve curriculum to include more mandatory learning on Indigenous histories, cultures, contemporary realities, perspectives and topics of significance in a developmentally appropriate way. </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rPr>
      </w:pPr>
      <w:r w:rsidRPr="005312CE">
        <w:rPr>
          <w:rFonts w:ascii="Arial" w:hAnsi="Arial" w:cs="Arial"/>
        </w:rPr>
        <w:t>Last year, the Ministry established a Steering Committee and a Joint Implementation Working Group of which ETFO is a part. The working group is comprised of representatives from FNMI organizations, subject and division associations, Ontario teacher federations, Ministry of Educ</w:t>
      </w:r>
      <w:r w:rsidR="00EE382A">
        <w:rPr>
          <w:rFonts w:ascii="Arial" w:hAnsi="Arial" w:cs="Arial"/>
        </w:rPr>
        <w:t>ation divisions and Indigenous knowledge h</w:t>
      </w:r>
      <w:r w:rsidRPr="005312CE">
        <w:rPr>
          <w:rFonts w:ascii="Arial" w:hAnsi="Arial" w:cs="Arial"/>
        </w:rPr>
        <w:t>olders. Over four meetings, discussions focused on Ontario curriculum expectations and how to include more FNMI content in specific strands, cultural competency, teacher learning supports and resources.</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b/>
        </w:rPr>
      </w:pPr>
      <w:r w:rsidRPr="005312CE">
        <w:rPr>
          <w:rFonts w:ascii="Arial" w:hAnsi="Arial" w:cs="Arial"/>
          <w:b/>
        </w:rPr>
        <w:t xml:space="preserve">Canadian Teachers’ Federation </w:t>
      </w:r>
      <w:r w:rsidRPr="005312CE">
        <w:rPr>
          <w:rFonts w:ascii="Arial" w:hAnsi="Arial" w:cs="Arial"/>
          <w:b/>
          <w:i/>
        </w:rPr>
        <w:t>Perspectives</w:t>
      </w:r>
      <w:r w:rsidRPr="005312CE">
        <w:rPr>
          <w:rFonts w:ascii="Arial" w:hAnsi="Arial" w:cs="Arial"/>
          <w:b/>
        </w:rPr>
        <w:t xml:space="preserve"> Magazine </w:t>
      </w:r>
    </w:p>
    <w:p w:rsidR="005312CE" w:rsidRPr="005312CE" w:rsidRDefault="005312CE" w:rsidP="005312CE">
      <w:pPr>
        <w:spacing w:after="0" w:line="240" w:lineRule="auto"/>
        <w:rPr>
          <w:rFonts w:ascii="Arial" w:hAnsi="Arial" w:cs="Arial"/>
        </w:rPr>
      </w:pPr>
      <w:r w:rsidRPr="005312CE">
        <w:rPr>
          <w:rFonts w:ascii="Arial" w:hAnsi="Arial" w:cs="Arial"/>
        </w:rPr>
        <w:t xml:space="preserve">ETFO staff wrote two articles for </w:t>
      </w:r>
      <w:r w:rsidRPr="005312CE">
        <w:rPr>
          <w:rFonts w:ascii="Arial" w:hAnsi="Arial" w:cs="Arial"/>
          <w:i/>
        </w:rPr>
        <w:t xml:space="preserve">Perspectives </w:t>
      </w:r>
      <w:r w:rsidRPr="005312CE">
        <w:rPr>
          <w:rFonts w:ascii="Arial" w:hAnsi="Arial" w:cs="Arial"/>
        </w:rPr>
        <w:t>magazine this year:</w:t>
      </w:r>
    </w:p>
    <w:p w:rsidR="005312CE" w:rsidRPr="005312CE" w:rsidRDefault="005312CE" w:rsidP="005312CE">
      <w:pPr>
        <w:spacing w:after="0" w:line="240" w:lineRule="auto"/>
        <w:rPr>
          <w:rFonts w:ascii="Arial" w:hAnsi="Arial" w:cs="Arial"/>
        </w:rPr>
      </w:pPr>
    </w:p>
    <w:p w:rsidR="005312CE" w:rsidRPr="005312CE" w:rsidRDefault="005312CE" w:rsidP="005312CE">
      <w:pPr>
        <w:pStyle w:val="ListParagraph"/>
        <w:widowControl/>
        <w:numPr>
          <w:ilvl w:val="0"/>
          <w:numId w:val="18"/>
        </w:numPr>
        <w:rPr>
          <w:rFonts w:cs="Arial"/>
          <w:i/>
          <w:sz w:val="22"/>
          <w:szCs w:val="22"/>
        </w:rPr>
      </w:pPr>
      <w:r w:rsidRPr="005312CE">
        <w:rPr>
          <w:rFonts w:cs="Arial"/>
          <w:i/>
          <w:sz w:val="22"/>
          <w:szCs w:val="22"/>
        </w:rPr>
        <w:t xml:space="preserve">ETFO initiatives highlight FNMI education in Ontario </w:t>
      </w:r>
      <w:r w:rsidRPr="005312CE">
        <w:rPr>
          <w:rFonts w:cs="Arial"/>
          <w:sz w:val="22"/>
          <w:szCs w:val="22"/>
        </w:rPr>
        <w:t>(June 2016) highlighted the work that ETFO is doing in FNMI education which can be viewed at http://perspectives.ctf-fce.ca/en/article/3106/; and</w:t>
      </w:r>
    </w:p>
    <w:p w:rsidR="005312CE" w:rsidRPr="005312CE" w:rsidRDefault="005312CE" w:rsidP="005312CE">
      <w:pPr>
        <w:spacing w:after="0" w:line="240" w:lineRule="auto"/>
        <w:rPr>
          <w:rFonts w:ascii="Arial" w:hAnsi="Arial" w:cs="Arial"/>
          <w:i/>
        </w:rPr>
      </w:pPr>
    </w:p>
    <w:p w:rsidR="005312CE" w:rsidRPr="005312CE" w:rsidRDefault="005312CE" w:rsidP="005312CE">
      <w:pPr>
        <w:pStyle w:val="ListParagraph"/>
        <w:widowControl/>
        <w:numPr>
          <w:ilvl w:val="0"/>
          <w:numId w:val="18"/>
        </w:numPr>
        <w:rPr>
          <w:rFonts w:cs="Arial"/>
          <w:sz w:val="22"/>
          <w:szCs w:val="22"/>
        </w:rPr>
      </w:pPr>
      <w:r w:rsidRPr="005312CE">
        <w:rPr>
          <w:rFonts w:cs="Arial"/>
          <w:i/>
          <w:sz w:val="22"/>
          <w:szCs w:val="22"/>
        </w:rPr>
        <w:t>Issues Facing First Nations, Métis and Inuit Members</w:t>
      </w:r>
      <w:r w:rsidRPr="005312CE">
        <w:rPr>
          <w:rFonts w:cs="Arial"/>
          <w:sz w:val="22"/>
          <w:szCs w:val="22"/>
        </w:rPr>
        <w:t xml:space="preserve"> (June 2017) highlighted issues that are prevalent in Indigenous communities today, and the need to encourage union educators to be allies in learning about and addressing these issues. See http://perspectives.ctf-fce.ca/en/article/3139/.</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jc w:val="center"/>
        <w:rPr>
          <w:rFonts w:ascii="Arial" w:hAnsi="Arial" w:cs="Arial"/>
          <w:b/>
          <w:sz w:val="28"/>
          <w:szCs w:val="28"/>
        </w:rPr>
      </w:pPr>
      <w:r w:rsidRPr="005312CE">
        <w:rPr>
          <w:rFonts w:ascii="Arial" w:hAnsi="Arial" w:cs="Arial"/>
          <w:b/>
          <w:sz w:val="28"/>
          <w:szCs w:val="28"/>
        </w:rPr>
        <w:t>ETFO Support and Donations</w:t>
      </w:r>
    </w:p>
    <w:p w:rsidR="005312CE" w:rsidRDefault="005312CE" w:rsidP="005312CE">
      <w:pPr>
        <w:spacing w:after="0" w:line="240" w:lineRule="auto"/>
        <w:rPr>
          <w:rFonts w:ascii="Arial" w:hAnsi="Arial" w:cs="Arial"/>
          <w:b/>
        </w:rPr>
      </w:pPr>
    </w:p>
    <w:p w:rsidR="005312CE" w:rsidRPr="005312CE" w:rsidRDefault="005312CE" w:rsidP="005312CE">
      <w:pPr>
        <w:spacing w:after="0" w:line="240" w:lineRule="auto"/>
        <w:rPr>
          <w:rFonts w:ascii="Arial" w:hAnsi="Arial" w:cs="Arial"/>
          <w:b/>
        </w:rPr>
      </w:pPr>
      <w:r w:rsidRPr="005312CE">
        <w:rPr>
          <w:rFonts w:ascii="Arial" w:hAnsi="Arial" w:cs="Arial"/>
          <w:b/>
        </w:rPr>
        <w:t>Community Support</w:t>
      </w:r>
    </w:p>
    <w:p w:rsidR="005312CE" w:rsidRPr="005312CE" w:rsidRDefault="005312CE" w:rsidP="005312CE">
      <w:pPr>
        <w:spacing w:after="0" w:line="240" w:lineRule="auto"/>
        <w:rPr>
          <w:rFonts w:ascii="Arial" w:hAnsi="Arial" w:cs="Arial"/>
          <w:b/>
        </w:rPr>
      </w:pPr>
      <w:r w:rsidRPr="005312CE">
        <w:rPr>
          <w:rFonts w:ascii="Arial" w:hAnsi="Arial" w:cs="Arial"/>
        </w:rPr>
        <w:t xml:space="preserve">Each year, ETFO donates to Ontario community grassroots groups dedicated to poverty issues. This year, the Federation made donations </w:t>
      </w:r>
      <w:r w:rsidRPr="005312CE">
        <w:rPr>
          <w:rFonts w:ascii="Arial" w:hAnsi="Arial" w:cs="Arial"/>
          <w:lang w:eastAsia="ja-JP"/>
        </w:rPr>
        <w:t>totalling</w:t>
      </w:r>
      <w:r w:rsidRPr="005312CE">
        <w:rPr>
          <w:rFonts w:ascii="Arial" w:hAnsi="Arial" w:cs="Arial"/>
        </w:rPr>
        <w:t xml:space="preserve"> </w:t>
      </w:r>
      <w:r w:rsidRPr="005312CE">
        <w:rPr>
          <w:rFonts w:ascii="Arial" w:hAnsi="Arial" w:cs="Arial"/>
          <w:bCs/>
        </w:rPr>
        <w:t>$10,000</w:t>
      </w:r>
      <w:r w:rsidRPr="005312CE">
        <w:rPr>
          <w:rFonts w:ascii="Arial" w:hAnsi="Arial" w:cs="Arial"/>
        </w:rPr>
        <w:t xml:space="preserve"> to groups working on poverty issues, undertaking political activities to further their cause or working directly to benefit those living in poverty in their communities. </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rPr>
      </w:pPr>
      <w:r w:rsidRPr="005312CE">
        <w:rPr>
          <w:rFonts w:ascii="Arial" w:hAnsi="Arial" w:cs="Arial"/>
        </w:rPr>
        <w:t>Under its Status of Women Donations, ETFO donated $20,000 to organizations whose goals are to improve the status of women and/or girls in Ontario or Canada. Those receiving funding this year included:</w:t>
      </w:r>
    </w:p>
    <w:p w:rsidR="005312CE" w:rsidRPr="005312CE" w:rsidRDefault="005312CE" w:rsidP="005312CE">
      <w:pPr>
        <w:spacing w:after="0" w:line="240" w:lineRule="auto"/>
        <w:rPr>
          <w:rFonts w:ascii="Arial" w:hAnsi="Arial" w:cs="Arial"/>
        </w:rPr>
      </w:pPr>
    </w:p>
    <w:p w:rsidR="005312CE" w:rsidRPr="005312CE" w:rsidRDefault="005312CE" w:rsidP="005312CE">
      <w:pPr>
        <w:pStyle w:val="ListParagraph"/>
        <w:numPr>
          <w:ilvl w:val="0"/>
          <w:numId w:val="22"/>
        </w:numPr>
        <w:rPr>
          <w:rFonts w:cs="Arial"/>
          <w:sz w:val="22"/>
          <w:szCs w:val="22"/>
        </w:rPr>
      </w:pPr>
      <w:r w:rsidRPr="005312CE">
        <w:rPr>
          <w:rFonts w:cs="Arial"/>
          <w:sz w:val="22"/>
          <w:szCs w:val="22"/>
        </w:rPr>
        <w:t>Canadian Women’s Foundation</w:t>
      </w:r>
    </w:p>
    <w:p w:rsidR="005312CE" w:rsidRPr="005312CE" w:rsidRDefault="005312CE" w:rsidP="005312CE">
      <w:pPr>
        <w:pStyle w:val="ListParagraph"/>
        <w:numPr>
          <w:ilvl w:val="0"/>
          <w:numId w:val="22"/>
        </w:numPr>
        <w:rPr>
          <w:rFonts w:cs="Arial"/>
          <w:sz w:val="22"/>
          <w:szCs w:val="22"/>
        </w:rPr>
      </w:pPr>
      <w:r w:rsidRPr="005312CE">
        <w:rPr>
          <w:rFonts w:cs="Arial"/>
          <w:sz w:val="22"/>
          <w:szCs w:val="22"/>
        </w:rPr>
        <w:t>DisAbled Women’s Network (DAWN) Canada</w:t>
      </w:r>
    </w:p>
    <w:p w:rsidR="005312CE" w:rsidRPr="005312CE" w:rsidRDefault="005312CE" w:rsidP="005312CE">
      <w:pPr>
        <w:pStyle w:val="ListParagraph"/>
        <w:numPr>
          <w:ilvl w:val="0"/>
          <w:numId w:val="22"/>
        </w:numPr>
        <w:rPr>
          <w:rFonts w:cs="Arial"/>
          <w:sz w:val="22"/>
          <w:szCs w:val="22"/>
        </w:rPr>
      </w:pPr>
      <w:r w:rsidRPr="005312CE">
        <w:rPr>
          <w:rFonts w:cs="Arial"/>
          <w:sz w:val="22"/>
          <w:szCs w:val="22"/>
        </w:rPr>
        <w:t>Native Women’s Association of Canada</w:t>
      </w:r>
    </w:p>
    <w:p w:rsidR="005312CE" w:rsidRPr="005312CE" w:rsidRDefault="005312CE" w:rsidP="005312CE">
      <w:pPr>
        <w:pStyle w:val="ListParagraph"/>
        <w:numPr>
          <w:ilvl w:val="0"/>
          <w:numId w:val="22"/>
        </w:numPr>
        <w:rPr>
          <w:rFonts w:cs="Arial"/>
          <w:sz w:val="22"/>
          <w:szCs w:val="22"/>
        </w:rPr>
      </w:pPr>
      <w:r w:rsidRPr="005312CE">
        <w:rPr>
          <w:rFonts w:cs="Arial"/>
          <w:sz w:val="22"/>
          <w:szCs w:val="22"/>
        </w:rPr>
        <w:t xml:space="preserve">Retired Women Teachers’ of Ontario </w:t>
      </w:r>
    </w:p>
    <w:p w:rsidR="005312CE" w:rsidRPr="005312CE" w:rsidRDefault="005312CE" w:rsidP="005312CE">
      <w:pPr>
        <w:pStyle w:val="BodyText"/>
        <w:numPr>
          <w:ilvl w:val="0"/>
          <w:numId w:val="22"/>
        </w:numPr>
        <w:autoSpaceDE w:val="0"/>
        <w:autoSpaceDN w:val="0"/>
        <w:adjustRightInd w:val="0"/>
      </w:pPr>
      <w:r w:rsidRPr="005312CE">
        <w:t>YWCA Canada</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b/>
        </w:rPr>
      </w:pPr>
      <w:r w:rsidRPr="005312CE">
        <w:rPr>
          <w:rFonts w:ascii="Arial" w:hAnsi="Arial" w:cs="Arial"/>
          <w:b/>
        </w:rPr>
        <w:t>Overseas Support</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i/>
        </w:rPr>
      </w:pPr>
      <w:r w:rsidRPr="005312CE">
        <w:rPr>
          <w:rFonts w:ascii="Arial" w:hAnsi="Arial" w:cs="Arial"/>
          <w:i/>
        </w:rPr>
        <w:t>Canadian Teachers’ Federation Trust Fund</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rPr>
      </w:pPr>
      <w:r w:rsidRPr="005312CE">
        <w:rPr>
          <w:rFonts w:ascii="Arial" w:hAnsi="Arial" w:cs="Arial"/>
        </w:rPr>
        <w:t xml:space="preserve">Through the CTF Trust Fund Initiatives, ETFO contributed $67,500 to support women’s projects by international organizations including: </w:t>
      </w:r>
    </w:p>
    <w:p w:rsidR="005312CE" w:rsidRPr="005312CE" w:rsidRDefault="005312CE" w:rsidP="005312CE">
      <w:pPr>
        <w:spacing w:after="0" w:line="240" w:lineRule="auto"/>
        <w:ind w:firstLine="426"/>
        <w:rPr>
          <w:rFonts w:ascii="Arial" w:hAnsi="Arial" w:cs="Arial"/>
        </w:rPr>
      </w:pPr>
      <w:r w:rsidRPr="005312CE">
        <w:rPr>
          <w:rFonts w:ascii="Arial" w:hAnsi="Arial" w:cs="Arial"/>
        </w:rPr>
        <w:t xml:space="preserve"> </w:t>
      </w:r>
    </w:p>
    <w:p w:rsidR="005312CE" w:rsidRPr="005312CE" w:rsidRDefault="005312CE" w:rsidP="005312CE">
      <w:pPr>
        <w:spacing w:after="0" w:line="240" w:lineRule="auto"/>
        <w:rPr>
          <w:rFonts w:ascii="Arial" w:hAnsi="Arial" w:cs="Arial"/>
          <w:b/>
        </w:rPr>
      </w:pPr>
      <w:r w:rsidRPr="005312CE">
        <w:rPr>
          <w:rFonts w:ascii="Arial" w:hAnsi="Arial" w:cs="Arial"/>
          <w:b/>
        </w:rPr>
        <w:t>Teachers’ Action for Gender Equity (TAGE):</w:t>
      </w:r>
    </w:p>
    <w:p w:rsidR="005312CE" w:rsidRPr="005312CE" w:rsidRDefault="005312CE" w:rsidP="005312CE">
      <w:pPr>
        <w:pStyle w:val="ListParagraph"/>
        <w:numPr>
          <w:ilvl w:val="0"/>
          <w:numId w:val="19"/>
        </w:numPr>
        <w:rPr>
          <w:rFonts w:cs="Arial"/>
          <w:sz w:val="22"/>
          <w:szCs w:val="22"/>
        </w:rPr>
      </w:pPr>
      <w:r w:rsidRPr="005312CE">
        <w:rPr>
          <w:rFonts w:cs="Arial"/>
          <w:sz w:val="22"/>
          <w:szCs w:val="22"/>
        </w:rPr>
        <w:t>African Women in Education Network (AWEN)</w:t>
      </w:r>
    </w:p>
    <w:p w:rsidR="005312CE" w:rsidRPr="005312CE" w:rsidRDefault="005312CE" w:rsidP="005312CE">
      <w:pPr>
        <w:pStyle w:val="ListParagraph"/>
        <w:numPr>
          <w:ilvl w:val="0"/>
          <w:numId w:val="19"/>
        </w:numPr>
        <w:rPr>
          <w:rFonts w:cs="Arial"/>
          <w:sz w:val="22"/>
          <w:szCs w:val="22"/>
        </w:rPr>
      </w:pPr>
      <w:r w:rsidRPr="005312CE">
        <w:rPr>
          <w:rFonts w:cs="Arial"/>
          <w:sz w:val="22"/>
          <w:szCs w:val="22"/>
        </w:rPr>
        <w:t>All India Primary Teachers’ Federation (AIPTF)</w:t>
      </w:r>
    </w:p>
    <w:p w:rsidR="005312CE" w:rsidRPr="005312CE" w:rsidRDefault="005312CE" w:rsidP="005312CE">
      <w:pPr>
        <w:pStyle w:val="ListParagraph"/>
        <w:numPr>
          <w:ilvl w:val="0"/>
          <w:numId w:val="19"/>
        </w:numPr>
        <w:rPr>
          <w:rFonts w:cs="Arial"/>
          <w:sz w:val="22"/>
          <w:szCs w:val="22"/>
        </w:rPr>
      </w:pPr>
      <w:r w:rsidRPr="005312CE">
        <w:rPr>
          <w:rFonts w:cs="Arial"/>
          <w:sz w:val="22"/>
          <w:szCs w:val="22"/>
        </w:rPr>
        <w:t>Burkina FASO</w:t>
      </w:r>
    </w:p>
    <w:p w:rsidR="005312CE" w:rsidRPr="005312CE" w:rsidRDefault="005312CE" w:rsidP="005312CE">
      <w:pPr>
        <w:pStyle w:val="ListParagraph"/>
        <w:numPr>
          <w:ilvl w:val="0"/>
          <w:numId w:val="19"/>
        </w:numPr>
        <w:rPr>
          <w:rFonts w:cs="Arial"/>
          <w:sz w:val="22"/>
          <w:szCs w:val="22"/>
        </w:rPr>
      </w:pPr>
      <w:r w:rsidRPr="005312CE">
        <w:rPr>
          <w:rFonts w:cs="Arial"/>
          <w:sz w:val="22"/>
          <w:szCs w:val="22"/>
        </w:rPr>
        <w:t>Caribbean Region</w:t>
      </w:r>
    </w:p>
    <w:p w:rsidR="005312CE" w:rsidRPr="005312CE" w:rsidRDefault="005312CE" w:rsidP="005312CE">
      <w:pPr>
        <w:pStyle w:val="ListParagraph"/>
        <w:numPr>
          <w:ilvl w:val="0"/>
          <w:numId w:val="19"/>
        </w:numPr>
        <w:rPr>
          <w:rFonts w:cs="Arial"/>
          <w:sz w:val="22"/>
          <w:szCs w:val="22"/>
        </w:rPr>
      </w:pPr>
      <w:r w:rsidRPr="005312CE">
        <w:rPr>
          <w:rFonts w:cs="Arial"/>
          <w:sz w:val="22"/>
          <w:szCs w:val="22"/>
        </w:rPr>
        <w:t>EI Latin America Women’s Network</w:t>
      </w:r>
    </w:p>
    <w:p w:rsidR="005312CE" w:rsidRPr="005312CE" w:rsidRDefault="005312CE" w:rsidP="005312CE">
      <w:pPr>
        <w:pStyle w:val="ListParagraph"/>
        <w:numPr>
          <w:ilvl w:val="0"/>
          <w:numId w:val="19"/>
        </w:numPr>
        <w:rPr>
          <w:rFonts w:cs="Arial"/>
          <w:sz w:val="22"/>
          <w:szCs w:val="22"/>
        </w:rPr>
      </w:pPr>
      <w:r w:rsidRPr="005312CE">
        <w:rPr>
          <w:rFonts w:cs="Arial"/>
          <w:sz w:val="22"/>
          <w:szCs w:val="22"/>
        </w:rPr>
        <w:t>Fédération des Syndicats de l’éducation Nationale du Togo (FESEN)</w:t>
      </w:r>
    </w:p>
    <w:p w:rsidR="005312CE" w:rsidRPr="005312CE" w:rsidRDefault="005312CE" w:rsidP="005312CE">
      <w:pPr>
        <w:pStyle w:val="ListParagraph"/>
        <w:numPr>
          <w:ilvl w:val="0"/>
          <w:numId w:val="19"/>
        </w:numPr>
        <w:rPr>
          <w:rFonts w:cs="Arial"/>
          <w:sz w:val="22"/>
          <w:szCs w:val="22"/>
        </w:rPr>
      </w:pPr>
      <w:r w:rsidRPr="005312CE">
        <w:rPr>
          <w:rFonts w:cs="Arial"/>
          <w:sz w:val="22"/>
          <w:szCs w:val="22"/>
        </w:rPr>
        <w:t>Ghana National Association of Teachers (GNAT)</w:t>
      </w:r>
    </w:p>
    <w:p w:rsidR="005312CE" w:rsidRPr="005312CE" w:rsidRDefault="005312CE" w:rsidP="005312CE">
      <w:pPr>
        <w:pStyle w:val="ListParagraph"/>
        <w:numPr>
          <w:ilvl w:val="0"/>
          <w:numId w:val="19"/>
        </w:numPr>
        <w:rPr>
          <w:rFonts w:cs="Arial"/>
          <w:sz w:val="22"/>
          <w:szCs w:val="22"/>
        </w:rPr>
      </w:pPr>
      <w:r w:rsidRPr="005312CE">
        <w:rPr>
          <w:rFonts w:cs="Arial"/>
          <w:sz w:val="22"/>
          <w:szCs w:val="22"/>
        </w:rPr>
        <w:t>Sierra Leone Teachers’ Union (SLTU)</w:t>
      </w:r>
    </w:p>
    <w:p w:rsidR="005312CE" w:rsidRPr="005312CE" w:rsidRDefault="005312CE" w:rsidP="005312CE">
      <w:pPr>
        <w:pStyle w:val="ListParagraph"/>
        <w:numPr>
          <w:ilvl w:val="0"/>
          <w:numId w:val="19"/>
        </w:numPr>
        <w:rPr>
          <w:rFonts w:cs="Arial"/>
          <w:sz w:val="22"/>
          <w:szCs w:val="22"/>
        </w:rPr>
      </w:pPr>
      <w:r w:rsidRPr="005312CE">
        <w:rPr>
          <w:rFonts w:cs="Arial"/>
          <w:sz w:val="22"/>
          <w:szCs w:val="22"/>
        </w:rPr>
        <w:t>South Asia Women’s Network (SAARC)</w:t>
      </w:r>
    </w:p>
    <w:p w:rsidR="005312CE" w:rsidRPr="005312CE" w:rsidRDefault="005312CE" w:rsidP="005312CE">
      <w:pPr>
        <w:pStyle w:val="ListParagraph"/>
        <w:numPr>
          <w:ilvl w:val="0"/>
          <w:numId w:val="19"/>
        </w:numPr>
        <w:rPr>
          <w:rFonts w:cs="Arial"/>
          <w:sz w:val="22"/>
          <w:szCs w:val="22"/>
        </w:rPr>
      </w:pPr>
      <w:r w:rsidRPr="005312CE">
        <w:rPr>
          <w:rFonts w:cs="Arial"/>
          <w:sz w:val="22"/>
          <w:szCs w:val="22"/>
        </w:rPr>
        <w:t>South East Asia Women’s Network (ASEAN)</w:t>
      </w:r>
    </w:p>
    <w:p w:rsidR="005312CE" w:rsidRPr="005312CE" w:rsidRDefault="005312CE" w:rsidP="005312CE">
      <w:pPr>
        <w:pStyle w:val="ListParagraph"/>
        <w:numPr>
          <w:ilvl w:val="0"/>
          <w:numId w:val="19"/>
        </w:numPr>
        <w:rPr>
          <w:rFonts w:cs="Arial"/>
          <w:sz w:val="22"/>
          <w:szCs w:val="22"/>
        </w:rPr>
      </w:pPr>
      <w:r w:rsidRPr="005312CE">
        <w:rPr>
          <w:rFonts w:cs="Arial"/>
          <w:sz w:val="22"/>
          <w:szCs w:val="22"/>
        </w:rPr>
        <w:t>Uganda National Teachers’ Union (UNATU)</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bCs/>
        </w:rPr>
      </w:pPr>
      <w:r w:rsidRPr="005312CE">
        <w:rPr>
          <w:rFonts w:ascii="Arial" w:hAnsi="Arial" w:cs="Arial"/>
          <w:bCs/>
        </w:rPr>
        <w:t>A further $14,500 was contributed by ETFO for non-gendered projects including:</w:t>
      </w:r>
    </w:p>
    <w:p w:rsidR="005312CE" w:rsidRPr="005312CE" w:rsidRDefault="005312CE" w:rsidP="005312CE">
      <w:pPr>
        <w:pStyle w:val="Heading4"/>
        <w:spacing w:before="0" w:after="0"/>
        <w:rPr>
          <w:rFonts w:ascii="Arial" w:hAnsi="Arial" w:cs="Arial"/>
          <w:bCs w:val="0"/>
          <w:sz w:val="22"/>
          <w:szCs w:val="22"/>
        </w:rPr>
      </w:pPr>
    </w:p>
    <w:p w:rsidR="005312CE" w:rsidRPr="005312CE" w:rsidRDefault="005312CE" w:rsidP="005312CE">
      <w:pPr>
        <w:pStyle w:val="Heading4"/>
        <w:spacing w:before="0" w:after="0"/>
        <w:rPr>
          <w:rFonts w:ascii="Arial" w:hAnsi="Arial" w:cs="Arial"/>
          <w:bCs w:val="0"/>
          <w:sz w:val="22"/>
          <w:szCs w:val="22"/>
        </w:rPr>
      </w:pPr>
      <w:r w:rsidRPr="005312CE">
        <w:rPr>
          <w:rFonts w:ascii="Arial" w:hAnsi="Arial" w:cs="Arial"/>
          <w:bCs w:val="0"/>
          <w:sz w:val="22"/>
          <w:szCs w:val="22"/>
        </w:rPr>
        <w:t>Teachers’ Action for Teaching Organizations (TATO):</w:t>
      </w:r>
    </w:p>
    <w:p w:rsidR="005312CE" w:rsidRPr="005312CE" w:rsidRDefault="005312CE" w:rsidP="005312CE">
      <w:pPr>
        <w:pStyle w:val="ListParagraph"/>
        <w:numPr>
          <w:ilvl w:val="0"/>
          <w:numId w:val="20"/>
        </w:numPr>
        <w:rPr>
          <w:rFonts w:cs="Arial"/>
          <w:sz w:val="22"/>
          <w:szCs w:val="22"/>
        </w:rPr>
      </w:pPr>
      <w:r w:rsidRPr="005312CE">
        <w:rPr>
          <w:rFonts w:cs="Arial"/>
          <w:sz w:val="22"/>
          <w:szCs w:val="22"/>
        </w:rPr>
        <w:t>Burkina Faso and Togo (and EI Africa)</w:t>
      </w:r>
    </w:p>
    <w:p w:rsidR="005312CE" w:rsidRPr="005312CE" w:rsidRDefault="005312CE" w:rsidP="005312CE">
      <w:pPr>
        <w:pStyle w:val="ListParagraph"/>
        <w:numPr>
          <w:ilvl w:val="0"/>
          <w:numId w:val="20"/>
        </w:numPr>
        <w:rPr>
          <w:rFonts w:cs="Arial"/>
          <w:sz w:val="22"/>
          <w:szCs w:val="22"/>
        </w:rPr>
      </w:pPr>
      <w:r w:rsidRPr="005312CE">
        <w:rPr>
          <w:rFonts w:cs="Arial"/>
          <w:sz w:val="22"/>
          <w:szCs w:val="22"/>
        </w:rPr>
        <w:t>Caribbean Region</w:t>
      </w:r>
    </w:p>
    <w:p w:rsidR="005312CE" w:rsidRPr="005312CE" w:rsidRDefault="005312CE" w:rsidP="005312CE">
      <w:pPr>
        <w:pStyle w:val="ListParagraph"/>
        <w:numPr>
          <w:ilvl w:val="0"/>
          <w:numId w:val="20"/>
        </w:numPr>
        <w:rPr>
          <w:rFonts w:cs="Arial"/>
          <w:sz w:val="22"/>
          <w:szCs w:val="22"/>
        </w:rPr>
      </w:pPr>
      <w:r w:rsidRPr="005312CE">
        <w:rPr>
          <w:rFonts w:cs="Arial"/>
          <w:sz w:val="22"/>
          <w:szCs w:val="22"/>
        </w:rPr>
        <w:t>EI Asia</w:t>
      </w:r>
    </w:p>
    <w:p w:rsidR="005312CE" w:rsidRPr="005312CE" w:rsidRDefault="005312CE" w:rsidP="005312CE">
      <w:pPr>
        <w:pStyle w:val="ListParagraph"/>
        <w:numPr>
          <w:ilvl w:val="0"/>
          <w:numId w:val="20"/>
        </w:numPr>
        <w:rPr>
          <w:rFonts w:cs="Arial"/>
          <w:sz w:val="22"/>
          <w:szCs w:val="22"/>
        </w:rPr>
      </w:pPr>
      <w:r w:rsidRPr="005312CE">
        <w:rPr>
          <w:rFonts w:cs="Arial"/>
          <w:sz w:val="22"/>
          <w:szCs w:val="22"/>
        </w:rPr>
        <w:t>Ghana National Association of Teachers (GNAT)</w:t>
      </w:r>
    </w:p>
    <w:p w:rsidR="005312CE" w:rsidRPr="005312CE" w:rsidRDefault="005312CE" w:rsidP="005312CE">
      <w:pPr>
        <w:pStyle w:val="ListParagraph"/>
        <w:numPr>
          <w:ilvl w:val="0"/>
          <w:numId w:val="20"/>
        </w:numPr>
        <w:rPr>
          <w:rFonts w:cs="Arial"/>
          <w:sz w:val="22"/>
          <w:szCs w:val="22"/>
        </w:rPr>
      </w:pPr>
      <w:r w:rsidRPr="005312CE">
        <w:rPr>
          <w:rFonts w:cs="Arial"/>
          <w:sz w:val="22"/>
          <w:szCs w:val="22"/>
        </w:rPr>
        <w:t>National Teachers’ Association of Liberia (NTAL)</w:t>
      </w:r>
    </w:p>
    <w:p w:rsidR="005312CE" w:rsidRPr="005312CE" w:rsidRDefault="005312CE" w:rsidP="005312CE">
      <w:pPr>
        <w:pStyle w:val="ListParagraph"/>
        <w:numPr>
          <w:ilvl w:val="0"/>
          <w:numId w:val="20"/>
        </w:numPr>
        <w:rPr>
          <w:rFonts w:cs="Arial"/>
          <w:sz w:val="22"/>
          <w:szCs w:val="22"/>
        </w:rPr>
      </w:pPr>
      <w:r w:rsidRPr="005312CE">
        <w:rPr>
          <w:rFonts w:cs="Arial"/>
          <w:sz w:val="22"/>
          <w:szCs w:val="22"/>
        </w:rPr>
        <w:t>Sierra Leone Teachers’ Union (SLTU)</w:t>
      </w:r>
    </w:p>
    <w:p w:rsidR="005312CE" w:rsidRPr="005312CE" w:rsidRDefault="005312CE" w:rsidP="005312CE">
      <w:pPr>
        <w:pStyle w:val="ListParagraph"/>
        <w:numPr>
          <w:ilvl w:val="0"/>
          <w:numId w:val="20"/>
        </w:numPr>
        <w:rPr>
          <w:rFonts w:cs="Arial"/>
          <w:sz w:val="22"/>
          <w:szCs w:val="22"/>
        </w:rPr>
      </w:pPr>
      <w:r w:rsidRPr="005312CE">
        <w:rPr>
          <w:rFonts w:cs="Arial"/>
          <w:sz w:val="22"/>
          <w:szCs w:val="22"/>
        </w:rPr>
        <w:t>Uganda National Teachers’ Union (UNATU)</w:t>
      </w:r>
    </w:p>
    <w:p w:rsidR="005312CE" w:rsidRPr="005312CE" w:rsidRDefault="005312CE" w:rsidP="005312CE">
      <w:pPr>
        <w:spacing w:after="0" w:line="240" w:lineRule="auto"/>
        <w:rPr>
          <w:rFonts w:ascii="Arial" w:hAnsi="Arial" w:cs="Arial"/>
        </w:rPr>
      </w:pPr>
      <w:r w:rsidRPr="005312CE">
        <w:rPr>
          <w:rFonts w:ascii="Arial" w:hAnsi="Arial" w:cs="Arial"/>
        </w:rPr>
        <w:tab/>
      </w:r>
      <w:r w:rsidRPr="005312CE">
        <w:rPr>
          <w:rFonts w:ascii="Arial" w:hAnsi="Arial" w:cs="Arial"/>
        </w:rPr>
        <w:tab/>
      </w:r>
    </w:p>
    <w:p w:rsidR="005312CE" w:rsidRPr="005312CE" w:rsidRDefault="005312CE" w:rsidP="005312CE">
      <w:pPr>
        <w:spacing w:after="0" w:line="240" w:lineRule="auto"/>
        <w:rPr>
          <w:rFonts w:ascii="Arial" w:hAnsi="Arial" w:cs="Arial"/>
          <w:b/>
        </w:rPr>
      </w:pPr>
      <w:r w:rsidRPr="005312CE">
        <w:rPr>
          <w:rFonts w:ascii="Arial" w:hAnsi="Arial" w:cs="Arial"/>
          <w:b/>
        </w:rPr>
        <w:t>Teachers’ Action for Teaching (TAT):</w:t>
      </w:r>
    </w:p>
    <w:p w:rsidR="005312CE" w:rsidRPr="005312CE" w:rsidRDefault="005312CE" w:rsidP="005312CE">
      <w:pPr>
        <w:pStyle w:val="ListParagraph"/>
        <w:numPr>
          <w:ilvl w:val="0"/>
          <w:numId w:val="21"/>
        </w:numPr>
        <w:rPr>
          <w:rFonts w:cs="Arial"/>
          <w:sz w:val="22"/>
          <w:szCs w:val="22"/>
        </w:rPr>
      </w:pPr>
      <w:r w:rsidRPr="005312CE">
        <w:rPr>
          <w:rFonts w:cs="Arial"/>
          <w:sz w:val="22"/>
          <w:szCs w:val="22"/>
        </w:rPr>
        <w:t>All India Primary Teachers’ Federation (AIPTF)</w:t>
      </w:r>
    </w:p>
    <w:p w:rsidR="005312CE" w:rsidRPr="005312CE" w:rsidRDefault="005312CE" w:rsidP="005312CE">
      <w:pPr>
        <w:pStyle w:val="ListParagraph"/>
        <w:numPr>
          <w:ilvl w:val="0"/>
          <w:numId w:val="21"/>
        </w:numPr>
        <w:rPr>
          <w:rFonts w:cs="Arial"/>
          <w:sz w:val="22"/>
          <w:szCs w:val="22"/>
        </w:rPr>
      </w:pPr>
      <w:r w:rsidRPr="005312CE">
        <w:rPr>
          <w:rFonts w:cs="Arial"/>
          <w:sz w:val="22"/>
          <w:szCs w:val="22"/>
        </w:rPr>
        <w:t>Caribbean Region</w:t>
      </w:r>
    </w:p>
    <w:p w:rsidR="005312CE" w:rsidRPr="005312CE" w:rsidRDefault="005312CE" w:rsidP="005312CE">
      <w:pPr>
        <w:pStyle w:val="ListParagraph"/>
        <w:numPr>
          <w:ilvl w:val="0"/>
          <w:numId w:val="21"/>
        </w:numPr>
        <w:rPr>
          <w:rFonts w:cs="Arial"/>
          <w:sz w:val="22"/>
          <w:szCs w:val="22"/>
        </w:rPr>
      </w:pPr>
      <w:r w:rsidRPr="005312CE">
        <w:rPr>
          <w:rFonts w:cs="Arial"/>
          <w:sz w:val="22"/>
          <w:szCs w:val="22"/>
        </w:rPr>
        <w:t>Confédération Nationale des Enseignants Haïtiens (CNEH)</w:t>
      </w:r>
    </w:p>
    <w:p w:rsidR="005312CE" w:rsidRPr="005312CE" w:rsidRDefault="005312CE" w:rsidP="005312CE">
      <w:pPr>
        <w:pStyle w:val="ListParagraph"/>
        <w:numPr>
          <w:ilvl w:val="0"/>
          <w:numId w:val="21"/>
        </w:numPr>
        <w:rPr>
          <w:rFonts w:cs="Arial"/>
          <w:sz w:val="22"/>
          <w:szCs w:val="22"/>
        </w:rPr>
      </w:pPr>
      <w:r w:rsidRPr="005312CE">
        <w:rPr>
          <w:rFonts w:cs="Arial"/>
          <w:sz w:val="22"/>
          <w:szCs w:val="22"/>
        </w:rPr>
        <w:t>Fédération des Syndicats de l’éducation Nationale du Togo (FESEN).</w:t>
      </w:r>
    </w:p>
    <w:p w:rsidR="005312CE" w:rsidRPr="005312CE" w:rsidRDefault="005312CE" w:rsidP="005312CE">
      <w:pPr>
        <w:pStyle w:val="ListParagraph"/>
        <w:numPr>
          <w:ilvl w:val="0"/>
          <w:numId w:val="21"/>
        </w:numPr>
        <w:rPr>
          <w:rFonts w:cs="Arial"/>
          <w:sz w:val="22"/>
          <w:szCs w:val="22"/>
        </w:rPr>
      </w:pPr>
      <w:r w:rsidRPr="005312CE">
        <w:rPr>
          <w:rFonts w:cs="Arial"/>
          <w:sz w:val="22"/>
          <w:szCs w:val="22"/>
        </w:rPr>
        <w:t>Ghana National Association of Teachers Union (GNAT)</w:t>
      </w:r>
    </w:p>
    <w:p w:rsidR="005312CE" w:rsidRPr="005312CE" w:rsidRDefault="005312CE" w:rsidP="005312CE">
      <w:pPr>
        <w:pStyle w:val="ListParagraph"/>
        <w:numPr>
          <w:ilvl w:val="0"/>
          <w:numId w:val="21"/>
        </w:numPr>
        <w:rPr>
          <w:rFonts w:cs="Arial"/>
          <w:sz w:val="22"/>
          <w:szCs w:val="22"/>
        </w:rPr>
      </w:pPr>
      <w:r w:rsidRPr="005312CE">
        <w:rPr>
          <w:rFonts w:cs="Arial"/>
          <w:sz w:val="22"/>
          <w:szCs w:val="22"/>
        </w:rPr>
        <w:t>Guyana Teachers’ Union (GTU)</w:t>
      </w:r>
    </w:p>
    <w:p w:rsidR="005312CE" w:rsidRPr="005312CE" w:rsidRDefault="005312CE" w:rsidP="005312CE">
      <w:pPr>
        <w:pStyle w:val="ListParagraph"/>
        <w:numPr>
          <w:ilvl w:val="0"/>
          <w:numId w:val="21"/>
        </w:numPr>
        <w:rPr>
          <w:rFonts w:cs="Arial"/>
          <w:sz w:val="22"/>
          <w:szCs w:val="22"/>
        </w:rPr>
      </w:pPr>
      <w:r w:rsidRPr="005312CE">
        <w:rPr>
          <w:rFonts w:cs="Arial"/>
          <w:sz w:val="22"/>
          <w:szCs w:val="22"/>
        </w:rPr>
        <w:t>Sierra Leone Teachers’ Union (SLTU)</w:t>
      </w:r>
    </w:p>
    <w:p w:rsidR="005312CE" w:rsidRPr="005312CE" w:rsidRDefault="005312CE" w:rsidP="005312CE">
      <w:pPr>
        <w:pStyle w:val="ListParagraph"/>
        <w:numPr>
          <w:ilvl w:val="0"/>
          <w:numId w:val="21"/>
        </w:numPr>
        <w:rPr>
          <w:rFonts w:cs="Arial"/>
          <w:b/>
          <w:sz w:val="22"/>
          <w:szCs w:val="22"/>
        </w:rPr>
      </w:pPr>
      <w:r w:rsidRPr="005312CE">
        <w:rPr>
          <w:rFonts w:cs="Arial"/>
          <w:sz w:val="22"/>
          <w:szCs w:val="22"/>
        </w:rPr>
        <w:t>Uganda National Teachers’ Union (UNATU)</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rPr>
      </w:pPr>
      <w:r w:rsidRPr="005312CE">
        <w:rPr>
          <w:rFonts w:ascii="Arial" w:hAnsi="Arial" w:cs="Arial"/>
        </w:rPr>
        <w:t>MATCH International Centre</w:t>
      </w:r>
    </w:p>
    <w:p w:rsidR="005312CE" w:rsidRPr="005312CE" w:rsidRDefault="005312CE" w:rsidP="005312CE">
      <w:pPr>
        <w:spacing w:after="0" w:line="240" w:lineRule="auto"/>
        <w:rPr>
          <w:rFonts w:ascii="Arial" w:hAnsi="Arial" w:cs="Arial"/>
        </w:rPr>
      </w:pPr>
      <w:r w:rsidRPr="005312CE">
        <w:rPr>
          <w:rFonts w:ascii="Arial" w:hAnsi="Arial" w:cs="Arial"/>
        </w:rPr>
        <w:t>CODE – Canadian Organization for Development Through Education</w:t>
      </w:r>
    </w:p>
    <w:p w:rsidR="005312CE" w:rsidRPr="005312CE" w:rsidRDefault="005312CE" w:rsidP="005312CE">
      <w:pPr>
        <w:spacing w:after="0" w:line="240" w:lineRule="auto"/>
        <w:rPr>
          <w:rFonts w:ascii="Arial" w:hAnsi="Arial" w:cs="Arial"/>
          <w:color w:val="C00000"/>
        </w:rPr>
      </w:pPr>
    </w:p>
    <w:p w:rsidR="005312CE" w:rsidRPr="005312CE" w:rsidRDefault="005312CE" w:rsidP="005312CE">
      <w:pPr>
        <w:spacing w:after="0" w:line="240" w:lineRule="auto"/>
        <w:rPr>
          <w:rFonts w:ascii="Arial" w:hAnsi="Arial" w:cs="Arial"/>
          <w:b/>
        </w:rPr>
      </w:pPr>
      <w:r w:rsidRPr="005312CE">
        <w:rPr>
          <w:rFonts w:ascii="Arial" w:hAnsi="Arial" w:cs="Arial"/>
          <w:b/>
        </w:rPr>
        <w:t>Cambodia Education for Change Project</w:t>
      </w:r>
    </w:p>
    <w:p w:rsidR="005312CE" w:rsidRPr="005312CE" w:rsidRDefault="005312CE" w:rsidP="005312CE">
      <w:pPr>
        <w:spacing w:after="0" w:line="240" w:lineRule="auto"/>
        <w:rPr>
          <w:rFonts w:ascii="Arial" w:hAnsi="Arial" w:cs="Arial"/>
        </w:rPr>
      </w:pPr>
      <w:r w:rsidRPr="005312CE">
        <w:rPr>
          <w:rFonts w:ascii="Arial" w:hAnsi="Arial" w:cs="Arial"/>
        </w:rPr>
        <w:t xml:space="preserve">In May, the provincial Executive approved a donation of $75,000 for each of the next two years for Education for Change, a new program from a women-led, non-governmental organization called Partners for Rural Development in Northwest Cambodia. </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rPr>
      </w:pPr>
      <w:r w:rsidRPr="005312CE">
        <w:rPr>
          <w:rFonts w:ascii="Arial" w:hAnsi="Arial" w:cs="Arial"/>
        </w:rPr>
        <w:t xml:space="preserve">The program will provide an education to rural and vulnerable girls and improve the quality of education services for all children in rural communities in Cambodia. Scholarships will be provided to 30 girls who are physically disabled, orphaned and living in extremely poor conditions to actively participate in school. Funding will also strengthen the quality of education for 2,000 children in eight different schools. Both the project leader and two board members of the new initiative were involved in previous work in Cambodia by the Maddox Jolie-Pitt Foundation of which ETFO was a partner. </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b/>
        </w:rPr>
      </w:pPr>
      <w:r w:rsidRPr="005312CE">
        <w:rPr>
          <w:rFonts w:ascii="Arial" w:hAnsi="Arial" w:cs="Arial"/>
          <w:b/>
        </w:rPr>
        <w:t>Columbia Support for Women and Girls</w:t>
      </w:r>
    </w:p>
    <w:p w:rsidR="005312CE" w:rsidRPr="005312CE" w:rsidRDefault="005312CE" w:rsidP="005312CE">
      <w:pPr>
        <w:spacing w:after="0" w:line="240" w:lineRule="auto"/>
        <w:rPr>
          <w:rFonts w:ascii="Arial" w:hAnsi="Arial" w:cs="Arial"/>
        </w:rPr>
      </w:pPr>
      <w:r w:rsidRPr="005312CE">
        <w:rPr>
          <w:rFonts w:ascii="Arial" w:hAnsi="Arial" w:cs="Arial"/>
        </w:rPr>
        <w:t xml:space="preserve">For the past seven years, ETFO has funded literacy projects for women and girls in Medellin Colombia, in partnership with the Fundación Ratón de Biblioteca. This year’s project was entitled “Actions for Peace” and reached over 1800 individuals through libraries and neighbourhood spaces. The communities in which this ETFO-sponsored project is offered have a history of conflict and violence.  </w:t>
      </w:r>
    </w:p>
    <w:p w:rsidR="005312CE" w:rsidRPr="005312CE" w:rsidRDefault="005312CE" w:rsidP="005312CE">
      <w:pPr>
        <w:spacing w:after="0" w:line="240" w:lineRule="auto"/>
        <w:rPr>
          <w:rFonts w:ascii="Arial" w:hAnsi="Arial" w:cs="Arial"/>
          <w:color w:val="FF0000"/>
        </w:rPr>
      </w:pPr>
    </w:p>
    <w:p w:rsidR="005312CE" w:rsidRPr="005312CE" w:rsidRDefault="005312CE" w:rsidP="005312CE">
      <w:pPr>
        <w:spacing w:after="0" w:line="240" w:lineRule="auto"/>
        <w:rPr>
          <w:rFonts w:ascii="Arial" w:hAnsi="Arial" w:cs="Arial"/>
          <w:b/>
        </w:rPr>
      </w:pPr>
      <w:r w:rsidRPr="005312CE">
        <w:rPr>
          <w:rFonts w:ascii="Arial" w:hAnsi="Arial" w:cs="Arial"/>
          <w:b/>
        </w:rPr>
        <w:t>African Relief Efforts</w:t>
      </w:r>
    </w:p>
    <w:p w:rsidR="005312CE" w:rsidRPr="005312CE" w:rsidRDefault="005312CE" w:rsidP="005312CE">
      <w:pPr>
        <w:spacing w:after="0" w:line="240" w:lineRule="auto"/>
        <w:rPr>
          <w:rFonts w:ascii="Arial" w:hAnsi="Arial" w:cs="Arial"/>
          <w:b/>
        </w:rPr>
      </w:pPr>
      <w:r w:rsidRPr="005312CE">
        <w:rPr>
          <w:rFonts w:ascii="Arial" w:hAnsi="Arial" w:cs="Arial"/>
          <w:color w:val="000000"/>
          <w:lang w:val="en-CA"/>
        </w:rPr>
        <w:t>With 17 countries in Africa struggling to cope with two consecutive years of drought, more than 20 million people in Yemen, South Sudan, Somalia and northeast Nigeria remained at risk of starvation and famine.</w:t>
      </w:r>
    </w:p>
    <w:p w:rsidR="005312CE" w:rsidRPr="005312CE" w:rsidRDefault="005312CE" w:rsidP="005312CE">
      <w:pPr>
        <w:spacing w:after="0" w:line="240" w:lineRule="auto"/>
        <w:rPr>
          <w:rFonts w:ascii="Arial" w:hAnsi="Arial" w:cs="Arial"/>
          <w:color w:val="000000"/>
          <w:lang w:val="en-CA"/>
        </w:rPr>
      </w:pPr>
      <w:r w:rsidRPr="005312CE">
        <w:rPr>
          <w:rFonts w:ascii="Arial" w:hAnsi="Arial" w:cs="Arial"/>
          <w:color w:val="000000"/>
          <w:lang w:val="en-CA"/>
        </w:rPr>
        <w:t>ETFO’s provincial Executive voted in June to provide a donation of $10,000 to African relief efforts and to match local donations. Through both provincial and local contributions, ETFO donated more than $121,000.</w:t>
      </w:r>
    </w:p>
    <w:p w:rsidR="005312CE" w:rsidRDefault="005312CE" w:rsidP="005312CE">
      <w:pPr>
        <w:spacing w:after="0" w:line="240" w:lineRule="auto"/>
        <w:rPr>
          <w:rFonts w:ascii="Arial" w:hAnsi="Arial" w:cs="Arial"/>
          <w:b/>
          <w:bCs/>
        </w:rPr>
      </w:pPr>
    </w:p>
    <w:p w:rsidR="005312CE" w:rsidRPr="005312CE" w:rsidRDefault="005312CE" w:rsidP="005312CE">
      <w:pPr>
        <w:spacing w:after="0" w:line="240" w:lineRule="auto"/>
        <w:rPr>
          <w:rFonts w:ascii="Arial" w:hAnsi="Arial" w:cs="Arial"/>
          <w:b/>
          <w:bCs/>
        </w:rPr>
      </w:pPr>
      <w:r w:rsidRPr="005312CE">
        <w:rPr>
          <w:rFonts w:ascii="Arial" w:hAnsi="Arial" w:cs="Arial"/>
          <w:b/>
          <w:bCs/>
        </w:rPr>
        <w:t>The ETFO Humanity Fund</w:t>
      </w:r>
    </w:p>
    <w:p w:rsidR="005312CE" w:rsidRPr="005312CE" w:rsidRDefault="005312CE" w:rsidP="005312CE">
      <w:pPr>
        <w:spacing w:after="0" w:line="240" w:lineRule="auto"/>
        <w:rPr>
          <w:rFonts w:ascii="Arial" w:hAnsi="Arial" w:cs="Arial"/>
          <w:b/>
          <w:bCs/>
        </w:rPr>
      </w:pPr>
      <w:r w:rsidRPr="005312CE">
        <w:rPr>
          <w:rFonts w:ascii="Arial" w:hAnsi="Arial" w:cs="Arial"/>
        </w:rPr>
        <w:t>The ETFO Humanity Fund is dedicated to creating a world of difference for children and their communities. Established in 2003 and financed primarily by members, the Fund supports children and their teachers around the world, enriching their lives and the lives of their communities.</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rPr>
      </w:pPr>
      <w:r w:rsidRPr="005312CE">
        <w:rPr>
          <w:rFonts w:ascii="Arial" w:hAnsi="Arial" w:cs="Arial"/>
        </w:rPr>
        <w:t>The Fund is financed through payroll deductions agreed to by members of participating locals as well as individual donations from ETFO members, staff and locals. ETFO contributes $200,000 a year. The Fund is run by a board made up of members of the provincial Executive, leaders from participat</w:t>
      </w:r>
      <w:r w:rsidR="00124FC4">
        <w:rPr>
          <w:rFonts w:ascii="Arial" w:hAnsi="Arial" w:cs="Arial"/>
        </w:rPr>
        <w:t>ing locals and two</w:t>
      </w:r>
      <w:r w:rsidRPr="005312CE">
        <w:rPr>
          <w:rFonts w:ascii="Arial" w:hAnsi="Arial" w:cs="Arial"/>
        </w:rPr>
        <w:t xml:space="preserve"> members</w:t>
      </w:r>
      <w:r w:rsidR="00124FC4">
        <w:rPr>
          <w:rFonts w:ascii="Arial" w:hAnsi="Arial" w:cs="Arial"/>
        </w:rPr>
        <w:t>-at-large</w:t>
      </w:r>
      <w:r w:rsidRPr="005312CE">
        <w:rPr>
          <w:rFonts w:ascii="Arial" w:hAnsi="Arial" w:cs="Arial"/>
        </w:rPr>
        <w:t xml:space="preserve"> who consider applications.</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rPr>
      </w:pPr>
      <w:r w:rsidRPr="005312CE">
        <w:rPr>
          <w:rFonts w:ascii="Arial" w:hAnsi="Arial" w:cs="Arial"/>
        </w:rPr>
        <w:t xml:space="preserve">The Stephen Lewis Foundation is the Fund’s signature charity and receives over half of the fund’s donations annually. This year, the board distributed $330,000 to 20 charities. </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rPr>
      </w:pPr>
      <w:r w:rsidRPr="005312CE">
        <w:rPr>
          <w:rFonts w:ascii="Arial" w:hAnsi="Arial" w:cs="Arial"/>
        </w:rPr>
        <w:t xml:space="preserve">The ETFO Humanity Fund encourages any local that is not currently participating in the Fund to work with their members and district school boards to join. There are many worthy projects appealing to ETFO for financial assistance and every new local that joins expands the Federation’s ability to help those in need, in Canada and around the world. </w:t>
      </w:r>
    </w:p>
    <w:p w:rsidR="005312CE" w:rsidRPr="005312CE" w:rsidRDefault="005312CE" w:rsidP="005312CE">
      <w:pPr>
        <w:spacing w:after="0" w:line="240" w:lineRule="auto"/>
        <w:rPr>
          <w:rFonts w:ascii="Arial" w:hAnsi="Arial" w:cs="Arial"/>
          <w:b/>
        </w:rPr>
      </w:pPr>
    </w:p>
    <w:p w:rsidR="005312CE" w:rsidRPr="005312CE" w:rsidRDefault="005312CE" w:rsidP="005312CE">
      <w:pPr>
        <w:spacing w:after="0" w:line="240" w:lineRule="auto"/>
        <w:rPr>
          <w:rFonts w:ascii="Arial" w:hAnsi="Arial" w:cs="Arial"/>
          <w:b/>
        </w:rPr>
      </w:pPr>
      <w:r w:rsidRPr="005312CE">
        <w:rPr>
          <w:rFonts w:ascii="Arial" w:hAnsi="Arial" w:cs="Arial"/>
          <w:b/>
        </w:rPr>
        <w:t>Project Overseas</w:t>
      </w:r>
      <w:r w:rsidRPr="005312CE">
        <w:rPr>
          <w:rFonts w:ascii="Arial" w:eastAsia="Times New Roman" w:hAnsi="Arial" w:cs="Arial"/>
          <w:b/>
          <w:snapToGrid w:val="0"/>
          <w:color w:val="000000"/>
          <w:w w:val="0"/>
          <w:bdr w:val="none" w:sz="0" w:space="0" w:color="000000"/>
          <w:shd w:val="clear" w:color="000000" w:fill="000000"/>
          <w:lang w:eastAsia="x-none" w:bidi="x-none"/>
        </w:rPr>
        <w:t xml:space="preserve"> </w:t>
      </w:r>
    </w:p>
    <w:p w:rsidR="005312CE" w:rsidRPr="005312CE" w:rsidRDefault="005312CE" w:rsidP="005312CE">
      <w:pPr>
        <w:spacing w:after="0" w:line="240" w:lineRule="auto"/>
        <w:rPr>
          <w:rFonts w:ascii="Arial" w:hAnsi="Arial" w:cs="Arial"/>
          <w:b/>
        </w:rPr>
      </w:pPr>
      <w:r w:rsidRPr="005312CE">
        <w:rPr>
          <w:rFonts w:ascii="Arial" w:hAnsi="Arial" w:cs="Arial"/>
        </w:rPr>
        <w:t>The following members were chosen to provide professional learning with teacher organizations in nine countries this summer:  </w:t>
      </w:r>
    </w:p>
    <w:p w:rsidR="005312CE" w:rsidRPr="005312CE" w:rsidRDefault="005312CE" w:rsidP="005312CE">
      <w:pPr>
        <w:spacing w:after="0" w:line="240" w:lineRule="auto"/>
        <w:rPr>
          <w:rFonts w:ascii="Arial" w:hAnsi="Arial" w:cs="Arial"/>
          <w:b/>
          <w:bCs/>
        </w:rPr>
      </w:pPr>
    </w:p>
    <w:p w:rsidR="005312CE" w:rsidRPr="005312CE" w:rsidRDefault="005312CE" w:rsidP="005312CE">
      <w:pPr>
        <w:spacing w:after="0" w:line="240" w:lineRule="auto"/>
        <w:rPr>
          <w:rFonts w:ascii="Arial" w:hAnsi="Arial" w:cs="Arial"/>
        </w:rPr>
      </w:pPr>
      <w:r w:rsidRPr="005312CE">
        <w:rPr>
          <w:rFonts w:ascii="Arial" w:hAnsi="Arial" w:cs="Arial"/>
          <w:b/>
        </w:rPr>
        <w:t xml:space="preserve">Dominica: </w:t>
      </w:r>
      <w:r w:rsidRPr="005312CE">
        <w:rPr>
          <w:rFonts w:ascii="Arial" w:hAnsi="Arial" w:cs="Arial"/>
        </w:rPr>
        <w:t>Olive Creary-Satchell (Elementary Teachers of Toronto), team leader and Martine Engel (Lakehead Teacher Local), team member.</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rPr>
      </w:pPr>
      <w:r w:rsidRPr="005312CE">
        <w:rPr>
          <w:rFonts w:ascii="Arial" w:hAnsi="Arial" w:cs="Arial"/>
          <w:b/>
        </w:rPr>
        <w:t>Ghana (YP):</w:t>
      </w:r>
      <w:r w:rsidRPr="005312CE">
        <w:rPr>
          <w:rFonts w:ascii="Arial" w:hAnsi="Arial" w:cs="Arial"/>
        </w:rPr>
        <w:t xml:space="preserve"> Lindsay Freedman (Peel Teacher Local), team leader and Lotje Hives (Near North Teacher Local), team member. </w:t>
      </w:r>
    </w:p>
    <w:p w:rsidR="005312CE" w:rsidRPr="005312CE" w:rsidRDefault="005312CE" w:rsidP="005312CE">
      <w:pPr>
        <w:spacing w:after="0" w:line="240" w:lineRule="auto"/>
        <w:rPr>
          <w:rFonts w:ascii="Arial" w:hAnsi="Arial" w:cs="Arial"/>
        </w:rPr>
      </w:pPr>
    </w:p>
    <w:p w:rsidR="005312CE" w:rsidRPr="005312CE" w:rsidRDefault="005312CE" w:rsidP="005312CE">
      <w:pPr>
        <w:spacing w:after="0" w:line="240" w:lineRule="auto"/>
        <w:rPr>
          <w:rFonts w:ascii="Arial" w:hAnsi="Arial" w:cs="Arial"/>
          <w:snapToGrid w:val="0"/>
        </w:rPr>
      </w:pPr>
      <w:r w:rsidRPr="005312CE">
        <w:rPr>
          <w:rFonts w:ascii="Arial" w:hAnsi="Arial" w:cs="Arial"/>
          <w:b/>
        </w:rPr>
        <w:t xml:space="preserve">Ghana (NKabom): </w:t>
      </w:r>
      <w:r w:rsidRPr="005312CE">
        <w:rPr>
          <w:rFonts w:ascii="Arial" w:hAnsi="Arial" w:cs="Arial"/>
        </w:rPr>
        <w:t>Cecilie Rosairus (Upper Grand Teacher Local), team member.</w:t>
      </w:r>
    </w:p>
    <w:p w:rsidR="005312CE" w:rsidRPr="005312CE" w:rsidRDefault="005312CE" w:rsidP="005312CE">
      <w:pPr>
        <w:spacing w:after="0" w:line="240" w:lineRule="auto"/>
        <w:rPr>
          <w:rFonts w:ascii="Arial" w:hAnsi="Arial" w:cs="Arial"/>
        </w:rPr>
      </w:pPr>
      <w:r w:rsidRPr="005312CE">
        <w:rPr>
          <w:rFonts w:ascii="Arial" w:hAnsi="Arial" w:cs="Arial"/>
        </w:rPr>
        <w:t xml:space="preserve"> </w:t>
      </w:r>
    </w:p>
    <w:p w:rsidR="005312CE" w:rsidRPr="005312CE" w:rsidRDefault="005312CE" w:rsidP="005312CE">
      <w:pPr>
        <w:spacing w:after="0" w:line="240" w:lineRule="auto"/>
        <w:rPr>
          <w:rFonts w:ascii="Arial" w:hAnsi="Arial" w:cs="Arial"/>
          <w:bCs/>
        </w:rPr>
      </w:pPr>
      <w:r w:rsidRPr="005312CE">
        <w:rPr>
          <w:rFonts w:ascii="Arial" w:hAnsi="Arial" w:cs="Arial"/>
          <w:b/>
        </w:rPr>
        <w:t>Guyana:</w:t>
      </w:r>
      <w:r w:rsidRPr="005312CE">
        <w:rPr>
          <w:rFonts w:ascii="Arial" w:hAnsi="Arial" w:cs="Arial"/>
        </w:rPr>
        <w:t xml:space="preserve"> </w:t>
      </w:r>
      <w:r w:rsidRPr="005312CE">
        <w:rPr>
          <w:rFonts w:ascii="Arial" w:hAnsi="Arial" w:cs="Arial"/>
          <w:bCs/>
        </w:rPr>
        <w:t>Alvarine Aldridge (Elementary Teachers of Toronto), team leader.</w:t>
      </w:r>
    </w:p>
    <w:p w:rsidR="005312CE" w:rsidRPr="005312CE" w:rsidRDefault="005312CE" w:rsidP="005312CE">
      <w:pPr>
        <w:spacing w:after="0" w:line="240" w:lineRule="auto"/>
        <w:rPr>
          <w:rFonts w:ascii="Arial" w:hAnsi="Arial" w:cs="Arial"/>
          <w:bCs/>
        </w:rPr>
      </w:pPr>
    </w:p>
    <w:p w:rsidR="005312CE" w:rsidRPr="005312CE" w:rsidRDefault="005312CE" w:rsidP="005312CE">
      <w:pPr>
        <w:spacing w:after="0" w:line="240" w:lineRule="auto"/>
        <w:rPr>
          <w:rFonts w:ascii="Arial" w:hAnsi="Arial" w:cs="Arial"/>
        </w:rPr>
      </w:pPr>
      <w:r w:rsidRPr="005312CE">
        <w:rPr>
          <w:rFonts w:ascii="Arial" w:hAnsi="Arial" w:cs="Arial"/>
          <w:b/>
        </w:rPr>
        <w:t xml:space="preserve">Haiti: </w:t>
      </w:r>
      <w:r w:rsidRPr="005312CE">
        <w:rPr>
          <w:rFonts w:ascii="Arial" w:hAnsi="Arial" w:cs="Arial"/>
        </w:rPr>
        <w:t>Nicole Beaulieu (Upper Canada Teacher Local), team leader, Rachid Kherraji (Trillium Lakelands Teacher Local) and Filomena Yamashita (Greater Essex CountyTeacher Local), team members.</w:t>
      </w:r>
    </w:p>
    <w:p w:rsidR="005312CE" w:rsidRPr="005312CE" w:rsidRDefault="005312CE" w:rsidP="005312CE">
      <w:pPr>
        <w:spacing w:after="0" w:line="240" w:lineRule="auto"/>
        <w:rPr>
          <w:rFonts w:ascii="Arial" w:hAnsi="Arial" w:cs="Arial"/>
          <w:b/>
          <w:bCs/>
        </w:rPr>
      </w:pPr>
    </w:p>
    <w:p w:rsidR="005312CE" w:rsidRPr="005312CE" w:rsidRDefault="005312CE" w:rsidP="005312CE">
      <w:pPr>
        <w:spacing w:after="0" w:line="240" w:lineRule="auto"/>
        <w:rPr>
          <w:rFonts w:ascii="Arial" w:hAnsi="Arial" w:cs="Arial"/>
          <w:snapToGrid w:val="0"/>
        </w:rPr>
      </w:pPr>
      <w:r w:rsidRPr="005312CE">
        <w:rPr>
          <w:rFonts w:ascii="Arial" w:hAnsi="Arial" w:cs="Arial"/>
          <w:b/>
          <w:bCs/>
        </w:rPr>
        <w:t>Sierra Leone:</w:t>
      </w:r>
      <w:r w:rsidRPr="005312CE">
        <w:rPr>
          <w:rFonts w:ascii="Arial" w:hAnsi="Arial" w:cs="Arial"/>
          <w:bCs/>
        </w:rPr>
        <w:t xml:space="preserve"> Gary Stewart (Elementary Teachers of Toronto), team member. </w:t>
      </w:r>
    </w:p>
    <w:p w:rsidR="005312CE" w:rsidRPr="005312CE" w:rsidRDefault="005312CE" w:rsidP="005312CE">
      <w:pPr>
        <w:spacing w:after="0" w:line="240" w:lineRule="auto"/>
        <w:rPr>
          <w:rFonts w:ascii="Arial" w:hAnsi="Arial" w:cs="Arial"/>
          <w:snapToGrid w:val="0"/>
        </w:rPr>
      </w:pPr>
    </w:p>
    <w:p w:rsidR="005312CE" w:rsidRPr="005312CE" w:rsidRDefault="005312CE" w:rsidP="005312CE">
      <w:pPr>
        <w:snapToGrid w:val="0"/>
        <w:spacing w:after="0" w:line="240" w:lineRule="auto"/>
        <w:rPr>
          <w:rFonts w:ascii="Arial" w:hAnsi="Arial" w:cs="Arial"/>
        </w:rPr>
      </w:pPr>
      <w:r w:rsidRPr="005312CE">
        <w:rPr>
          <w:rFonts w:ascii="Arial" w:hAnsi="Arial" w:cs="Arial"/>
          <w:b/>
        </w:rPr>
        <w:t>St. Vincent:</w:t>
      </w:r>
      <w:r w:rsidRPr="005312CE">
        <w:rPr>
          <w:rFonts w:ascii="Arial" w:hAnsi="Arial" w:cs="Arial"/>
        </w:rPr>
        <w:t xml:space="preserve"> Raul Selberg (Elementary Teachers of Toronto), team member.</w:t>
      </w:r>
    </w:p>
    <w:p w:rsidR="005312CE" w:rsidRPr="005312CE" w:rsidRDefault="005312CE" w:rsidP="005312CE">
      <w:pPr>
        <w:spacing w:after="0" w:line="240" w:lineRule="auto"/>
        <w:rPr>
          <w:rFonts w:ascii="Arial" w:hAnsi="Arial" w:cs="Arial"/>
          <w:b/>
        </w:rPr>
      </w:pPr>
    </w:p>
    <w:p w:rsidR="005312CE" w:rsidRPr="005312CE" w:rsidRDefault="005312CE" w:rsidP="005312CE">
      <w:pPr>
        <w:spacing w:after="0" w:line="240" w:lineRule="auto"/>
        <w:rPr>
          <w:rFonts w:ascii="Arial" w:hAnsi="Arial" w:cs="Arial"/>
          <w:bCs/>
        </w:rPr>
      </w:pPr>
      <w:r w:rsidRPr="005312CE">
        <w:rPr>
          <w:rFonts w:ascii="Arial" w:hAnsi="Arial" w:cs="Arial"/>
          <w:b/>
        </w:rPr>
        <w:t>Uganda Mbale:</w:t>
      </w:r>
      <w:r w:rsidRPr="005312CE">
        <w:rPr>
          <w:rFonts w:ascii="Arial" w:hAnsi="Arial" w:cs="Arial"/>
        </w:rPr>
        <w:t xml:space="preserve"> </w:t>
      </w:r>
      <w:r w:rsidRPr="005312CE">
        <w:rPr>
          <w:rFonts w:ascii="Arial" w:hAnsi="Arial" w:cs="Arial"/>
          <w:bCs/>
        </w:rPr>
        <w:t>Connie Furtney (Lambton Kent Teacher Local), team leader.</w:t>
      </w:r>
    </w:p>
    <w:p w:rsidR="005312CE" w:rsidRPr="005312CE" w:rsidRDefault="005312CE" w:rsidP="005312CE">
      <w:pPr>
        <w:spacing w:after="0" w:line="240" w:lineRule="auto"/>
        <w:rPr>
          <w:rFonts w:ascii="Arial" w:hAnsi="Arial" w:cs="Arial"/>
          <w:bCs/>
        </w:rPr>
      </w:pPr>
    </w:p>
    <w:p w:rsidR="005312CE" w:rsidRPr="005312CE" w:rsidRDefault="005312CE" w:rsidP="005312CE">
      <w:pPr>
        <w:spacing w:after="0" w:line="240" w:lineRule="auto"/>
        <w:rPr>
          <w:rFonts w:ascii="Arial" w:hAnsi="Arial" w:cs="Arial"/>
          <w:snapToGrid w:val="0"/>
        </w:rPr>
      </w:pPr>
      <w:r w:rsidRPr="005312CE">
        <w:rPr>
          <w:rFonts w:ascii="Arial" w:hAnsi="Arial" w:cs="Arial"/>
          <w:b/>
          <w:bCs/>
        </w:rPr>
        <w:t xml:space="preserve">Uganda Masaka: </w:t>
      </w:r>
      <w:r w:rsidRPr="005312CE">
        <w:rPr>
          <w:rFonts w:ascii="Arial" w:hAnsi="Arial" w:cs="Arial"/>
          <w:bCs/>
        </w:rPr>
        <w:t xml:space="preserve">Francesca Vonella (Greater Essex County Teacher Local), team leader and </w:t>
      </w:r>
      <w:r w:rsidRPr="005312CE">
        <w:rPr>
          <w:rFonts w:ascii="Arial" w:hAnsi="Arial" w:cs="Arial"/>
        </w:rPr>
        <w:t>Carol Gaghadar (Elementary Teachers of Toronto), team member.</w:t>
      </w:r>
    </w:p>
    <w:p w:rsidR="005312CE" w:rsidRPr="005312CE" w:rsidRDefault="005312CE" w:rsidP="005312CE">
      <w:pPr>
        <w:spacing w:after="0" w:line="240" w:lineRule="auto"/>
        <w:rPr>
          <w:rFonts w:ascii="Arial" w:hAnsi="Arial" w:cs="Arial"/>
          <w:b/>
          <w:color w:val="C00000"/>
        </w:rPr>
      </w:pPr>
    </w:p>
    <w:p w:rsidR="005312CE" w:rsidRDefault="005312CE">
      <w:pPr>
        <w:rPr>
          <w:rFonts w:ascii="Arial" w:hAnsi="Arial" w:cs="Arial"/>
          <w:bCs/>
        </w:rPr>
      </w:pPr>
      <w:r>
        <w:rPr>
          <w:rFonts w:ascii="Arial" w:hAnsi="Arial" w:cs="Arial"/>
          <w:bCs/>
        </w:rPr>
        <w:br w:type="page"/>
      </w:r>
    </w:p>
    <w:p w:rsidR="00577AD4" w:rsidRPr="00857F47" w:rsidRDefault="00577AD4" w:rsidP="00577AD4">
      <w:pPr>
        <w:spacing w:after="0" w:line="240" w:lineRule="auto"/>
        <w:jc w:val="center"/>
        <w:rPr>
          <w:rFonts w:ascii="Arial" w:hAnsi="Arial" w:cs="Arial"/>
          <w:b/>
          <w:sz w:val="28"/>
          <w:szCs w:val="28"/>
        </w:rPr>
      </w:pPr>
      <w:r w:rsidRPr="00857F47">
        <w:rPr>
          <w:rFonts w:ascii="Arial" w:hAnsi="Arial" w:cs="Arial"/>
          <w:b/>
          <w:sz w:val="28"/>
          <w:szCs w:val="28"/>
        </w:rPr>
        <w:t>Engaging Our Members</w:t>
      </w:r>
    </w:p>
    <w:p w:rsidR="00577AD4" w:rsidRPr="00857F47" w:rsidRDefault="00577AD4" w:rsidP="00577AD4">
      <w:pPr>
        <w:spacing w:after="0" w:line="240" w:lineRule="auto"/>
        <w:jc w:val="center"/>
        <w:rPr>
          <w:rFonts w:ascii="Arial" w:hAnsi="Arial" w:cs="Arial"/>
          <w:b/>
          <w:sz w:val="28"/>
          <w:szCs w:val="28"/>
        </w:rPr>
      </w:pPr>
    </w:p>
    <w:p w:rsidR="00577AD4" w:rsidRPr="00857F47" w:rsidRDefault="00577AD4" w:rsidP="00577AD4">
      <w:pPr>
        <w:spacing w:after="0" w:line="240" w:lineRule="auto"/>
        <w:jc w:val="center"/>
        <w:rPr>
          <w:rFonts w:ascii="Arial" w:hAnsi="Arial" w:cs="Arial"/>
          <w:b/>
          <w:sz w:val="28"/>
          <w:szCs w:val="28"/>
        </w:rPr>
      </w:pPr>
      <w:r w:rsidRPr="00857F47">
        <w:rPr>
          <w:rFonts w:ascii="Arial" w:hAnsi="Arial" w:cs="Arial"/>
          <w:b/>
          <w:sz w:val="28"/>
          <w:szCs w:val="28"/>
        </w:rPr>
        <w:t>Professional Learning/ Curriculum Services</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
          <w:bCs/>
          <w:iCs/>
        </w:rPr>
      </w:pPr>
      <w:r w:rsidRPr="00577AD4">
        <w:rPr>
          <w:rFonts w:ascii="Arial" w:hAnsi="Arial" w:cs="Arial"/>
          <w:b/>
          <w:bCs/>
          <w:iCs/>
        </w:rPr>
        <w:t>Professional Judgement Resources and Information</w:t>
      </w:r>
    </w:p>
    <w:p w:rsidR="00577AD4" w:rsidRPr="00577AD4" w:rsidRDefault="00577AD4" w:rsidP="00577AD4">
      <w:pPr>
        <w:spacing w:after="0" w:line="240" w:lineRule="auto"/>
        <w:rPr>
          <w:rFonts w:ascii="Arial" w:hAnsi="Arial" w:cs="Arial"/>
        </w:rPr>
      </w:pPr>
      <w:r w:rsidRPr="00577AD4">
        <w:rPr>
          <w:rFonts w:ascii="Arial" w:hAnsi="Arial" w:cs="Arial"/>
          <w:shd w:val="clear" w:color="auto" w:fill="FFFFFF"/>
        </w:rPr>
        <w:t xml:space="preserve">The inclusion of the definition of professional judgement in ETFO’s </w:t>
      </w:r>
      <w:r w:rsidRPr="00577AD4">
        <w:rPr>
          <w:rFonts w:ascii="Arial" w:hAnsi="Arial" w:cs="Arial"/>
          <w:i/>
          <w:shd w:val="clear" w:color="auto" w:fill="FFFFFF"/>
        </w:rPr>
        <w:t>2014-2017 Central Agreement</w:t>
      </w:r>
      <w:r w:rsidRPr="00577AD4">
        <w:rPr>
          <w:rFonts w:ascii="Arial" w:hAnsi="Arial" w:cs="Arial"/>
          <w:shd w:val="clear" w:color="auto" w:fill="FFFFFF"/>
        </w:rPr>
        <w:t> was a significant advancement for teachers and occasional teachers.</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rPr>
      </w:pPr>
      <w:r w:rsidRPr="00577AD4">
        <w:rPr>
          <w:rFonts w:ascii="Arial" w:hAnsi="Arial" w:cs="Arial"/>
        </w:rPr>
        <w:t xml:space="preserve">This year, ETFO staff developed a new resource series entitled </w:t>
      </w:r>
      <w:r w:rsidRPr="00577AD4">
        <w:rPr>
          <w:rFonts w:ascii="Arial" w:hAnsi="Arial" w:cs="Arial"/>
          <w:i/>
        </w:rPr>
        <w:t>Professional Judgement Matters</w:t>
      </w:r>
      <w:r w:rsidRPr="00577AD4">
        <w:rPr>
          <w:rFonts w:ascii="Arial" w:hAnsi="Arial" w:cs="Arial"/>
        </w:rPr>
        <w:t>.  These resources provide ETFO teacher and occasional teacher members with additional support on the issue of exercising professional judgment related to areas including: diagnostic assessment; progress report card and provincial report card, grades 1 through 8; Kindergarten communication of learning report; occasional teacher evaluation and teacher performance appraisal; Individual Education Plan (IEP); and a pamphlet for parents.</w:t>
      </w:r>
    </w:p>
    <w:p w:rsidR="00577AD4" w:rsidRPr="00577AD4" w:rsidRDefault="00577AD4" w:rsidP="00577AD4">
      <w:pPr>
        <w:spacing w:after="0" w:line="240" w:lineRule="auto"/>
        <w:rPr>
          <w:rFonts w:ascii="Arial" w:hAnsi="Arial" w:cs="Arial"/>
        </w:rPr>
      </w:pPr>
      <w:r w:rsidRPr="00577AD4">
        <w:rPr>
          <w:rFonts w:ascii="Arial" w:hAnsi="Arial" w:cs="Arial"/>
        </w:rPr>
        <w:t xml:space="preserve">These resources can be found at </w:t>
      </w:r>
    </w:p>
    <w:p w:rsidR="00577AD4" w:rsidRPr="00577AD4" w:rsidRDefault="00577AD4" w:rsidP="00577AD4">
      <w:pPr>
        <w:spacing w:after="0" w:line="240" w:lineRule="auto"/>
        <w:rPr>
          <w:rFonts w:ascii="Arial" w:hAnsi="Arial" w:cs="Arial"/>
        </w:rPr>
      </w:pPr>
      <w:r w:rsidRPr="00577AD4">
        <w:rPr>
          <w:rFonts w:ascii="Arial" w:hAnsi="Arial" w:cs="Arial"/>
        </w:rPr>
        <w:t>etfo.ca/supportingmembers/professionals/pages/professionaljudgement.aspx.</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rPr>
      </w:pPr>
      <w:r w:rsidRPr="00577AD4">
        <w:rPr>
          <w:rFonts w:ascii="Arial" w:hAnsi="Arial" w:cs="Arial"/>
        </w:rPr>
        <w:t xml:space="preserve">ETFO staff in Professional Learning/Curriculum travelled the province presenting after-school workshops, as requested by locals, on teacher professional judgement.  Based on the pamphlet </w:t>
      </w:r>
      <w:r w:rsidRPr="00577AD4">
        <w:rPr>
          <w:rFonts w:ascii="Arial" w:hAnsi="Arial" w:cs="Arial"/>
          <w:i/>
        </w:rPr>
        <w:t>Understanding Your Professional Judgement</w:t>
      </w:r>
      <w:r w:rsidRPr="00577AD4">
        <w:rPr>
          <w:rFonts w:ascii="Arial" w:hAnsi="Arial" w:cs="Arial"/>
        </w:rPr>
        <w:t>, these workshops assisted teacher and occasional teacher members in exploring ways to exercise their professional judgement. The pamphlet can be viewed at http://www.etfo.ca/SupportingMembers/Professionals/PJdocs/PJflyer.pdf.</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Cs/>
          <w:iCs/>
        </w:rPr>
      </w:pPr>
      <w:r w:rsidRPr="00577AD4">
        <w:rPr>
          <w:rFonts w:ascii="Arial" w:hAnsi="Arial" w:cs="Arial"/>
          <w:bCs/>
          <w:iCs/>
        </w:rPr>
        <w:t xml:space="preserve">Information on professional judgement was also incorporated in workshops and member communications provided by staff in Professional Relations Services. Professional judgement presentations were also included in Collective Bargaining (CB) Services workshops and the annual CB Academy. </w:t>
      </w:r>
    </w:p>
    <w:p w:rsidR="00577AD4" w:rsidRPr="00577AD4" w:rsidRDefault="00577AD4" w:rsidP="00577AD4">
      <w:pPr>
        <w:spacing w:after="0" w:line="240" w:lineRule="auto"/>
        <w:rPr>
          <w:rFonts w:ascii="Arial" w:hAnsi="Arial" w:cs="Arial"/>
          <w:bCs/>
          <w:iCs/>
          <w:color w:val="FF0000"/>
        </w:rPr>
      </w:pPr>
    </w:p>
    <w:p w:rsidR="00577AD4" w:rsidRPr="00577AD4" w:rsidRDefault="00577AD4" w:rsidP="00577AD4">
      <w:pPr>
        <w:spacing w:after="0" w:line="240" w:lineRule="auto"/>
        <w:rPr>
          <w:rFonts w:ascii="Arial" w:hAnsi="Arial" w:cs="Arial"/>
          <w:b/>
          <w:bCs/>
        </w:rPr>
      </w:pPr>
      <w:r w:rsidRPr="00577AD4">
        <w:rPr>
          <w:rFonts w:ascii="Arial" w:hAnsi="Arial" w:cs="Arial"/>
          <w:b/>
          <w:bCs/>
          <w:iCs/>
        </w:rPr>
        <w:t>Learning Through Teacher Research</w:t>
      </w:r>
    </w:p>
    <w:p w:rsidR="00577AD4" w:rsidRPr="00577AD4" w:rsidRDefault="00577AD4" w:rsidP="00577AD4">
      <w:pPr>
        <w:spacing w:after="0" w:line="240" w:lineRule="auto"/>
        <w:rPr>
          <w:rFonts w:ascii="Arial" w:hAnsi="Arial" w:cs="Arial"/>
        </w:rPr>
      </w:pPr>
      <w:r w:rsidRPr="00577AD4">
        <w:rPr>
          <w:rFonts w:ascii="Arial" w:hAnsi="Arial" w:cs="Arial"/>
        </w:rPr>
        <w:t xml:space="preserve">ETFO’s </w:t>
      </w:r>
      <w:r w:rsidRPr="00577AD4">
        <w:rPr>
          <w:rFonts w:ascii="Arial" w:hAnsi="Arial" w:cs="Arial"/>
          <w:i/>
          <w:iCs/>
        </w:rPr>
        <w:t>Learning Through Teacher Research: A Guide for Your Action Research Journey</w:t>
      </w:r>
      <w:r w:rsidRPr="00577AD4">
        <w:rPr>
          <w:rFonts w:ascii="Arial" w:hAnsi="Arial" w:cs="Arial"/>
        </w:rPr>
        <w:t xml:space="preserve"> was released this year. The guide is based on the experience of more than 600 teachers and 17 researchers from across Ontario who participated in Teachers Learning Together (TLT)—a four-year collaborative action research initiative led by ETFO. The guide provides all the information needed for educators to conduct an action research project either individually or as a team. It includes background information, templates for planning and reflecting, concrete examples of classroom-based action research as well as practical and field-tested materials, tools and supports. Voices of TLT teachers are shared through research stories, quotes and their lived experiences of action research as an effective and impactful model of professional learning. </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rPr>
      </w:pPr>
      <w:r w:rsidRPr="00577AD4">
        <w:rPr>
          <w:rStyle w:val="Emphasis5"/>
          <w:rFonts w:ascii="Arial" w:hAnsi="Arial" w:cs="Arial"/>
          <w:sz w:val="22"/>
          <w:szCs w:val="22"/>
        </w:rPr>
        <w:t xml:space="preserve">The TLT research project also led to the development of a digital paper, </w:t>
      </w:r>
      <w:r w:rsidRPr="00577AD4">
        <w:rPr>
          <w:rStyle w:val="Emphasis5"/>
          <w:rFonts w:ascii="Arial" w:hAnsi="Arial" w:cs="Arial"/>
          <w:i/>
          <w:sz w:val="22"/>
          <w:szCs w:val="22"/>
        </w:rPr>
        <w:t>Collaborative Action Research</w:t>
      </w:r>
      <w:r w:rsidRPr="00577AD4">
        <w:rPr>
          <w:rStyle w:val="Emphasis5"/>
          <w:rFonts w:ascii="Arial" w:hAnsi="Arial" w:cs="Arial"/>
          <w:sz w:val="22"/>
          <w:szCs w:val="22"/>
        </w:rPr>
        <w:t xml:space="preserve">, published by ETFO in conjunction with the </w:t>
      </w:r>
      <w:r w:rsidRPr="00577AD4">
        <w:rPr>
          <w:rFonts w:ascii="Arial" w:eastAsiaTheme="minorEastAsia" w:hAnsi="Arial" w:cs="Arial"/>
        </w:rPr>
        <w:t>Trent University Math Education Research Collaborative (</w:t>
      </w:r>
      <w:r w:rsidRPr="00577AD4">
        <w:rPr>
          <w:rStyle w:val="Emphasis5"/>
          <w:rFonts w:ascii="Arial" w:hAnsi="Arial" w:cs="Arial"/>
          <w:sz w:val="22"/>
          <w:szCs w:val="22"/>
        </w:rPr>
        <w:t>TMERC). It provides</w:t>
      </w:r>
      <w:r w:rsidRPr="00577AD4">
        <w:rPr>
          <w:rFonts w:ascii="Arial" w:eastAsiaTheme="minorEastAsia" w:hAnsi="Arial" w:cs="Arial"/>
        </w:rPr>
        <w:t xml:space="preserve"> video clips and conceptual models that are interactive and frame the ideas discussed in the digital paper. This is an additional resource for teachers to access as they work through the collaborative action research process. </w:t>
      </w:r>
      <w:r w:rsidRPr="00577AD4">
        <w:rPr>
          <w:rStyle w:val="Emphasis5"/>
          <w:rFonts w:ascii="Arial" w:hAnsi="Arial" w:cs="Arial"/>
          <w:sz w:val="22"/>
          <w:szCs w:val="22"/>
        </w:rPr>
        <w:t xml:space="preserve">The paper can be accessed at </w:t>
      </w:r>
      <w:r w:rsidRPr="00577AD4">
        <w:rPr>
          <w:rFonts w:ascii="Arial" w:hAnsi="Arial" w:cs="Arial"/>
        </w:rPr>
        <w:t>http://tmerc.ca/digitalpapers/car.html.</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
          <w:bCs/>
        </w:rPr>
      </w:pPr>
      <w:r w:rsidRPr="00577AD4">
        <w:rPr>
          <w:rFonts w:ascii="Arial" w:hAnsi="Arial" w:cs="Arial"/>
          <w:b/>
          <w:bCs/>
        </w:rPr>
        <w:t>Math that Matters for Occasional Teachers Conference</w:t>
      </w:r>
    </w:p>
    <w:p w:rsidR="00577AD4" w:rsidRPr="00577AD4" w:rsidRDefault="00577AD4" w:rsidP="00577AD4">
      <w:pPr>
        <w:spacing w:after="0" w:line="240" w:lineRule="auto"/>
        <w:rPr>
          <w:rFonts w:ascii="Arial" w:hAnsi="Arial" w:cs="Arial"/>
        </w:rPr>
      </w:pPr>
      <w:r w:rsidRPr="00577AD4">
        <w:rPr>
          <w:rFonts w:ascii="Arial" w:hAnsi="Arial" w:cs="Arial"/>
        </w:rPr>
        <w:t>In late February, 100 occasional teacher membe</w:t>
      </w:r>
      <w:r w:rsidR="00CB3982">
        <w:rPr>
          <w:rFonts w:ascii="Arial" w:hAnsi="Arial" w:cs="Arial"/>
        </w:rPr>
        <w:t xml:space="preserve">rs participated in ETFO’s </w:t>
      </w:r>
      <w:r w:rsidRPr="00577AD4">
        <w:rPr>
          <w:rFonts w:ascii="Arial" w:hAnsi="Arial" w:cs="Arial"/>
        </w:rPr>
        <w:t xml:space="preserve">conference for occasional teachers, which was funded by a grant from the Ministry of Education. Keynote speaker Craig Featherstone spoke of the importance of believing in one’s self as a professional and the impact that each member can have on students. He outlined opportunities that occasional teachers have to share their professional expertise, knowledge and understanding in a variety of work settings. During a second keynote presentation, participants learned of the importance of First Nations, Métis and Inuit (FNMI) perspectives and resources available to them. </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rPr>
      </w:pPr>
      <w:r w:rsidRPr="00577AD4">
        <w:rPr>
          <w:rFonts w:ascii="Arial" w:hAnsi="Arial" w:cs="Arial"/>
        </w:rPr>
        <w:t>Participants rotated through four workshops focused on instructional strategies to assist them when teaching mathematics. The conference provided many opportunities for them to network with other occasional teachers from across the province. A majority indicated that this was the first time they had attended an ETFO provincial conference.</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
          <w:bCs/>
        </w:rPr>
      </w:pPr>
      <w:r w:rsidRPr="00577AD4">
        <w:rPr>
          <w:rFonts w:ascii="Arial" w:hAnsi="Arial" w:cs="Arial"/>
          <w:b/>
          <w:bCs/>
        </w:rPr>
        <w:t>The Kindergarten Conferences:</w:t>
      </w:r>
      <w:r w:rsidR="00857F47">
        <w:rPr>
          <w:rFonts w:ascii="Arial" w:hAnsi="Arial" w:cs="Arial"/>
          <w:b/>
          <w:bCs/>
        </w:rPr>
        <w:t xml:space="preserve"> </w:t>
      </w:r>
      <w:r w:rsidRPr="00577AD4">
        <w:rPr>
          <w:rFonts w:ascii="Arial" w:hAnsi="Arial" w:cs="Arial"/>
          <w:b/>
          <w:bCs/>
        </w:rPr>
        <w:t>Seeing, Engaging, Empowering Learners</w:t>
      </w:r>
    </w:p>
    <w:p w:rsidR="00577AD4" w:rsidRPr="00577AD4" w:rsidRDefault="00577AD4" w:rsidP="00577AD4">
      <w:pPr>
        <w:autoSpaceDE w:val="0"/>
        <w:autoSpaceDN w:val="0"/>
        <w:spacing w:after="0" w:line="240" w:lineRule="auto"/>
        <w:rPr>
          <w:rFonts w:ascii="Arial" w:hAnsi="Arial" w:cs="Arial"/>
        </w:rPr>
      </w:pPr>
      <w:r w:rsidRPr="00577AD4">
        <w:rPr>
          <w:rFonts w:ascii="Arial" w:hAnsi="Arial" w:cs="Arial"/>
        </w:rPr>
        <w:t xml:space="preserve">This year ETFO held three, two-day conferences focused on Kindergarten with funding provided by the Ministry of Education. The conferences, held in King City, Niagara Falls and Huntsville focused on a range of topics relevant to the release of the Ministry’s </w:t>
      </w:r>
      <w:r w:rsidRPr="00577AD4">
        <w:rPr>
          <w:rFonts w:ascii="Arial" w:hAnsi="Arial" w:cs="Arial"/>
          <w:i/>
        </w:rPr>
        <w:t>Kindergarten Program (2016).</w:t>
      </w:r>
      <w:r w:rsidRPr="00577AD4">
        <w:rPr>
          <w:rFonts w:ascii="Arial" w:hAnsi="Arial" w:cs="Arial"/>
        </w:rPr>
        <w:t xml:space="preserve"> Each conference featured outstanding keynote speakers and a wide variety of workshops.</w:t>
      </w:r>
    </w:p>
    <w:p w:rsidR="00577AD4" w:rsidRPr="00577AD4" w:rsidRDefault="00577AD4" w:rsidP="00577AD4">
      <w:pPr>
        <w:autoSpaceDE w:val="0"/>
        <w:autoSpaceDN w:val="0"/>
        <w:spacing w:after="0" w:line="240" w:lineRule="auto"/>
        <w:rPr>
          <w:rFonts w:ascii="Arial" w:hAnsi="Arial" w:cs="Arial"/>
        </w:rPr>
      </w:pPr>
    </w:p>
    <w:p w:rsidR="00577AD4" w:rsidRPr="00577AD4" w:rsidRDefault="00577AD4" w:rsidP="00577AD4">
      <w:pPr>
        <w:autoSpaceDE w:val="0"/>
        <w:autoSpaceDN w:val="0"/>
        <w:spacing w:after="0" w:line="240" w:lineRule="auto"/>
        <w:rPr>
          <w:rFonts w:ascii="Arial" w:hAnsi="Arial" w:cs="Arial"/>
        </w:rPr>
      </w:pPr>
      <w:r w:rsidRPr="00577AD4">
        <w:rPr>
          <w:rFonts w:ascii="Arial" w:hAnsi="Arial" w:cs="Arial"/>
        </w:rPr>
        <w:t xml:space="preserve">Approximately 450 Kindergarten teachers, occasional teachers, designated early childhood educators and teacher leaders explored effective practices and pedagogy in the early years that </w:t>
      </w:r>
      <w:r w:rsidRPr="00577AD4">
        <w:rPr>
          <w:rFonts w:ascii="Arial" w:hAnsi="Arial" w:cs="Arial"/>
          <w:snapToGrid w:val="0"/>
          <w:spacing w:val="6"/>
        </w:rPr>
        <w:t xml:space="preserve">recognize the diverse nature and needs of children and educators. </w:t>
      </w:r>
      <w:r w:rsidRPr="00577AD4">
        <w:rPr>
          <w:rFonts w:ascii="Arial" w:hAnsi="Arial" w:cs="Arial"/>
        </w:rPr>
        <w:t xml:space="preserve">Participants learned strategies for creating engaging learning environments for children and enhanced their knowledge about content and exemplary practices. </w:t>
      </w:r>
    </w:p>
    <w:p w:rsidR="00577AD4" w:rsidRPr="00577AD4" w:rsidRDefault="00577AD4" w:rsidP="00577AD4">
      <w:pPr>
        <w:autoSpaceDE w:val="0"/>
        <w:autoSpaceDN w:val="0"/>
        <w:spacing w:after="0" w:line="240" w:lineRule="auto"/>
        <w:rPr>
          <w:rFonts w:ascii="Arial" w:hAnsi="Arial" w:cs="Arial"/>
        </w:rPr>
      </w:pPr>
    </w:p>
    <w:p w:rsidR="00577AD4" w:rsidRPr="00577AD4" w:rsidRDefault="00577AD4" w:rsidP="00577AD4">
      <w:pPr>
        <w:spacing w:after="0" w:line="240" w:lineRule="auto"/>
        <w:rPr>
          <w:rFonts w:ascii="Arial" w:hAnsi="Arial" w:cs="Arial"/>
          <w:b/>
        </w:rPr>
      </w:pPr>
      <w:r w:rsidRPr="00577AD4">
        <w:rPr>
          <w:rFonts w:ascii="Arial" w:hAnsi="Arial" w:cs="Arial"/>
          <w:b/>
        </w:rPr>
        <w:t>Supporting English Language Learners</w:t>
      </w:r>
    </w:p>
    <w:p w:rsidR="00577AD4" w:rsidRPr="00577AD4" w:rsidRDefault="00577AD4" w:rsidP="00577AD4">
      <w:pPr>
        <w:autoSpaceDE w:val="0"/>
        <w:autoSpaceDN w:val="0"/>
        <w:spacing w:after="0" w:line="240" w:lineRule="auto"/>
        <w:rPr>
          <w:rFonts w:ascii="Arial" w:hAnsi="Arial" w:cs="Arial"/>
          <w:bCs/>
        </w:rPr>
      </w:pPr>
      <w:r w:rsidRPr="00577AD4">
        <w:rPr>
          <w:rFonts w:ascii="Arial" w:hAnsi="Arial" w:cs="Arial"/>
          <w:bCs/>
        </w:rPr>
        <w:t xml:space="preserve">This 2017 workshop engaged members to use the resource </w:t>
      </w:r>
      <w:r w:rsidRPr="00577AD4">
        <w:rPr>
          <w:rFonts w:ascii="Arial" w:hAnsi="Arial" w:cs="Arial"/>
          <w:bCs/>
          <w:i/>
        </w:rPr>
        <w:t>Supporting English Language Learners: A Curriculum Companion to the ETFO Welcome to School Poster</w:t>
      </w:r>
      <w:r w:rsidRPr="00577AD4">
        <w:rPr>
          <w:rFonts w:ascii="Arial" w:hAnsi="Arial" w:cs="Arial"/>
          <w:bCs/>
        </w:rPr>
        <w:t xml:space="preserve">. Through an interactive process, participants developed a deeper understanding of who our English Language Learners (ELL) are and the research, programs and instructional strategies that can support their well-being and academic achievement in an inclusive environment. Workshops were conducted for </w:t>
      </w:r>
      <w:r w:rsidRPr="00577AD4">
        <w:rPr>
          <w:rFonts w:ascii="Arial" w:hAnsi="Arial" w:cs="Arial"/>
        </w:rPr>
        <w:t>Limestone, Toronto and Simcoe County occasional teacher locals and Ottawa, Halton and Bluewater teacher locals.</w:t>
      </w:r>
    </w:p>
    <w:p w:rsidR="00577AD4" w:rsidRPr="00577AD4" w:rsidRDefault="00577AD4" w:rsidP="00577AD4">
      <w:pPr>
        <w:spacing w:after="0" w:line="240" w:lineRule="auto"/>
        <w:rPr>
          <w:rFonts w:ascii="Arial" w:hAnsi="Arial" w:cs="Arial"/>
        </w:rPr>
      </w:pPr>
    </w:p>
    <w:p w:rsidR="00577AD4" w:rsidRPr="00577AD4" w:rsidRDefault="00857F47" w:rsidP="00577AD4">
      <w:pPr>
        <w:spacing w:after="0" w:line="240" w:lineRule="auto"/>
        <w:rPr>
          <w:rFonts w:ascii="Arial" w:hAnsi="Arial" w:cs="Arial"/>
          <w:b/>
        </w:rPr>
      </w:pPr>
      <w:r>
        <w:rPr>
          <w:rFonts w:ascii="Arial" w:hAnsi="Arial" w:cs="Arial"/>
          <w:b/>
        </w:rPr>
        <w:t>ETFOlearn.ca</w:t>
      </w:r>
      <w:r w:rsidR="00577AD4" w:rsidRPr="00577AD4">
        <w:rPr>
          <w:rFonts w:ascii="Arial" w:hAnsi="Arial" w:cs="Arial"/>
          <w:b/>
        </w:rPr>
        <w:t xml:space="preserve"> Website</w:t>
      </w:r>
    </w:p>
    <w:p w:rsidR="00577AD4" w:rsidRPr="00577AD4" w:rsidRDefault="00577AD4" w:rsidP="00577AD4">
      <w:pPr>
        <w:pStyle w:val="Pa6"/>
        <w:spacing w:line="240" w:lineRule="auto"/>
        <w:rPr>
          <w:rFonts w:ascii="Arial" w:hAnsi="Arial" w:cs="Arial"/>
          <w:iCs/>
          <w:color w:val="000000"/>
          <w:sz w:val="22"/>
          <w:szCs w:val="22"/>
          <w:lang w:val="en-CA"/>
        </w:rPr>
      </w:pPr>
      <w:r w:rsidRPr="00577AD4">
        <w:rPr>
          <w:rFonts w:ascii="Arial" w:hAnsi="Arial" w:cs="Arial"/>
          <w:iCs/>
          <w:color w:val="000000"/>
          <w:sz w:val="22"/>
          <w:szCs w:val="22"/>
          <w:lang w:val="en-CA"/>
        </w:rPr>
        <w:t xml:space="preserve">Launched in June 2016, the new etfolearn.ca website, </w:t>
      </w:r>
      <w:r w:rsidRPr="00577AD4">
        <w:rPr>
          <w:rFonts w:ascii="Arial" w:hAnsi="Arial" w:cs="Arial"/>
          <w:i/>
          <w:iCs/>
          <w:color w:val="000000"/>
          <w:sz w:val="22"/>
          <w:szCs w:val="22"/>
          <w:lang w:val="en-CA"/>
        </w:rPr>
        <w:t>Playing to Learn: Engaging Junior/Intermediate Learners</w:t>
      </w:r>
      <w:r w:rsidRPr="00577AD4">
        <w:rPr>
          <w:rFonts w:ascii="Arial" w:hAnsi="Arial" w:cs="Arial"/>
          <w:iCs/>
          <w:color w:val="000000"/>
          <w:sz w:val="22"/>
          <w:szCs w:val="22"/>
          <w:lang w:val="en-CA"/>
        </w:rPr>
        <w:t>, is a comprehensive website to support junior and intermediate educators in bringing play-based learning to grades 4 through 8. With a focus on inclusivity for all learners, the website offers comprehensive lesson plans by type of learning, by grade and by curriculum.</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
        </w:rPr>
      </w:pPr>
      <w:r w:rsidRPr="00577AD4">
        <w:rPr>
          <w:rFonts w:ascii="Arial" w:hAnsi="Arial" w:cs="Arial"/>
          <w:b/>
        </w:rPr>
        <w:t xml:space="preserve">Planning for Student Learning </w:t>
      </w:r>
    </w:p>
    <w:p w:rsidR="00577AD4" w:rsidRPr="00577AD4" w:rsidRDefault="00577AD4" w:rsidP="00577AD4">
      <w:pPr>
        <w:spacing w:after="0" w:line="240" w:lineRule="auto"/>
        <w:rPr>
          <w:rFonts w:ascii="Arial" w:hAnsi="Arial" w:cs="Arial"/>
          <w:iCs/>
        </w:rPr>
      </w:pPr>
      <w:r w:rsidRPr="00577AD4">
        <w:rPr>
          <w:rFonts w:ascii="Arial" w:hAnsi="Arial" w:cs="Arial"/>
          <w:iCs/>
        </w:rPr>
        <w:t>Planning for Student Learning is a practical resource for managing curriculum planning on long range and unit lesson plans and daybook pages. It contains practical processes as well as a variety of templates. This resource is accompanied by a DVD of planning templates.</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
          <w:bCs/>
        </w:rPr>
      </w:pPr>
      <w:r w:rsidRPr="00577AD4">
        <w:rPr>
          <w:rFonts w:ascii="Arial" w:hAnsi="Arial" w:cs="Arial"/>
          <w:b/>
          <w:bCs/>
        </w:rPr>
        <w:t>Technology Webinars</w:t>
      </w:r>
    </w:p>
    <w:p w:rsidR="00577AD4" w:rsidRPr="00577AD4" w:rsidRDefault="00577AD4" w:rsidP="00577AD4">
      <w:pPr>
        <w:spacing w:after="0" w:line="240" w:lineRule="auto"/>
        <w:rPr>
          <w:rFonts w:ascii="Arial" w:hAnsi="Arial" w:cs="Arial"/>
        </w:rPr>
      </w:pPr>
      <w:r w:rsidRPr="00577AD4">
        <w:rPr>
          <w:rFonts w:ascii="Arial" w:hAnsi="Arial" w:cs="Arial"/>
        </w:rPr>
        <w:t xml:space="preserve">Throughout the winter, ETFO offered 10 two-hour technology webinars, funded through a Ministry of Education grant that supported members in the integration of new technologies into their classrooms and practice. The evening webinars were highly subscribed and allowed members to access professional learning in a manner conducive to their professional and personal lives. Topics included Office365, Web 2.0, </w:t>
      </w:r>
      <w:r w:rsidR="00CB3982">
        <w:rPr>
          <w:rFonts w:ascii="Arial" w:hAnsi="Arial" w:cs="Arial"/>
        </w:rPr>
        <w:t>Google Classroom and iPads. F</w:t>
      </w:r>
      <w:r w:rsidRPr="00577AD4">
        <w:rPr>
          <w:rFonts w:ascii="Arial" w:hAnsi="Arial" w:cs="Arial"/>
        </w:rPr>
        <w:t>eedback from participating members was very positive.</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eastAsia="Times New Roman" w:hAnsi="Arial" w:cs="Arial"/>
          <w:b/>
        </w:rPr>
      </w:pPr>
      <w:r w:rsidRPr="00577AD4">
        <w:rPr>
          <w:rFonts w:ascii="Arial" w:eastAsia="Times New Roman" w:hAnsi="Arial" w:cs="Arial"/>
          <w:b/>
        </w:rPr>
        <w:t xml:space="preserve">Intermediate Conference: </w:t>
      </w:r>
      <w:r w:rsidRPr="00577AD4">
        <w:rPr>
          <w:rFonts w:ascii="Arial" w:hAnsi="Arial" w:cs="Arial"/>
          <w:b/>
        </w:rPr>
        <w:t>Innovate, Integrate, Motivate!</w:t>
      </w:r>
    </w:p>
    <w:p w:rsidR="00577AD4" w:rsidRPr="00577AD4" w:rsidRDefault="00577AD4" w:rsidP="00577AD4">
      <w:pPr>
        <w:spacing w:after="0" w:line="240" w:lineRule="auto"/>
        <w:rPr>
          <w:rFonts w:ascii="Arial" w:hAnsi="Arial" w:cs="Arial"/>
        </w:rPr>
      </w:pPr>
      <w:r w:rsidRPr="00577AD4">
        <w:rPr>
          <w:rFonts w:ascii="Arial" w:hAnsi="Arial" w:cs="Arial"/>
        </w:rPr>
        <w:t>ETFO ran a dynamic and practical Intermediate Conference in January to provide professional learning for teaching grades 6 through 8. Approximately 100 members attended the conference, which was funded by the Ministry of Education. The keynote presentations and workshops covered the following topics: Supporting a Growth Mindset in Intermediate Mathematics, Optimism and Attitude, Inquiry-Based Learning, Special Education, Go Green and Green Screen, and Integrating Indigenous Worldview into Intermediate Classrooms.</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rPr>
      </w:pPr>
      <w:r w:rsidRPr="00577AD4">
        <w:rPr>
          <w:rFonts w:ascii="Arial" w:hAnsi="Arial" w:cs="Arial"/>
          <w:b/>
          <w:bCs/>
        </w:rPr>
        <w:t xml:space="preserve"> EQAO and Assessment</w:t>
      </w:r>
    </w:p>
    <w:p w:rsidR="00577AD4" w:rsidRPr="00577AD4" w:rsidRDefault="00577AD4" w:rsidP="00577AD4">
      <w:pPr>
        <w:spacing w:after="0" w:line="240" w:lineRule="auto"/>
        <w:rPr>
          <w:rFonts w:ascii="Arial" w:hAnsi="Arial" w:cs="Arial"/>
        </w:rPr>
      </w:pPr>
      <w:r w:rsidRPr="00577AD4">
        <w:rPr>
          <w:rFonts w:ascii="Arial" w:hAnsi="Arial" w:cs="Arial"/>
        </w:rPr>
        <w:t xml:space="preserve"> ETFO Professional Learning/Curriculum Services staff kept in continuous contact with the EQAO office to answer questions and address concerns.  ETFO continues to lobby for a move to random sample testing. ETFO staff is currently working with staff from the Ontario Teachers’ Federation (OTF) to review and update a paper titled </w:t>
      </w:r>
      <w:r w:rsidRPr="00577AD4">
        <w:rPr>
          <w:rFonts w:ascii="Arial" w:hAnsi="Arial" w:cs="Arial"/>
          <w:i/>
        </w:rPr>
        <w:t>A New Vision for Large-Scale Testing in Ontario</w:t>
      </w:r>
      <w:r w:rsidRPr="00577AD4">
        <w:rPr>
          <w:rFonts w:ascii="Arial" w:hAnsi="Arial" w:cs="Arial"/>
        </w:rPr>
        <w:t>. Once updated, this paper will be submitted as a formal response by OTF to EQAO. </w:t>
      </w:r>
    </w:p>
    <w:p w:rsidR="00577AD4" w:rsidRPr="001302DF"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iCs/>
        </w:rPr>
      </w:pPr>
      <w:r w:rsidRPr="001302DF">
        <w:rPr>
          <w:rFonts w:ascii="Arial" w:hAnsi="Arial" w:cs="Arial"/>
        </w:rPr>
        <w:t xml:space="preserve">The ETFO website, called </w:t>
      </w:r>
      <w:r w:rsidRPr="001302DF">
        <w:rPr>
          <w:rFonts w:ascii="Arial" w:hAnsi="Arial" w:cs="Arial"/>
          <w:i/>
          <w:iCs/>
        </w:rPr>
        <w:t>ETFO Members Sharing In</w:t>
      </w:r>
      <w:r w:rsidRPr="001302DF">
        <w:rPr>
          <w:rFonts w:ascii="Arial" w:hAnsi="Arial" w:cs="Arial"/>
        </w:rPr>
        <w:t xml:space="preserve"> </w:t>
      </w:r>
      <w:r w:rsidRPr="001302DF">
        <w:rPr>
          <w:rFonts w:ascii="Arial" w:hAnsi="Arial" w:cs="Arial"/>
          <w:i/>
          <w:iCs/>
        </w:rPr>
        <w:t xml:space="preserve">Assessment </w:t>
      </w:r>
      <w:r w:rsidRPr="001302DF">
        <w:rPr>
          <w:rFonts w:ascii="Arial" w:hAnsi="Arial" w:cs="Arial"/>
        </w:rPr>
        <w:t xml:space="preserve">at </w:t>
      </w:r>
      <w:hyperlink r:id="rId8" w:history="1">
        <w:r w:rsidRPr="001302DF">
          <w:rPr>
            <w:rStyle w:val="Hyperlink"/>
            <w:rFonts w:ascii="Arial" w:hAnsi="Arial" w:cs="Arial"/>
            <w:iCs/>
            <w:color w:val="auto"/>
            <w:u w:val="none"/>
          </w:rPr>
          <w:t>etfoassessment.ca</w:t>
        </w:r>
      </w:hyperlink>
      <w:r w:rsidRPr="00577AD4">
        <w:rPr>
          <w:rFonts w:ascii="Arial" w:hAnsi="Arial" w:cs="Arial"/>
          <w:iCs/>
        </w:rPr>
        <w:t xml:space="preserve">, continues to be a destination to help </w:t>
      </w:r>
      <w:r w:rsidRPr="00577AD4">
        <w:rPr>
          <w:rFonts w:ascii="Arial" w:hAnsi="Arial" w:cs="Arial"/>
        </w:rPr>
        <w:t>members enhance their understanding of assessment and learn new strategies and approaches that are meaningful, well-organized and utilized by their peers in the classroom. Members have the opportunity to choose what strategies and tools work for them and modify them to meet their daily needs. Additional practical tools are continuously being added to the site which was developed by members for members. </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
          <w:color w:val="000000" w:themeColor="text1"/>
        </w:rPr>
      </w:pPr>
      <w:r w:rsidRPr="00577AD4">
        <w:rPr>
          <w:rFonts w:ascii="Arial" w:hAnsi="Arial" w:cs="Arial"/>
          <w:b/>
          <w:color w:val="000000" w:themeColor="text1"/>
        </w:rPr>
        <w:t>Provincial Committee on Ministry Initiatives</w:t>
      </w:r>
    </w:p>
    <w:p w:rsidR="00577AD4" w:rsidRPr="00577AD4" w:rsidRDefault="00577AD4" w:rsidP="00577AD4">
      <w:pPr>
        <w:spacing w:after="0" w:line="240" w:lineRule="auto"/>
        <w:rPr>
          <w:rFonts w:ascii="Arial" w:hAnsi="Arial" w:cs="Arial"/>
          <w:color w:val="000000" w:themeColor="text1"/>
        </w:rPr>
      </w:pPr>
      <w:r w:rsidRPr="00577AD4">
        <w:rPr>
          <w:rFonts w:ascii="Arial" w:hAnsi="Arial" w:cs="Arial"/>
          <w:color w:val="000000" w:themeColor="text1"/>
        </w:rPr>
        <w:t xml:space="preserve">ETFO staff represented the Federation on the Provincial Committee on Ministry Initiatives which is responsible for providing feedback on new Ministry initiatives including implications for training, resources and timing. ETFO raised concerns over the purpose and direction of the committee and worked closely with education affiliates and other organizations to focus on the review of initiatives, especially related workload issues. The Committee provided feedback on initiatives including: Special Needs Strategy, Well-being Strategy, Renewed Mathematics Strategy and Education Accessibility Standard. It provided recommendations to the Ministry on the need to revise the </w:t>
      </w:r>
      <w:r w:rsidRPr="00577AD4">
        <w:rPr>
          <w:rFonts w:ascii="Arial" w:hAnsi="Arial" w:cs="Arial"/>
          <w:i/>
          <w:color w:val="000000" w:themeColor="text1"/>
        </w:rPr>
        <w:t>Creating Pathways for Success</w:t>
      </w:r>
      <w:r w:rsidRPr="00577AD4">
        <w:rPr>
          <w:rFonts w:ascii="Arial" w:hAnsi="Arial" w:cs="Arial"/>
          <w:color w:val="000000" w:themeColor="text1"/>
        </w:rPr>
        <w:t xml:space="preserve"> policy by making the </w:t>
      </w:r>
      <w:r w:rsidRPr="00577AD4">
        <w:rPr>
          <w:rFonts w:ascii="Arial" w:hAnsi="Arial" w:cs="Arial"/>
          <w:i/>
          <w:color w:val="000000" w:themeColor="text1"/>
        </w:rPr>
        <w:t>All About Me Portfolio</w:t>
      </w:r>
      <w:r w:rsidRPr="00577AD4">
        <w:rPr>
          <w:rFonts w:ascii="Arial" w:hAnsi="Arial" w:cs="Arial"/>
          <w:color w:val="000000" w:themeColor="text1"/>
        </w:rPr>
        <w:t xml:space="preserve"> optional. Staff raised many issues related to upcoming and ongoing initiatives, and will continue to do so. As mandated, this committee met four times this school year and will do so again in 2017-2018. </w:t>
      </w:r>
    </w:p>
    <w:p w:rsidR="00577AD4" w:rsidRPr="00577AD4" w:rsidRDefault="00577AD4" w:rsidP="00577AD4">
      <w:pPr>
        <w:autoSpaceDE w:val="0"/>
        <w:autoSpaceDN w:val="0"/>
        <w:adjustRightInd w:val="0"/>
        <w:spacing w:after="0" w:line="240" w:lineRule="auto"/>
        <w:rPr>
          <w:rFonts w:ascii="Arial" w:hAnsi="Arial" w:cs="Arial"/>
          <w:b/>
          <w:bCs/>
          <w:color w:val="000000" w:themeColor="text1"/>
        </w:rPr>
      </w:pPr>
    </w:p>
    <w:p w:rsidR="00577AD4" w:rsidRPr="00577AD4" w:rsidRDefault="00577AD4" w:rsidP="00577AD4">
      <w:pPr>
        <w:autoSpaceDE w:val="0"/>
        <w:autoSpaceDN w:val="0"/>
        <w:adjustRightInd w:val="0"/>
        <w:spacing w:after="0" w:line="240" w:lineRule="auto"/>
        <w:rPr>
          <w:rFonts w:ascii="Arial" w:hAnsi="Arial" w:cs="Arial"/>
          <w:b/>
          <w:bCs/>
          <w:color w:val="000000" w:themeColor="text1"/>
        </w:rPr>
      </w:pPr>
      <w:r w:rsidRPr="00577AD4">
        <w:rPr>
          <w:rFonts w:ascii="Arial" w:hAnsi="Arial" w:cs="Arial"/>
          <w:b/>
          <w:bCs/>
          <w:color w:val="000000" w:themeColor="text1"/>
        </w:rPr>
        <w:t xml:space="preserve">Provincial Committee on Collaborative Professionalism and Leadership </w:t>
      </w:r>
    </w:p>
    <w:p w:rsidR="00577AD4" w:rsidRPr="00577AD4" w:rsidRDefault="00577AD4" w:rsidP="00577AD4">
      <w:pPr>
        <w:autoSpaceDE w:val="0"/>
        <w:autoSpaceDN w:val="0"/>
        <w:adjustRightInd w:val="0"/>
        <w:spacing w:after="0" w:line="240" w:lineRule="auto"/>
        <w:rPr>
          <w:rFonts w:ascii="Arial" w:hAnsi="Arial" w:cs="Arial"/>
          <w:bCs/>
          <w:color w:val="000000" w:themeColor="text1"/>
        </w:rPr>
      </w:pPr>
      <w:r w:rsidRPr="00577AD4">
        <w:rPr>
          <w:rFonts w:ascii="Arial" w:hAnsi="Arial" w:cs="Arial"/>
          <w:bCs/>
          <w:color w:val="000000" w:themeColor="text1"/>
        </w:rPr>
        <w:t xml:space="preserve">With representation from ETFO staff, the Provincial Committee on Collaborative Professionalism and Leadership provided feedback and suggestions to the Ministry of Education on how to share the intent of </w:t>
      </w:r>
      <w:r w:rsidRPr="00577AD4">
        <w:rPr>
          <w:rFonts w:ascii="Arial" w:hAnsi="Arial" w:cs="Arial"/>
          <w:bCs/>
          <w:i/>
          <w:color w:val="000000" w:themeColor="text1"/>
        </w:rPr>
        <w:t>Policy/Program Memorandum 159</w:t>
      </w:r>
      <w:r w:rsidRPr="00577AD4">
        <w:rPr>
          <w:rFonts w:ascii="Arial" w:hAnsi="Arial" w:cs="Arial"/>
          <w:bCs/>
          <w:color w:val="000000" w:themeColor="text1"/>
        </w:rPr>
        <w:t xml:space="preserve"> with all education workers. ETFO and affiliate staff provided advice on how the Ministry could share effective collaborative practices and common messages and urged that they be shared with all workers.</w:t>
      </w:r>
    </w:p>
    <w:p w:rsidR="00577AD4" w:rsidRPr="00577AD4" w:rsidRDefault="00577AD4" w:rsidP="00577AD4">
      <w:pPr>
        <w:autoSpaceDE w:val="0"/>
        <w:autoSpaceDN w:val="0"/>
        <w:adjustRightInd w:val="0"/>
        <w:spacing w:after="0" w:line="240" w:lineRule="auto"/>
        <w:rPr>
          <w:rFonts w:ascii="Arial" w:hAnsi="Arial" w:cs="Arial"/>
          <w:bCs/>
          <w:color w:val="000000" w:themeColor="text1"/>
        </w:rPr>
      </w:pPr>
    </w:p>
    <w:p w:rsidR="00577AD4" w:rsidRPr="00577AD4" w:rsidRDefault="00577AD4" w:rsidP="00577AD4">
      <w:pPr>
        <w:spacing w:after="0" w:line="240" w:lineRule="auto"/>
        <w:rPr>
          <w:rFonts w:ascii="Arial" w:hAnsi="Arial" w:cs="Arial"/>
          <w:b/>
          <w:bCs/>
          <w:color w:val="000000" w:themeColor="text1"/>
        </w:rPr>
      </w:pPr>
      <w:r w:rsidRPr="00577AD4">
        <w:rPr>
          <w:rFonts w:ascii="Arial" w:hAnsi="Arial" w:cs="Arial"/>
          <w:b/>
          <w:bCs/>
          <w:color w:val="000000" w:themeColor="text1"/>
        </w:rPr>
        <w:br w:type="page"/>
      </w:r>
    </w:p>
    <w:p w:rsidR="00577AD4" w:rsidRPr="00577AD4" w:rsidRDefault="00577AD4" w:rsidP="00577AD4">
      <w:pPr>
        <w:autoSpaceDE w:val="0"/>
        <w:autoSpaceDN w:val="0"/>
        <w:adjustRightInd w:val="0"/>
        <w:spacing w:after="0" w:line="240" w:lineRule="auto"/>
        <w:rPr>
          <w:rFonts w:ascii="Arial" w:hAnsi="Arial" w:cs="Arial"/>
          <w:b/>
          <w:bCs/>
          <w:color w:val="000000" w:themeColor="text1"/>
        </w:rPr>
      </w:pPr>
      <w:r w:rsidRPr="00577AD4">
        <w:rPr>
          <w:rFonts w:ascii="Arial" w:hAnsi="Arial" w:cs="Arial"/>
          <w:b/>
          <w:bCs/>
          <w:color w:val="000000" w:themeColor="text1"/>
        </w:rPr>
        <w:t>Summer Academy</w:t>
      </w:r>
    </w:p>
    <w:p w:rsidR="00577AD4" w:rsidRPr="00577AD4" w:rsidRDefault="00577AD4" w:rsidP="00577AD4">
      <w:pPr>
        <w:autoSpaceDE w:val="0"/>
        <w:autoSpaceDN w:val="0"/>
        <w:adjustRightInd w:val="0"/>
        <w:spacing w:after="0" w:line="240" w:lineRule="auto"/>
        <w:rPr>
          <w:rFonts w:ascii="Arial" w:hAnsi="Arial" w:cs="Arial"/>
          <w:bCs/>
          <w:color w:val="000000" w:themeColor="text1"/>
        </w:rPr>
      </w:pPr>
      <w:r w:rsidRPr="00577AD4">
        <w:rPr>
          <w:rFonts w:ascii="Arial" w:hAnsi="Arial" w:cs="Arial"/>
          <w:bCs/>
          <w:color w:val="000000" w:themeColor="text1"/>
        </w:rPr>
        <w:t>The 2017 Summer Academy Program included 70 three-day courses that took place across the province. A variety of topics were addressed with additional courses in mathematics and technology funded through the Ministry of Education.</w:t>
      </w:r>
    </w:p>
    <w:p w:rsidR="00577AD4" w:rsidRPr="00577AD4" w:rsidRDefault="00577AD4" w:rsidP="00577AD4">
      <w:pPr>
        <w:spacing w:after="0" w:line="240" w:lineRule="auto"/>
        <w:rPr>
          <w:rFonts w:ascii="Arial" w:hAnsi="Arial" w:cs="Arial"/>
          <w:iCs/>
        </w:rPr>
      </w:pPr>
    </w:p>
    <w:p w:rsidR="00577AD4" w:rsidRPr="00577AD4" w:rsidRDefault="00577AD4" w:rsidP="00577AD4">
      <w:pPr>
        <w:spacing w:after="0" w:line="240" w:lineRule="auto"/>
        <w:rPr>
          <w:rFonts w:ascii="Arial" w:hAnsi="Arial" w:cs="Arial"/>
          <w:b/>
        </w:rPr>
      </w:pPr>
      <w:r w:rsidRPr="00577AD4">
        <w:rPr>
          <w:rFonts w:ascii="Arial" w:hAnsi="Arial" w:cs="Arial"/>
          <w:b/>
        </w:rPr>
        <w:t>ETFO AQs</w:t>
      </w:r>
    </w:p>
    <w:p w:rsidR="00577AD4" w:rsidRPr="00577AD4" w:rsidRDefault="00577AD4" w:rsidP="00577AD4">
      <w:pPr>
        <w:spacing w:after="0" w:line="240" w:lineRule="auto"/>
        <w:rPr>
          <w:rFonts w:ascii="Arial" w:hAnsi="Arial" w:cs="Arial"/>
        </w:rPr>
      </w:pPr>
      <w:r w:rsidRPr="00577AD4">
        <w:rPr>
          <w:rFonts w:ascii="Arial" w:hAnsi="Arial" w:cs="Arial"/>
        </w:rPr>
        <w:t>ETFO continues to be one of the largest AQ providers in Ontario and is accredited by the Ontario College of Teachers to offer 74 AQ courses delivered primarily online. Mathematics, Special Education, Teaching English Language Learners, Kindergarten and Integration of Information and Communication Technology (IICT) continue to</w:t>
      </w:r>
      <w:r w:rsidR="001302DF">
        <w:rPr>
          <w:rFonts w:ascii="Arial" w:hAnsi="Arial" w:cs="Arial"/>
        </w:rPr>
        <w:t xml:space="preserve"> be popular.</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rPr>
      </w:pPr>
      <w:r w:rsidRPr="00577AD4">
        <w:rPr>
          <w:rFonts w:ascii="Arial" w:hAnsi="Arial" w:cs="Arial"/>
        </w:rPr>
        <w:t xml:space="preserve">New AQs for the summer session of 2017 include Teaching Students with Behavioural Needs, Teaching Students with Communication Needs (Autism Spectrum Disorder) and Teaching Students with Communication Needs (Learning Disability) and Language, Grade 7 and 8. </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
        </w:rPr>
      </w:pPr>
      <w:r w:rsidRPr="00577AD4">
        <w:rPr>
          <w:rFonts w:ascii="Arial" w:hAnsi="Arial" w:cs="Arial"/>
          <w:b/>
        </w:rPr>
        <w:t>Yearly Workshops</w:t>
      </w:r>
    </w:p>
    <w:p w:rsidR="00577AD4" w:rsidRPr="00577AD4" w:rsidRDefault="00577AD4" w:rsidP="00577AD4">
      <w:pPr>
        <w:spacing w:after="0" w:line="240" w:lineRule="auto"/>
        <w:rPr>
          <w:rFonts w:ascii="Arial" w:hAnsi="Arial" w:cs="Arial"/>
          <w:b/>
        </w:rPr>
      </w:pPr>
      <w:r w:rsidRPr="00577AD4">
        <w:rPr>
          <w:rFonts w:ascii="Arial" w:hAnsi="Arial" w:cs="Arial"/>
        </w:rPr>
        <w:t xml:space="preserve">Professional Learning/Curriculum Services </w:t>
      </w:r>
      <w:r w:rsidR="00CB3982">
        <w:rPr>
          <w:rFonts w:ascii="Arial" w:hAnsi="Arial" w:cs="Arial"/>
        </w:rPr>
        <w:t xml:space="preserve">again </w:t>
      </w:r>
      <w:r w:rsidRPr="00577AD4">
        <w:rPr>
          <w:rFonts w:ascii="Arial" w:hAnsi="Arial" w:cs="Arial"/>
        </w:rPr>
        <w:t>offered a number of yearly workshops including:</w:t>
      </w:r>
    </w:p>
    <w:p w:rsidR="00577AD4" w:rsidRPr="00577AD4" w:rsidRDefault="00577AD4" w:rsidP="00577AD4">
      <w:pPr>
        <w:spacing w:after="0" w:line="240" w:lineRule="auto"/>
        <w:rPr>
          <w:rFonts w:ascii="Arial" w:hAnsi="Arial" w:cs="Arial"/>
        </w:rPr>
      </w:pPr>
    </w:p>
    <w:p w:rsidR="00577AD4" w:rsidRPr="00577AD4" w:rsidRDefault="00577AD4" w:rsidP="00577AD4">
      <w:pPr>
        <w:pStyle w:val="ListParagraph"/>
        <w:numPr>
          <w:ilvl w:val="0"/>
          <w:numId w:val="24"/>
        </w:numPr>
        <w:autoSpaceDE w:val="0"/>
        <w:autoSpaceDN w:val="0"/>
        <w:adjustRightInd w:val="0"/>
        <w:rPr>
          <w:rFonts w:cs="Arial"/>
          <w:i/>
          <w:iCs/>
          <w:color w:val="000000" w:themeColor="text1"/>
          <w:sz w:val="22"/>
          <w:szCs w:val="22"/>
        </w:rPr>
      </w:pPr>
      <w:r w:rsidRPr="00577AD4">
        <w:rPr>
          <w:rFonts w:cs="Arial"/>
          <w:iCs/>
          <w:color w:val="000000" w:themeColor="text1"/>
          <w:sz w:val="22"/>
          <w:szCs w:val="22"/>
        </w:rPr>
        <w:t xml:space="preserve">Thirty-seven </w:t>
      </w:r>
      <w:r w:rsidRPr="00577AD4">
        <w:rPr>
          <w:rFonts w:cs="Arial"/>
          <w:i/>
          <w:iCs/>
          <w:color w:val="000000" w:themeColor="text1"/>
          <w:sz w:val="22"/>
          <w:szCs w:val="22"/>
        </w:rPr>
        <w:t>Presenters on the Road</w:t>
      </w:r>
      <w:r w:rsidRPr="00577AD4">
        <w:rPr>
          <w:rFonts w:cs="Arial"/>
          <w:iCs/>
          <w:color w:val="000000" w:themeColor="text1"/>
          <w:sz w:val="22"/>
          <w:szCs w:val="22"/>
        </w:rPr>
        <w:t xml:space="preserve"> workshops offered in locals across the province</w:t>
      </w:r>
      <w:r w:rsidRPr="00577AD4">
        <w:rPr>
          <w:rFonts w:cs="Arial"/>
          <w:color w:val="000000" w:themeColor="text1"/>
          <w:sz w:val="22"/>
          <w:szCs w:val="22"/>
        </w:rPr>
        <w:t>;</w:t>
      </w:r>
    </w:p>
    <w:p w:rsidR="00577AD4" w:rsidRPr="00577AD4" w:rsidRDefault="00577AD4" w:rsidP="00577AD4">
      <w:pPr>
        <w:autoSpaceDE w:val="0"/>
        <w:autoSpaceDN w:val="0"/>
        <w:adjustRightInd w:val="0"/>
        <w:spacing w:after="0" w:line="240" w:lineRule="auto"/>
        <w:rPr>
          <w:rFonts w:ascii="Arial" w:hAnsi="Arial" w:cs="Arial"/>
          <w:color w:val="000000" w:themeColor="text1"/>
        </w:rPr>
      </w:pPr>
    </w:p>
    <w:p w:rsidR="00577AD4" w:rsidRPr="00577AD4" w:rsidRDefault="00577AD4" w:rsidP="00577AD4">
      <w:pPr>
        <w:pStyle w:val="ListParagraph"/>
        <w:numPr>
          <w:ilvl w:val="0"/>
          <w:numId w:val="24"/>
        </w:numPr>
        <w:autoSpaceDE w:val="0"/>
        <w:autoSpaceDN w:val="0"/>
        <w:adjustRightInd w:val="0"/>
        <w:rPr>
          <w:rFonts w:cs="Arial"/>
          <w:i/>
          <w:iCs/>
          <w:color w:val="000000" w:themeColor="text1"/>
          <w:sz w:val="22"/>
          <w:szCs w:val="22"/>
        </w:rPr>
      </w:pPr>
      <w:r w:rsidRPr="00577AD4">
        <w:rPr>
          <w:rFonts w:cs="Arial"/>
          <w:iCs/>
          <w:color w:val="000000" w:themeColor="text1"/>
          <w:sz w:val="22"/>
          <w:szCs w:val="22"/>
        </w:rPr>
        <w:t>Twenty-seven</w:t>
      </w:r>
      <w:r w:rsidRPr="00577AD4">
        <w:rPr>
          <w:rFonts w:cs="Arial"/>
          <w:i/>
          <w:iCs/>
          <w:color w:val="000000" w:themeColor="text1"/>
          <w:sz w:val="22"/>
          <w:szCs w:val="22"/>
        </w:rPr>
        <w:t xml:space="preserve"> </w:t>
      </w:r>
      <w:r w:rsidRPr="00577AD4">
        <w:rPr>
          <w:rFonts w:cs="Arial"/>
          <w:color w:val="000000" w:themeColor="text1"/>
          <w:sz w:val="22"/>
          <w:szCs w:val="22"/>
        </w:rPr>
        <w:t xml:space="preserve">sessions of the </w:t>
      </w:r>
      <w:r w:rsidRPr="00577AD4">
        <w:rPr>
          <w:rFonts w:cs="Arial"/>
          <w:i/>
          <w:color w:val="000000" w:themeColor="text1"/>
          <w:sz w:val="22"/>
          <w:szCs w:val="22"/>
        </w:rPr>
        <w:t>Math for Occasional Teachers</w:t>
      </w:r>
      <w:r w:rsidRPr="00577AD4">
        <w:rPr>
          <w:rFonts w:cs="Arial"/>
          <w:color w:val="000000" w:themeColor="text1"/>
          <w:sz w:val="22"/>
          <w:szCs w:val="22"/>
        </w:rPr>
        <w:t xml:space="preserve"> workshop in partnership with locals;</w:t>
      </w:r>
    </w:p>
    <w:p w:rsidR="00577AD4" w:rsidRPr="00577AD4" w:rsidRDefault="00577AD4" w:rsidP="00577AD4">
      <w:pPr>
        <w:pStyle w:val="ListParagraph"/>
        <w:rPr>
          <w:rFonts w:cs="Arial"/>
          <w:iCs/>
          <w:color w:val="000000" w:themeColor="text1"/>
          <w:sz w:val="22"/>
          <w:szCs w:val="22"/>
        </w:rPr>
      </w:pPr>
    </w:p>
    <w:p w:rsidR="00577AD4" w:rsidRPr="00577AD4" w:rsidRDefault="00577AD4" w:rsidP="00577AD4">
      <w:pPr>
        <w:pStyle w:val="ListParagraph"/>
        <w:numPr>
          <w:ilvl w:val="0"/>
          <w:numId w:val="24"/>
        </w:numPr>
        <w:autoSpaceDE w:val="0"/>
        <w:autoSpaceDN w:val="0"/>
        <w:adjustRightInd w:val="0"/>
        <w:rPr>
          <w:rFonts w:cs="Arial"/>
          <w:i/>
          <w:iCs/>
          <w:color w:val="000000" w:themeColor="text1"/>
          <w:sz w:val="22"/>
          <w:szCs w:val="22"/>
        </w:rPr>
      </w:pPr>
      <w:r w:rsidRPr="00577AD4">
        <w:rPr>
          <w:rFonts w:cs="Arial"/>
          <w:iCs/>
          <w:color w:val="000000" w:themeColor="text1"/>
          <w:sz w:val="22"/>
          <w:szCs w:val="22"/>
        </w:rPr>
        <w:t>Fourteen sessions of the</w:t>
      </w:r>
      <w:r w:rsidRPr="00577AD4">
        <w:rPr>
          <w:rFonts w:cs="Arial"/>
          <w:i/>
          <w:iCs/>
          <w:color w:val="000000" w:themeColor="text1"/>
          <w:sz w:val="22"/>
          <w:szCs w:val="22"/>
        </w:rPr>
        <w:t xml:space="preserve"> </w:t>
      </w:r>
      <w:r w:rsidRPr="00577AD4">
        <w:rPr>
          <w:rFonts w:cs="Arial"/>
          <w:iCs/>
          <w:color w:val="000000" w:themeColor="text1"/>
          <w:sz w:val="22"/>
          <w:szCs w:val="22"/>
        </w:rPr>
        <w:t>two-part</w:t>
      </w:r>
      <w:r w:rsidRPr="00577AD4">
        <w:rPr>
          <w:rFonts w:cs="Arial"/>
          <w:i/>
          <w:iCs/>
          <w:color w:val="000000" w:themeColor="text1"/>
          <w:sz w:val="22"/>
          <w:szCs w:val="22"/>
        </w:rPr>
        <w:t xml:space="preserve"> Classroom Management for Occasional Teachers </w:t>
      </w:r>
      <w:r w:rsidRPr="00577AD4">
        <w:rPr>
          <w:rFonts w:cs="Arial"/>
          <w:iCs/>
          <w:color w:val="000000" w:themeColor="text1"/>
          <w:sz w:val="22"/>
          <w:szCs w:val="22"/>
        </w:rPr>
        <w:t>workshop</w:t>
      </w:r>
      <w:r w:rsidRPr="00577AD4">
        <w:rPr>
          <w:rFonts w:cs="Arial"/>
          <w:color w:val="000000" w:themeColor="text1"/>
          <w:sz w:val="22"/>
          <w:szCs w:val="22"/>
        </w:rPr>
        <w:t>;</w:t>
      </w:r>
    </w:p>
    <w:p w:rsidR="00577AD4" w:rsidRPr="00577AD4" w:rsidRDefault="00577AD4" w:rsidP="00577AD4">
      <w:pPr>
        <w:autoSpaceDE w:val="0"/>
        <w:autoSpaceDN w:val="0"/>
        <w:adjustRightInd w:val="0"/>
        <w:spacing w:after="0" w:line="240" w:lineRule="auto"/>
        <w:rPr>
          <w:rFonts w:ascii="Arial" w:hAnsi="Arial" w:cs="Arial"/>
          <w:color w:val="000000" w:themeColor="text1"/>
        </w:rPr>
      </w:pPr>
    </w:p>
    <w:p w:rsidR="00577AD4" w:rsidRPr="00577AD4" w:rsidRDefault="00577AD4" w:rsidP="00577AD4">
      <w:pPr>
        <w:pStyle w:val="ListParagraph"/>
        <w:numPr>
          <w:ilvl w:val="0"/>
          <w:numId w:val="24"/>
        </w:numPr>
        <w:autoSpaceDE w:val="0"/>
        <w:autoSpaceDN w:val="0"/>
        <w:adjustRightInd w:val="0"/>
        <w:rPr>
          <w:rFonts w:cs="Arial"/>
          <w:i/>
          <w:iCs/>
          <w:color w:val="000000" w:themeColor="text1"/>
          <w:sz w:val="22"/>
          <w:szCs w:val="22"/>
        </w:rPr>
      </w:pPr>
      <w:r w:rsidRPr="00577AD4">
        <w:rPr>
          <w:rFonts w:cs="Arial"/>
          <w:color w:val="000000" w:themeColor="text1"/>
          <w:sz w:val="22"/>
          <w:szCs w:val="22"/>
        </w:rPr>
        <w:t xml:space="preserve">Six sessions of the </w:t>
      </w:r>
      <w:r w:rsidRPr="00577AD4">
        <w:rPr>
          <w:rFonts w:cs="Arial"/>
          <w:i/>
          <w:iCs/>
          <w:color w:val="000000" w:themeColor="text1"/>
          <w:sz w:val="22"/>
          <w:szCs w:val="22"/>
        </w:rPr>
        <w:t xml:space="preserve">Classroom Management Course </w:t>
      </w:r>
      <w:r w:rsidRPr="00577AD4">
        <w:rPr>
          <w:rFonts w:cs="Arial"/>
          <w:color w:val="000000" w:themeColor="text1"/>
          <w:sz w:val="22"/>
          <w:szCs w:val="22"/>
        </w:rPr>
        <w:t>designed for members experiencing difficulties with classroom management;</w:t>
      </w:r>
    </w:p>
    <w:p w:rsidR="00577AD4" w:rsidRPr="00577AD4" w:rsidRDefault="00577AD4" w:rsidP="00577AD4">
      <w:pPr>
        <w:pStyle w:val="ListParagraph"/>
        <w:autoSpaceDE w:val="0"/>
        <w:autoSpaceDN w:val="0"/>
        <w:adjustRightInd w:val="0"/>
        <w:ind w:left="360"/>
        <w:rPr>
          <w:rFonts w:cs="Arial"/>
          <w:i/>
          <w:iCs/>
          <w:color w:val="000000" w:themeColor="text1"/>
          <w:sz w:val="22"/>
          <w:szCs w:val="22"/>
        </w:rPr>
      </w:pPr>
    </w:p>
    <w:p w:rsidR="00577AD4" w:rsidRPr="00577AD4" w:rsidRDefault="00577AD4" w:rsidP="00577AD4">
      <w:pPr>
        <w:pStyle w:val="ListParagraph"/>
        <w:numPr>
          <w:ilvl w:val="0"/>
          <w:numId w:val="24"/>
        </w:numPr>
        <w:autoSpaceDE w:val="0"/>
        <w:autoSpaceDN w:val="0"/>
        <w:adjustRightInd w:val="0"/>
        <w:rPr>
          <w:rFonts w:cs="Arial"/>
          <w:i/>
          <w:iCs/>
          <w:color w:val="000000" w:themeColor="text1"/>
          <w:sz w:val="22"/>
          <w:szCs w:val="22"/>
        </w:rPr>
      </w:pPr>
      <w:r w:rsidRPr="00577AD4">
        <w:rPr>
          <w:rFonts w:cs="Arial"/>
          <w:color w:val="000000" w:themeColor="text1"/>
          <w:sz w:val="22"/>
          <w:szCs w:val="22"/>
        </w:rPr>
        <w:t xml:space="preserve">November’s </w:t>
      </w:r>
      <w:r w:rsidRPr="00577AD4">
        <w:rPr>
          <w:rFonts w:cs="Arial"/>
          <w:i/>
          <w:iCs/>
          <w:color w:val="000000" w:themeColor="text1"/>
          <w:sz w:val="22"/>
          <w:szCs w:val="22"/>
        </w:rPr>
        <w:t xml:space="preserve">Workshop Presenter’s Palette Part II </w:t>
      </w:r>
      <w:r w:rsidRPr="00577AD4">
        <w:rPr>
          <w:rFonts w:cs="Arial"/>
          <w:color w:val="000000" w:themeColor="text1"/>
          <w:sz w:val="22"/>
          <w:szCs w:val="22"/>
        </w:rPr>
        <w:t>for members interested in refining and expanding their workshop facilitation skills;</w:t>
      </w:r>
    </w:p>
    <w:p w:rsidR="00577AD4" w:rsidRPr="00577AD4" w:rsidRDefault="00577AD4" w:rsidP="00577AD4">
      <w:pPr>
        <w:spacing w:after="0" w:line="240" w:lineRule="auto"/>
        <w:rPr>
          <w:rFonts w:ascii="Arial" w:hAnsi="Arial" w:cs="Arial"/>
          <w:color w:val="000000" w:themeColor="text1"/>
        </w:rPr>
      </w:pPr>
    </w:p>
    <w:p w:rsidR="00577AD4" w:rsidRPr="00577AD4" w:rsidRDefault="00577AD4" w:rsidP="00577AD4">
      <w:pPr>
        <w:pStyle w:val="ListParagraph"/>
        <w:numPr>
          <w:ilvl w:val="0"/>
          <w:numId w:val="24"/>
        </w:numPr>
        <w:autoSpaceDE w:val="0"/>
        <w:autoSpaceDN w:val="0"/>
        <w:adjustRightInd w:val="0"/>
        <w:rPr>
          <w:rFonts w:cs="Arial"/>
          <w:i/>
          <w:iCs/>
          <w:color w:val="000000" w:themeColor="text1"/>
          <w:sz w:val="22"/>
          <w:szCs w:val="22"/>
        </w:rPr>
      </w:pPr>
      <w:r w:rsidRPr="00577AD4">
        <w:rPr>
          <w:rFonts w:cs="Arial"/>
          <w:color w:val="000000" w:themeColor="text1"/>
          <w:sz w:val="22"/>
          <w:szCs w:val="22"/>
        </w:rPr>
        <w:t xml:space="preserve">April’s </w:t>
      </w:r>
      <w:r w:rsidRPr="00577AD4">
        <w:rPr>
          <w:rFonts w:cs="Arial"/>
          <w:i/>
          <w:iCs/>
          <w:color w:val="000000" w:themeColor="text1"/>
          <w:sz w:val="22"/>
          <w:szCs w:val="22"/>
        </w:rPr>
        <w:t xml:space="preserve">Financial Health and Wealth Conference </w:t>
      </w:r>
      <w:r w:rsidRPr="00577AD4">
        <w:rPr>
          <w:rFonts w:cs="Arial"/>
          <w:color w:val="000000" w:themeColor="text1"/>
          <w:sz w:val="22"/>
          <w:szCs w:val="22"/>
        </w:rPr>
        <w:t>focusing on practical financial strategies for</w:t>
      </w:r>
      <w:r w:rsidRPr="00577AD4">
        <w:rPr>
          <w:rFonts w:cs="Arial"/>
          <w:i/>
          <w:iCs/>
          <w:color w:val="000000" w:themeColor="text1"/>
          <w:sz w:val="22"/>
          <w:szCs w:val="22"/>
        </w:rPr>
        <w:t xml:space="preserve"> </w:t>
      </w:r>
      <w:r w:rsidRPr="00577AD4">
        <w:rPr>
          <w:rFonts w:cs="Arial"/>
          <w:color w:val="000000" w:themeColor="text1"/>
          <w:sz w:val="22"/>
          <w:szCs w:val="22"/>
        </w:rPr>
        <w:t xml:space="preserve">members to increase their </w:t>
      </w:r>
      <w:r w:rsidR="001302DF">
        <w:rPr>
          <w:rFonts w:cs="Arial"/>
          <w:color w:val="000000" w:themeColor="text1"/>
          <w:sz w:val="22"/>
          <w:szCs w:val="22"/>
        </w:rPr>
        <w:t>financial literacy and fitness;</w:t>
      </w:r>
    </w:p>
    <w:p w:rsidR="00577AD4" w:rsidRPr="00577AD4" w:rsidRDefault="00577AD4" w:rsidP="00577AD4">
      <w:pPr>
        <w:pStyle w:val="ListParagraph"/>
        <w:rPr>
          <w:rFonts w:cs="Arial"/>
          <w:i/>
          <w:iCs/>
          <w:color w:val="000000" w:themeColor="text1"/>
          <w:sz w:val="22"/>
          <w:szCs w:val="22"/>
        </w:rPr>
      </w:pPr>
    </w:p>
    <w:p w:rsidR="00577AD4" w:rsidRPr="00577AD4" w:rsidRDefault="00577AD4" w:rsidP="00577AD4">
      <w:pPr>
        <w:pStyle w:val="ListParagraph"/>
        <w:numPr>
          <w:ilvl w:val="0"/>
          <w:numId w:val="24"/>
        </w:numPr>
        <w:autoSpaceDE w:val="0"/>
        <w:autoSpaceDN w:val="0"/>
        <w:adjustRightInd w:val="0"/>
        <w:rPr>
          <w:rFonts w:cs="Arial"/>
          <w:i/>
          <w:iCs/>
          <w:color w:val="000000" w:themeColor="text1"/>
          <w:sz w:val="22"/>
          <w:szCs w:val="22"/>
        </w:rPr>
      </w:pPr>
      <w:r w:rsidRPr="00577AD4">
        <w:rPr>
          <w:rFonts w:cs="Arial"/>
          <w:color w:val="181B16"/>
          <w:sz w:val="22"/>
          <w:szCs w:val="22"/>
        </w:rPr>
        <w:t>The April L.E.A.D Conference </w:t>
      </w:r>
      <w:r w:rsidRPr="00577AD4">
        <w:rPr>
          <w:rFonts w:cs="Arial"/>
          <w:i/>
          <w:iCs/>
          <w:color w:val="181B16"/>
          <w:sz w:val="22"/>
          <w:szCs w:val="22"/>
        </w:rPr>
        <w:t>Leading for Differentiation </w:t>
      </w:r>
      <w:r w:rsidRPr="00577AD4">
        <w:rPr>
          <w:rFonts w:cs="Arial"/>
          <w:color w:val="181B16"/>
          <w:sz w:val="22"/>
          <w:szCs w:val="22"/>
        </w:rPr>
        <w:t>for 60 members in system-wide</w:t>
      </w:r>
      <w:r w:rsidRPr="00577AD4">
        <w:rPr>
          <w:rFonts w:cs="Arial"/>
          <w:i/>
          <w:iCs/>
          <w:color w:val="181B16"/>
          <w:sz w:val="22"/>
          <w:szCs w:val="22"/>
        </w:rPr>
        <w:t> </w:t>
      </w:r>
      <w:r w:rsidRPr="00577AD4">
        <w:rPr>
          <w:rFonts w:cs="Arial"/>
          <w:color w:val="181B16"/>
          <w:sz w:val="22"/>
          <w:szCs w:val="22"/>
        </w:rPr>
        <w:t>roles such as consultants, coordinators</w:t>
      </w:r>
      <w:r w:rsidRPr="00577AD4">
        <w:rPr>
          <w:rFonts w:cs="Arial"/>
          <w:i/>
          <w:iCs/>
          <w:color w:val="181B16"/>
          <w:sz w:val="22"/>
          <w:szCs w:val="22"/>
        </w:rPr>
        <w:t> </w:t>
      </w:r>
      <w:r w:rsidRPr="00577AD4">
        <w:rPr>
          <w:rFonts w:cs="Arial"/>
          <w:color w:val="181B16"/>
          <w:sz w:val="22"/>
          <w:szCs w:val="22"/>
        </w:rPr>
        <w:t>and facilitators;</w:t>
      </w:r>
    </w:p>
    <w:p w:rsidR="00577AD4" w:rsidRPr="00577AD4" w:rsidRDefault="00577AD4" w:rsidP="00577AD4">
      <w:pPr>
        <w:pStyle w:val="ListParagraph"/>
        <w:rPr>
          <w:rFonts w:cs="Arial"/>
          <w:color w:val="000000" w:themeColor="text1"/>
          <w:sz w:val="22"/>
          <w:szCs w:val="22"/>
        </w:rPr>
      </w:pPr>
    </w:p>
    <w:p w:rsidR="00577AD4" w:rsidRPr="00577AD4" w:rsidRDefault="00577AD4" w:rsidP="00577AD4">
      <w:pPr>
        <w:pStyle w:val="ListParagraph"/>
        <w:numPr>
          <w:ilvl w:val="0"/>
          <w:numId w:val="24"/>
        </w:numPr>
        <w:autoSpaceDE w:val="0"/>
        <w:autoSpaceDN w:val="0"/>
        <w:adjustRightInd w:val="0"/>
        <w:rPr>
          <w:rFonts w:cs="Arial"/>
          <w:i/>
          <w:iCs/>
          <w:color w:val="000000" w:themeColor="text1"/>
          <w:sz w:val="22"/>
          <w:szCs w:val="22"/>
        </w:rPr>
      </w:pPr>
      <w:r w:rsidRPr="00577AD4">
        <w:rPr>
          <w:rFonts w:cs="Arial"/>
          <w:color w:val="000000" w:themeColor="text1"/>
          <w:sz w:val="22"/>
          <w:szCs w:val="22"/>
        </w:rPr>
        <w:t xml:space="preserve">April’s </w:t>
      </w:r>
      <w:r w:rsidRPr="00577AD4">
        <w:rPr>
          <w:rFonts w:cs="Arial"/>
          <w:i/>
          <w:iCs/>
          <w:color w:val="000000" w:themeColor="text1"/>
          <w:sz w:val="22"/>
          <w:szCs w:val="22"/>
        </w:rPr>
        <w:t xml:space="preserve">ICT Conference: Technology for Teachers </w:t>
      </w:r>
      <w:r w:rsidRPr="00577AD4">
        <w:rPr>
          <w:rFonts w:cs="Arial"/>
          <w:color w:val="000000" w:themeColor="text1"/>
          <w:sz w:val="22"/>
          <w:szCs w:val="22"/>
        </w:rPr>
        <w:t>held for 185 members; and</w:t>
      </w:r>
    </w:p>
    <w:p w:rsidR="00577AD4" w:rsidRPr="00577AD4" w:rsidRDefault="00577AD4" w:rsidP="00577AD4">
      <w:pPr>
        <w:pStyle w:val="ListParagraph"/>
        <w:rPr>
          <w:rFonts w:cs="Arial"/>
          <w:i/>
          <w:iCs/>
          <w:color w:val="000000" w:themeColor="text1"/>
          <w:sz w:val="22"/>
          <w:szCs w:val="22"/>
        </w:rPr>
      </w:pPr>
    </w:p>
    <w:p w:rsidR="00577AD4" w:rsidRPr="00577AD4" w:rsidRDefault="00577AD4" w:rsidP="00577AD4">
      <w:pPr>
        <w:pStyle w:val="ListParagraph"/>
        <w:numPr>
          <w:ilvl w:val="0"/>
          <w:numId w:val="24"/>
        </w:numPr>
        <w:autoSpaceDE w:val="0"/>
        <w:autoSpaceDN w:val="0"/>
        <w:adjustRightInd w:val="0"/>
        <w:rPr>
          <w:rFonts w:cs="Arial"/>
          <w:i/>
          <w:iCs/>
          <w:color w:val="000000" w:themeColor="text1"/>
          <w:sz w:val="22"/>
          <w:szCs w:val="22"/>
        </w:rPr>
      </w:pPr>
      <w:r w:rsidRPr="00577AD4">
        <w:rPr>
          <w:rFonts w:cs="Arial"/>
          <w:i/>
          <w:iCs/>
          <w:color w:val="000000" w:themeColor="text1"/>
          <w:sz w:val="22"/>
          <w:szCs w:val="22"/>
        </w:rPr>
        <w:t>Innovate</w:t>
      </w:r>
      <w:r w:rsidRPr="00577AD4">
        <w:rPr>
          <w:rFonts w:cs="Arial"/>
          <w:color w:val="000000" w:themeColor="text1"/>
          <w:sz w:val="22"/>
          <w:szCs w:val="22"/>
        </w:rPr>
        <w:t>, a May con</w:t>
      </w:r>
      <w:r w:rsidR="001302DF">
        <w:rPr>
          <w:rFonts w:cs="Arial"/>
          <w:color w:val="000000" w:themeColor="text1"/>
          <w:sz w:val="22"/>
          <w:szCs w:val="22"/>
        </w:rPr>
        <w:t>ference for all AQ instructors.</w:t>
      </w:r>
    </w:p>
    <w:p w:rsidR="00577AD4" w:rsidRPr="00577AD4" w:rsidRDefault="00577AD4" w:rsidP="00577AD4">
      <w:pPr>
        <w:pStyle w:val="ListParagraph"/>
        <w:rPr>
          <w:rFonts w:cs="Arial"/>
          <w:i/>
          <w:iCs/>
          <w:color w:val="000000" w:themeColor="text1"/>
          <w:sz w:val="22"/>
          <w:szCs w:val="22"/>
        </w:rPr>
      </w:pPr>
    </w:p>
    <w:p w:rsidR="00577AD4" w:rsidRPr="00577AD4" w:rsidRDefault="00577AD4" w:rsidP="00577AD4">
      <w:pPr>
        <w:autoSpaceDE w:val="0"/>
        <w:autoSpaceDN w:val="0"/>
        <w:adjustRightInd w:val="0"/>
        <w:spacing w:after="0" w:line="240" w:lineRule="auto"/>
        <w:rPr>
          <w:rFonts w:ascii="Arial" w:hAnsi="Arial" w:cs="Arial"/>
          <w:i/>
          <w:iCs/>
          <w:color w:val="000000" w:themeColor="text1"/>
        </w:rPr>
      </w:pPr>
      <w:r w:rsidRPr="00577AD4">
        <w:rPr>
          <w:rFonts w:ascii="Arial" w:hAnsi="Arial" w:cs="Arial"/>
        </w:rPr>
        <w:t>Staff conducted 31 ETFO workshops on topics including Engaging FNMI Learners, Re-Thinking White Privilege, Professional Boundaries and Student Mental Health &amp; Well-Being for 3,285 teacher candidates at 13 faculties of education across Ontario.</w:t>
      </w:r>
    </w:p>
    <w:p w:rsidR="00577AD4" w:rsidRPr="00577AD4" w:rsidRDefault="00577AD4" w:rsidP="00577AD4">
      <w:pPr>
        <w:pStyle w:val="ListParagraph"/>
        <w:rPr>
          <w:rFonts w:cs="Arial"/>
          <w:sz w:val="22"/>
          <w:szCs w:val="22"/>
        </w:rPr>
      </w:pPr>
    </w:p>
    <w:p w:rsidR="00577AD4" w:rsidRDefault="00577AD4" w:rsidP="00CB3982">
      <w:pPr>
        <w:autoSpaceDE w:val="0"/>
        <w:autoSpaceDN w:val="0"/>
        <w:adjustRightInd w:val="0"/>
        <w:spacing w:after="0" w:line="240" w:lineRule="auto"/>
        <w:rPr>
          <w:rFonts w:ascii="Arial" w:hAnsi="Arial" w:cs="Arial"/>
          <w:i/>
          <w:iCs/>
          <w:color w:val="000000" w:themeColor="text1"/>
        </w:rPr>
      </w:pPr>
      <w:r w:rsidRPr="00577AD4">
        <w:rPr>
          <w:rFonts w:ascii="Arial" w:hAnsi="Arial" w:cs="Arial"/>
        </w:rPr>
        <w:t>They also provided 14 Federation Day presentations for 2,221 teacher candidates at 13 faculties of education across Ontario.</w:t>
      </w:r>
    </w:p>
    <w:p w:rsidR="00CB3982" w:rsidRPr="00CB3982" w:rsidRDefault="00CB3982" w:rsidP="00CB3982">
      <w:pPr>
        <w:autoSpaceDE w:val="0"/>
        <w:autoSpaceDN w:val="0"/>
        <w:adjustRightInd w:val="0"/>
        <w:spacing w:after="0" w:line="240" w:lineRule="auto"/>
        <w:rPr>
          <w:rFonts w:ascii="Arial" w:hAnsi="Arial" w:cs="Arial"/>
          <w:i/>
          <w:iCs/>
          <w:color w:val="000000" w:themeColor="text1"/>
        </w:rPr>
      </w:pPr>
    </w:p>
    <w:p w:rsidR="00577AD4" w:rsidRPr="00857F47" w:rsidRDefault="00577AD4" w:rsidP="00577AD4">
      <w:pPr>
        <w:spacing w:after="0" w:line="240" w:lineRule="auto"/>
        <w:jc w:val="center"/>
        <w:rPr>
          <w:rFonts w:ascii="Arial" w:hAnsi="Arial" w:cs="Arial"/>
          <w:b/>
          <w:sz w:val="28"/>
          <w:szCs w:val="28"/>
        </w:rPr>
      </w:pPr>
      <w:r w:rsidRPr="00857F47">
        <w:rPr>
          <w:rFonts w:ascii="Arial" w:hAnsi="Arial" w:cs="Arial"/>
          <w:b/>
          <w:sz w:val="28"/>
          <w:szCs w:val="28"/>
        </w:rPr>
        <w:t>Equity and Women’s Services</w:t>
      </w:r>
    </w:p>
    <w:p w:rsidR="00857F47" w:rsidRDefault="00857F47" w:rsidP="00577AD4">
      <w:pPr>
        <w:spacing w:after="0" w:line="240" w:lineRule="auto"/>
        <w:rPr>
          <w:rFonts w:ascii="Arial" w:hAnsi="Arial" w:cs="Arial"/>
          <w:b/>
        </w:rPr>
      </w:pPr>
    </w:p>
    <w:p w:rsidR="00577AD4" w:rsidRPr="00577AD4" w:rsidRDefault="00577AD4" w:rsidP="00577AD4">
      <w:pPr>
        <w:spacing w:after="0" w:line="240" w:lineRule="auto"/>
        <w:rPr>
          <w:rFonts w:ascii="Arial" w:hAnsi="Arial" w:cs="Arial"/>
          <w:b/>
        </w:rPr>
      </w:pPr>
      <w:r w:rsidRPr="00577AD4">
        <w:rPr>
          <w:rFonts w:ascii="Arial" w:hAnsi="Arial" w:cs="Arial"/>
          <w:b/>
        </w:rPr>
        <w:t>LGBTQ Conference – How to be a Trans Ally</w:t>
      </w:r>
    </w:p>
    <w:p w:rsidR="00577AD4" w:rsidRPr="00577AD4" w:rsidRDefault="00577AD4" w:rsidP="00577AD4">
      <w:pPr>
        <w:spacing w:after="0" w:line="240" w:lineRule="auto"/>
        <w:rPr>
          <w:rFonts w:ascii="Arial" w:hAnsi="Arial" w:cs="Arial"/>
          <w:b/>
        </w:rPr>
      </w:pPr>
      <w:r w:rsidRPr="00577AD4">
        <w:rPr>
          <w:rFonts w:ascii="Arial" w:eastAsia="Times New Roman" w:hAnsi="Arial" w:cs="Arial"/>
        </w:rPr>
        <w:t xml:space="preserve">The May </w:t>
      </w:r>
      <w:r w:rsidRPr="00577AD4">
        <w:rPr>
          <w:rFonts w:ascii="Arial" w:eastAsia="Times New Roman" w:hAnsi="Arial" w:cs="Arial"/>
          <w:i/>
        </w:rPr>
        <w:t>LGBTQ Conference–How to be a Trans Ally</w:t>
      </w:r>
      <w:r w:rsidRPr="00577AD4">
        <w:rPr>
          <w:rFonts w:ascii="Arial" w:eastAsia="Times New Roman" w:hAnsi="Arial" w:cs="Arial"/>
        </w:rPr>
        <w:t xml:space="preserve"> was attended by 24 occasional and contract teachers from across Ontario. Dr. Barbara Perry and Evan Nesbitt from Parents and Friends of Lesbians and Gays (PFLAG) Durham lead the keynote session. Danielle Araya from The 519 Community Centre facilitated an interactive session called </w:t>
      </w:r>
      <w:r w:rsidRPr="00577AD4">
        <w:rPr>
          <w:rFonts w:ascii="Arial" w:eastAsia="Times New Roman" w:hAnsi="Arial" w:cs="Arial"/>
          <w:i/>
        </w:rPr>
        <w:t>Fostering Trans Inclusive Environments</w:t>
      </w:r>
      <w:r w:rsidRPr="00577AD4">
        <w:rPr>
          <w:rFonts w:ascii="Arial" w:eastAsia="Times New Roman" w:hAnsi="Arial" w:cs="Arial"/>
        </w:rPr>
        <w:t xml:space="preserve">. </w:t>
      </w:r>
      <w:r w:rsidRPr="00577AD4">
        <w:rPr>
          <w:rFonts w:ascii="Arial" w:eastAsia="Times New Roman" w:hAnsi="Arial" w:cs="Arial"/>
          <w:color w:val="000000" w:themeColor="text1"/>
        </w:rPr>
        <w:t>S</w:t>
      </w:r>
      <w:r w:rsidRPr="00577AD4">
        <w:rPr>
          <w:rFonts w:ascii="Arial" w:eastAsia="Times New Roman" w:hAnsi="Arial" w:cs="Arial"/>
        </w:rPr>
        <w:t xml:space="preserve">taff from Equity and Women’s Services (EWS) and Professional Relations Services (PRS) presented a two-part workshop called </w:t>
      </w:r>
      <w:r w:rsidRPr="00577AD4">
        <w:rPr>
          <w:rFonts w:ascii="Arial" w:eastAsia="Times New Roman" w:hAnsi="Arial" w:cs="Arial"/>
          <w:i/>
        </w:rPr>
        <w:t>Supporting</w:t>
      </w:r>
      <w:r w:rsidRPr="00577AD4">
        <w:rPr>
          <w:rFonts w:ascii="Arial" w:eastAsia="Times New Roman" w:hAnsi="Arial" w:cs="Arial"/>
        </w:rPr>
        <w:t xml:space="preserve"> </w:t>
      </w:r>
      <w:r w:rsidRPr="00577AD4">
        <w:rPr>
          <w:rFonts w:ascii="Arial" w:eastAsia="Times New Roman" w:hAnsi="Arial" w:cs="Arial"/>
          <w:i/>
        </w:rPr>
        <w:t>Transgender and Gender Non-Conforming Members</w:t>
      </w:r>
      <w:r w:rsidRPr="00577AD4">
        <w:rPr>
          <w:rFonts w:ascii="Arial" w:eastAsia="Times New Roman" w:hAnsi="Arial" w:cs="Arial"/>
        </w:rPr>
        <w:t xml:space="preserve">. The LGBTQ Conference will alternate every other year with the GSA Symposium. </w:t>
      </w:r>
    </w:p>
    <w:p w:rsidR="00577AD4" w:rsidRPr="00577AD4" w:rsidRDefault="00577AD4" w:rsidP="00577AD4">
      <w:pPr>
        <w:spacing w:after="0" w:line="240" w:lineRule="auto"/>
        <w:rPr>
          <w:rFonts w:ascii="Arial" w:hAnsi="Arial" w:cs="Arial"/>
          <w:b/>
        </w:rPr>
      </w:pPr>
    </w:p>
    <w:p w:rsidR="00577AD4" w:rsidRPr="00577AD4" w:rsidRDefault="00577AD4" w:rsidP="00577AD4">
      <w:pPr>
        <w:spacing w:after="0" w:line="240" w:lineRule="auto"/>
        <w:rPr>
          <w:rFonts w:ascii="Arial" w:hAnsi="Arial" w:cs="Arial"/>
          <w:b/>
        </w:rPr>
      </w:pPr>
      <w:r w:rsidRPr="00577AD4">
        <w:rPr>
          <w:rFonts w:ascii="Arial" w:hAnsi="Arial" w:cs="Arial"/>
          <w:b/>
        </w:rPr>
        <w:t>Projects Related to ETFO Transgender Policy</w:t>
      </w:r>
    </w:p>
    <w:p w:rsidR="00577AD4" w:rsidRPr="00577AD4" w:rsidRDefault="00577AD4" w:rsidP="00577AD4">
      <w:pPr>
        <w:spacing w:after="0" w:line="240" w:lineRule="auto"/>
        <w:rPr>
          <w:rFonts w:ascii="Arial" w:hAnsi="Arial" w:cs="Arial"/>
        </w:rPr>
      </w:pPr>
      <w:r w:rsidRPr="00577AD4">
        <w:rPr>
          <w:rFonts w:ascii="Arial" w:hAnsi="Arial" w:cs="Arial"/>
        </w:rPr>
        <w:t>Following adoption of the ETFO Transgender Policy at the 2015 Annual Meeting, staff has continued to implement a number of initiatives including the following:</w:t>
      </w:r>
    </w:p>
    <w:p w:rsidR="00577AD4" w:rsidRPr="00577AD4" w:rsidRDefault="00577AD4" w:rsidP="00577AD4">
      <w:pPr>
        <w:spacing w:after="0" w:line="240" w:lineRule="auto"/>
        <w:rPr>
          <w:rFonts w:ascii="Arial" w:hAnsi="Arial" w:cs="Arial"/>
        </w:rPr>
      </w:pPr>
    </w:p>
    <w:p w:rsidR="00577AD4" w:rsidRPr="00577AD4" w:rsidRDefault="00EE382A" w:rsidP="00577AD4">
      <w:pPr>
        <w:pStyle w:val="ListParagraph"/>
        <w:numPr>
          <w:ilvl w:val="0"/>
          <w:numId w:val="25"/>
        </w:numPr>
        <w:rPr>
          <w:rFonts w:cs="Arial"/>
          <w:sz w:val="22"/>
          <w:szCs w:val="22"/>
        </w:rPr>
      </w:pPr>
      <w:r>
        <w:rPr>
          <w:rFonts w:cs="Arial"/>
          <w:sz w:val="22"/>
          <w:szCs w:val="22"/>
        </w:rPr>
        <w:t>t</w:t>
      </w:r>
      <w:r w:rsidR="00577AD4" w:rsidRPr="00577AD4">
        <w:rPr>
          <w:rFonts w:cs="Arial"/>
          <w:sz w:val="22"/>
          <w:szCs w:val="22"/>
        </w:rPr>
        <w:t>raining</w:t>
      </w:r>
      <w:r>
        <w:rPr>
          <w:rFonts w:cs="Arial"/>
          <w:sz w:val="22"/>
          <w:szCs w:val="22"/>
        </w:rPr>
        <w:t xml:space="preserve"> for all staff</w:t>
      </w:r>
      <w:r w:rsidR="00577AD4" w:rsidRPr="00577AD4">
        <w:rPr>
          <w:rFonts w:cs="Arial"/>
          <w:sz w:val="22"/>
          <w:szCs w:val="22"/>
        </w:rPr>
        <w:t xml:space="preserve"> on </w:t>
      </w:r>
      <w:r w:rsidR="00577AD4" w:rsidRPr="00577AD4">
        <w:rPr>
          <w:rFonts w:cs="Arial"/>
          <w:i/>
          <w:sz w:val="22"/>
          <w:szCs w:val="22"/>
        </w:rPr>
        <w:t>Fostering Transgender Inclusive Environments</w:t>
      </w:r>
      <w:r w:rsidR="00577AD4" w:rsidRPr="00577AD4">
        <w:rPr>
          <w:rFonts w:cs="Arial"/>
          <w:sz w:val="22"/>
          <w:szCs w:val="22"/>
        </w:rPr>
        <w:t xml:space="preserve"> provided by facilitators from The 519 Community Centre; </w:t>
      </w:r>
    </w:p>
    <w:p w:rsidR="00577AD4" w:rsidRPr="00577AD4" w:rsidRDefault="00577AD4" w:rsidP="00577AD4">
      <w:pPr>
        <w:spacing w:after="0" w:line="240" w:lineRule="auto"/>
        <w:rPr>
          <w:rFonts w:ascii="Arial" w:hAnsi="Arial" w:cs="Arial"/>
          <w:b/>
        </w:rPr>
      </w:pPr>
    </w:p>
    <w:p w:rsidR="00577AD4" w:rsidRPr="00577AD4" w:rsidRDefault="00577AD4" w:rsidP="00577AD4">
      <w:pPr>
        <w:pStyle w:val="ListParagraph"/>
        <w:numPr>
          <w:ilvl w:val="0"/>
          <w:numId w:val="25"/>
        </w:numPr>
        <w:rPr>
          <w:rFonts w:cs="Arial"/>
          <w:sz w:val="22"/>
          <w:szCs w:val="22"/>
        </w:rPr>
      </w:pPr>
      <w:r w:rsidRPr="00577AD4">
        <w:rPr>
          <w:rFonts w:cs="Arial"/>
          <w:sz w:val="22"/>
          <w:szCs w:val="22"/>
        </w:rPr>
        <w:t xml:space="preserve"> a member-developed Ge</w:t>
      </w:r>
      <w:r w:rsidRPr="00577AD4">
        <w:rPr>
          <w:rFonts w:cs="Arial"/>
          <w:i/>
          <w:sz w:val="22"/>
          <w:szCs w:val="22"/>
        </w:rPr>
        <w:t>nder and Sexuality 101</w:t>
      </w:r>
      <w:r w:rsidRPr="00577AD4">
        <w:rPr>
          <w:rFonts w:cs="Arial"/>
          <w:sz w:val="22"/>
          <w:szCs w:val="22"/>
        </w:rPr>
        <w:t xml:space="preserve"> workshop made available to locals  providing opportunities to enter into safe and thought-provoking discussions about gender identity and gender expression;</w:t>
      </w:r>
    </w:p>
    <w:p w:rsidR="00577AD4" w:rsidRPr="00577AD4" w:rsidRDefault="00577AD4" w:rsidP="00577AD4">
      <w:pPr>
        <w:pStyle w:val="ListParagraph"/>
        <w:rPr>
          <w:rFonts w:cs="Arial"/>
          <w:sz w:val="22"/>
          <w:szCs w:val="22"/>
        </w:rPr>
      </w:pPr>
    </w:p>
    <w:p w:rsidR="00577AD4" w:rsidRPr="00577AD4" w:rsidRDefault="00577AD4" w:rsidP="00577AD4">
      <w:pPr>
        <w:pStyle w:val="ListParagraph"/>
        <w:numPr>
          <w:ilvl w:val="0"/>
          <w:numId w:val="25"/>
        </w:numPr>
        <w:rPr>
          <w:rFonts w:cs="Arial"/>
          <w:sz w:val="22"/>
          <w:szCs w:val="22"/>
        </w:rPr>
      </w:pPr>
      <w:r w:rsidRPr="00577AD4">
        <w:rPr>
          <w:rFonts w:cs="Arial"/>
          <w:sz w:val="22"/>
          <w:szCs w:val="22"/>
        </w:rPr>
        <w:t>articles in VOICE on gender independent children and transgender youth/adults; and</w:t>
      </w:r>
    </w:p>
    <w:p w:rsidR="00577AD4" w:rsidRPr="00577AD4" w:rsidRDefault="00577AD4" w:rsidP="00577AD4">
      <w:pPr>
        <w:pStyle w:val="ListParagraph"/>
        <w:rPr>
          <w:rFonts w:cs="Arial"/>
          <w:sz w:val="22"/>
          <w:szCs w:val="22"/>
        </w:rPr>
      </w:pPr>
    </w:p>
    <w:p w:rsidR="00577AD4" w:rsidRPr="00577AD4" w:rsidRDefault="00577AD4" w:rsidP="00577AD4">
      <w:pPr>
        <w:pStyle w:val="ListParagraph"/>
        <w:numPr>
          <w:ilvl w:val="0"/>
          <w:numId w:val="25"/>
        </w:numPr>
        <w:rPr>
          <w:rFonts w:cs="Arial"/>
          <w:sz w:val="22"/>
          <w:szCs w:val="22"/>
        </w:rPr>
      </w:pPr>
      <w:r w:rsidRPr="00577AD4">
        <w:rPr>
          <w:rFonts w:cs="Arial"/>
          <w:sz w:val="22"/>
          <w:szCs w:val="22"/>
        </w:rPr>
        <w:t xml:space="preserve">an article in the Canadian Teachers’ Federation (CTF) </w:t>
      </w:r>
      <w:r w:rsidRPr="00577AD4">
        <w:rPr>
          <w:rFonts w:cs="Arial"/>
          <w:i/>
          <w:sz w:val="22"/>
          <w:szCs w:val="22"/>
        </w:rPr>
        <w:t xml:space="preserve">Perspectives </w:t>
      </w:r>
      <w:r w:rsidRPr="00577AD4">
        <w:rPr>
          <w:rFonts w:cs="Arial"/>
          <w:sz w:val="22"/>
          <w:szCs w:val="22"/>
        </w:rPr>
        <w:t>magazine called</w:t>
      </w:r>
      <w:r w:rsidRPr="00577AD4">
        <w:rPr>
          <w:rFonts w:cs="Arial"/>
          <w:i/>
          <w:sz w:val="22"/>
          <w:szCs w:val="22"/>
        </w:rPr>
        <w:t xml:space="preserve"> ETFO’s Journey to Implement and Embrace Its Transgender Policy</w:t>
      </w:r>
      <w:r w:rsidRPr="00577AD4">
        <w:rPr>
          <w:rFonts w:cs="Arial"/>
          <w:sz w:val="22"/>
          <w:szCs w:val="22"/>
        </w:rPr>
        <w:t xml:space="preserve"> which can be accessed at http://perspectives.ctf-fce.ca/en/article/3131/.</w:t>
      </w:r>
    </w:p>
    <w:p w:rsidR="00577AD4" w:rsidRPr="00577AD4" w:rsidRDefault="00577AD4" w:rsidP="00577AD4">
      <w:pPr>
        <w:spacing w:after="0" w:line="240" w:lineRule="auto"/>
        <w:rPr>
          <w:rFonts w:ascii="Arial" w:eastAsia="Times New Roman" w:hAnsi="Arial" w:cs="Arial"/>
        </w:rPr>
      </w:pPr>
    </w:p>
    <w:p w:rsidR="00577AD4" w:rsidRPr="00577AD4" w:rsidRDefault="00577AD4" w:rsidP="00577AD4">
      <w:pPr>
        <w:spacing w:after="0" w:line="240" w:lineRule="auto"/>
        <w:rPr>
          <w:rFonts w:ascii="Arial" w:hAnsi="Arial" w:cs="Arial"/>
          <w:b/>
        </w:rPr>
      </w:pPr>
      <w:r w:rsidRPr="00577AD4">
        <w:rPr>
          <w:rFonts w:ascii="Arial" w:hAnsi="Arial" w:cs="Arial"/>
          <w:b/>
        </w:rPr>
        <w:t xml:space="preserve">Canadian Lesbian and Gay Archives – LGBTQ Education Timeline Project </w:t>
      </w:r>
    </w:p>
    <w:p w:rsidR="00577AD4" w:rsidRPr="00577AD4" w:rsidRDefault="00577AD4" w:rsidP="00577AD4">
      <w:pPr>
        <w:widowControl w:val="0"/>
        <w:snapToGrid w:val="0"/>
        <w:spacing w:after="0" w:line="240" w:lineRule="auto"/>
        <w:rPr>
          <w:rFonts w:ascii="Arial" w:hAnsi="Arial" w:cs="Arial"/>
        </w:rPr>
      </w:pPr>
      <w:r w:rsidRPr="00577AD4">
        <w:rPr>
          <w:rFonts w:ascii="Arial" w:hAnsi="Arial" w:cs="Arial"/>
        </w:rPr>
        <w:t xml:space="preserve">In October, ETFO staff and members and the Canadian Lesbian and Gay Archives (CLGA) began work to update the </w:t>
      </w:r>
      <w:r w:rsidRPr="00577AD4">
        <w:rPr>
          <w:rFonts w:ascii="Arial" w:hAnsi="Arial" w:cs="Arial"/>
          <w:i/>
        </w:rPr>
        <w:t>LGBTQ Education Timeline</w:t>
      </w:r>
      <w:r w:rsidRPr="00577AD4">
        <w:rPr>
          <w:rFonts w:ascii="Arial" w:hAnsi="Arial" w:cs="Arial"/>
        </w:rPr>
        <w:t xml:space="preserve">. The </w:t>
      </w:r>
      <w:r w:rsidRPr="00577AD4">
        <w:rPr>
          <w:rFonts w:ascii="Arial" w:hAnsi="Arial" w:cs="Arial"/>
          <w:i/>
        </w:rPr>
        <w:t>Timeline</w:t>
      </w:r>
      <w:r w:rsidRPr="00577AD4">
        <w:rPr>
          <w:rFonts w:ascii="Arial" w:hAnsi="Arial" w:cs="Arial"/>
        </w:rPr>
        <w:t xml:space="preserve"> features important dates and milestones in lesbian, gay, bisexual, transgender and queer or questioning education in Canada and was originally created in 2014 with Pride Toronto for WorldPride. The team was able to work on-site at CLGA and make extensive use of its huge collection of LGBTQ materials. A poster and accompanying booklet were released in June 2017.</w:t>
      </w:r>
    </w:p>
    <w:p w:rsidR="00577AD4" w:rsidRPr="00577AD4" w:rsidRDefault="00577AD4" w:rsidP="00577AD4">
      <w:pPr>
        <w:spacing w:after="0" w:line="240" w:lineRule="auto"/>
        <w:rPr>
          <w:rFonts w:ascii="Arial" w:hAnsi="Arial" w:cs="Arial"/>
          <w:b/>
        </w:rPr>
      </w:pPr>
    </w:p>
    <w:p w:rsidR="00577AD4" w:rsidRPr="00577AD4" w:rsidRDefault="00577AD4" w:rsidP="00577AD4">
      <w:pPr>
        <w:spacing w:after="0" w:line="240" w:lineRule="auto"/>
        <w:rPr>
          <w:rFonts w:ascii="Arial" w:hAnsi="Arial" w:cs="Arial"/>
          <w:b/>
        </w:rPr>
      </w:pPr>
      <w:r w:rsidRPr="00577AD4">
        <w:rPr>
          <w:rFonts w:ascii="Arial" w:hAnsi="Arial" w:cs="Arial"/>
          <w:b/>
        </w:rPr>
        <w:t>The Every Teacher Project Toolkit</w:t>
      </w:r>
    </w:p>
    <w:p w:rsidR="00577AD4" w:rsidRPr="00577AD4" w:rsidRDefault="00577AD4" w:rsidP="00577AD4">
      <w:pPr>
        <w:spacing w:after="0" w:line="240" w:lineRule="auto"/>
        <w:rPr>
          <w:rFonts w:ascii="Arial" w:hAnsi="Arial" w:cs="Arial"/>
        </w:rPr>
      </w:pPr>
      <w:r w:rsidRPr="00577AD4">
        <w:rPr>
          <w:rFonts w:ascii="Arial" w:hAnsi="Arial" w:cs="Arial"/>
          <w:bCs/>
          <w:i/>
          <w:color w:val="000000"/>
          <w:kern w:val="28"/>
          <w:lang w:eastAsia="en-CA"/>
          <w14:cntxtAlts/>
        </w:rPr>
        <w:t xml:space="preserve">The Every Teacher Project on LGBTQ-Inclusive Education in Canada’s K-12 Schools Final Report </w:t>
      </w:r>
      <w:r w:rsidRPr="00577AD4">
        <w:rPr>
          <w:rFonts w:ascii="Arial" w:hAnsi="Arial" w:cs="Arial"/>
          <w:bCs/>
          <w:color w:val="000000"/>
          <w:kern w:val="28"/>
          <w:lang w:eastAsia="en-CA"/>
          <w14:cntxtAlts/>
        </w:rPr>
        <w:t xml:space="preserve">was the largest study of its kind on LGBTQ-inclusive education practices in Canadian schools. A workgroup, </w:t>
      </w:r>
      <w:r w:rsidRPr="00577AD4">
        <w:rPr>
          <w:rFonts w:ascii="Arial" w:hAnsi="Arial" w:cs="Arial"/>
        </w:rPr>
        <w:t xml:space="preserve">which includes ETFO staff, has completed a comprehensive toolkit to accompany the report. A pilot workshop on the toolkit is being developed by the Manitoba Teacher’s Society (MTS). Following the pilot, will be made available to other teacher unions in 2017.   </w:t>
      </w:r>
    </w:p>
    <w:p w:rsidR="00577AD4" w:rsidRPr="00577AD4" w:rsidRDefault="00577AD4" w:rsidP="00577AD4">
      <w:pPr>
        <w:spacing w:after="0" w:line="240" w:lineRule="auto"/>
        <w:rPr>
          <w:rFonts w:ascii="Arial" w:hAnsi="Arial" w:cs="Arial"/>
          <w:bCs/>
          <w:color w:val="FF0000"/>
          <w:kern w:val="28"/>
          <w:lang w:eastAsia="en-CA"/>
          <w14:cntxtAlts/>
        </w:rPr>
      </w:pPr>
    </w:p>
    <w:p w:rsidR="00577AD4" w:rsidRPr="00577AD4" w:rsidRDefault="00577AD4" w:rsidP="00577AD4">
      <w:pPr>
        <w:spacing w:after="0" w:line="240" w:lineRule="auto"/>
        <w:rPr>
          <w:rFonts w:ascii="Arial" w:hAnsi="Arial" w:cs="Arial"/>
          <w:b/>
          <w:bCs/>
          <w:color w:val="000000"/>
        </w:rPr>
      </w:pPr>
      <w:r w:rsidRPr="00577AD4">
        <w:rPr>
          <w:rFonts w:ascii="Arial" w:hAnsi="Arial" w:cs="Arial"/>
          <w:b/>
          <w:bCs/>
          <w:color w:val="000000"/>
        </w:rPr>
        <w:t>MentorCoaching Institute for Women WP</w:t>
      </w:r>
    </w:p>
    <w:p w:rsidR="00577AD4" w:rsidRPr="00577AD4" w:rsidRDefault="00577AD4" w:rsidP="00577AD4">
      <w:pPr>
        <w:spacing w:after="0" w:line="240" w:lineRule="auto"/>
        <w:rPr>
          <w:rFonts w:ascii="Arial" w:hAnsi="Arial" w:cs="Arial"/>
          <w:color w:val="000000"/>
        </w:rPr>
      </w:pPr>
      <w:r w:rsidRPr="00577AD4">
        <w:rPr>
          <w:rFonts w:ascii="Arial" w:hAnsi="Arial" w:cs="Arial"/>
          <w:color w:val="000000"/>
        </w:rPr>
        <w:t>No</w:t>
      </w:r>
      <w:r w:rsidR="001302DF">
        <w:rPr>
          <w:rFonts w:ascii="Arial" w:hAnsi="Arial" w:cs="Arial"/>
          <w:color w:val="000000"/>
        </w:rPr>
        <w:t>w in its second year of a three-</w:t>
      </w:r>
      <w:r w:rsidRPr="00577AD4">
        <w:rPr>
          <w:rFonts w:ascii="Arial" w:hAnsi="Arial" w:cs="Arial"/>
          <w:color w:val="000000"/>
        </w:rPr>
        <w:t>year long program, women mentees were chosen this year and paired with mentorcoaches who were trained in 2015-2016. In November, the 34 women came together to discuss the statistics around women in ETFO, the barriers and challenges as well as opportunities. Each pair developed an action plan and goals for the Mentee throughout the year, mentees communicated formally with their mentorcoaches and came together online to read articles, watch pertinent videos and continue the mentoring dialogue. Mentees were also required to communicate with the staff leader of the program at certain points of the year. At a May session, the group discussed leadership models and empowerment within ETFO.</w:t>
      </w:r>
    </w:p>
    <w:p w:rsidR="00577AD4" w:rsidRPr="00577AD4" w:rsidRDefault="00577AD4" w:rsidP="00577AD4">
      <w:pPr>
        <w:spacing w:after="0" w:line="240" w:lineRule="auto"/>
        <w:rPr>
          <w:rFonts w:ascii="Arial" w:hAnsi="Arial" w:cs="Arial"/>
          <w:bCs/>
          <w:color w:val="FF0000"/>
          <w:kern w:val="28"/>
          <w:lang w:eastAsia="en-CA"/>
          <w14:cntxtAlts/>
        </w:rPr>
      </w:pPr>
    </w:p>
    <w:p w:rsidR="00577AD4" w:rsidRPr="00577AD4" w:rsidRDefault="00577AD4" w:rsidP="00577AD4">
      <w:pPr>
        <w:pStyle w:val="NormalWeb"/>
        <w:spacing w:before="0" w:beforeAutospacing="0" w:after="0" w:afterAutospacing="0"/>
        <w:rPr>
          <w:rFonts w:ascii="Arial" w:hAnsi="Arial" w:cs="Arial"/>
          <w:sz w:val="22"/>
          <w:szCs w:val="22"/>
          <w:lang w:val="en-GB"/>
        </w:rPr>
      </w:pPr>
      <w:r w:rsidRPr="00577AD4">
        <w:rPr>
          <w:rFonts w:ascii="Arial" w:hAnsi="Arial" w:cs="Arial"/>
          <w:b/>
          <w:bCs/>
          <w:sz w:val="22"/>
          <w:szCs w:val="22"/>
          <w:lang w:val="en-GB"/>
        </w:rPr>
        <w:t>Women’s Equity Conference – Focusing on Culturally Relevant and Responsive Pedagogy</w:t>
      </w:r>
    </w:p>
    <w:p w:rsidR="00577AD4" w:rsidRPr="00577AD4" w:rsidRDefault="00577AD4" w:rsidP="00577AD4">
      <w:pPr>
        <w:spacing w:after="0" w:line="240" w:lineRule="auto"/>
        <w:rPr>
          <w:rFonts w:ascii="Arial" w:hAnsi="Arial" w:cs="Arial"/>
          <w:lang w:val="en-GB"/>
        </w:rPr>
      </w:pPr>
      <w:r w:rsidRPr="00577AD4">
        <w:rPr>
          <w:rFonts w:ascii="Arial" w:hAnsi="Arial" w:cs="Arial"/>
          <w:lang w:val="en-GB" w:eastAsia="en-CA"/>
        </w:rPr>
        <w:t xml:space="preserve">Held in February, </w:t>
      </w:r>
      <w:r w:rsidRPr="00577AD4">
        <w:rPr>
          <w:rFonts w:ascii="Arial" w:hAnsi="Arial" w:cs="Arial"/>
          <w:lang w:val="en-GB"/>
        </w:rPr>
        <w:t>this leadership training opportunity for women members focused on various equity issues through a Culturally Responsive and Relevant Pedagogical (CRRP) lens. The 73 attendees explored how to use a CRRP lens to inform teaching practice, collective bargaining and interpersonal relationships.</w:t>
      </w:r>
    </w:p>
    <w:p w:rsidR="00577AD4" w:rsidRPr="00577AD4" w:rsidRDefault="00577AD4" w:rsidP="00577AD4">
      <w:pPr>
        <w:widowControl w:val="0"/>
        <w:snapToGrid w:val="0"/>
        <w:spacing w:after="0" w:line="240" w:lineRule="auto"/>
        <w:rPr>
          <w:rFonts w:ascii="Arial" w:eastAsia="Times New Roman" w:hAnsi="Arial" w:cs="Arial"/>
          <w:color w:val="000000" w:themeColor="text1"/>
        </w:rPr>
      </w:pPr>
    </w:p>
    <w:p w:rsidR="00577AD4" w:rsidRPr="00577AD4" w:rsidRDefault="00577AD4" w:rsidP="00577AD4">
      <w:pPr>
        <w:widowControl w:val="0"/>
        <w:snapToGrid w:val="0"/>
        <w:spacing w:after="0" w:line="240" w:lineRule="auto"/>
        <w:rPr>
          <w:rFonts w:ascii="Arial" w:eastAsia="Times New Roman" w:hAnsi="Arial" w:cs="Arial"/>
          <w:b/>
          <w:color w:val="000000" w:themeColor="text1"/>
        </w:rPr>
      </w:pPr>
      <w:r w:rsidRPr="00577AD4">
        <w:rPr>
          <w:rFonts w:ascii="Arial" w:eastAsia="Times New Roman" w:hAnsi="Arial" w:cs="Arial"/>
          <w:b/>
          <w:color w:val="000000" w:themeColor="text1"/>
        </w:rPr>
        <w:t>… and still we rise</w:t>
      </w:r>
    </w:p>
    <w:p w:rsidR="00577AD4" w:rsidRPr="00577AD4" w:rsidRDefault="00577AD4" w:rsidP="00577AD4">
      <w:pPr>
        <w:widowControl w:val="0"/>
        <w:snapToGrid w:val="0"/>
        <w:spacing w:after="0" w:line="240" w:lineRule="auto"/>
        <w:rPr>
          <w:rFonts w:ascii="Arial" w:hAnsi="Arial" w:cs="Arial"/>
          <w:bCs/>
        </w:rPr>
      </w:pPr>
      <w:r w:rsidRPr="00577AD4">
        <w:rPr>
          <w:rFonts w:ascii="Arial" w:eastAsia="Times New Roman" w:hAnsi="Arial" w:cs="Arial"/>
          <w:color w:val="000000" w:themeColor="text1"/>
        </w:rPr>
        <w:t>More than 400 women participated in …and still we rise</w:t>
      </w:r>
      <w:r w:rsidRPr="00577AD4">
        <w:rPr>
          <w:rFonts w:ascii="Arial" w:eastAsia="Times New Roman" w:hAnsi="Arial" w:cs="Arial"/>
          <w:i/>
          <w:color w:val="000000" w:themeColor="text1"/>
        </w:rPr>
        <w:t xml:space="preserve">, </w:t>
      </w:r>
      <w:r w:rsidRPr="00577AD4">
        <w:rPr>
          <w:rFonts w:ascii="Arial" w:eastAsia="Times New Roman" w:hAnsi="Arial" w:cs="Arial"/>
          <w:color w:val="000000" w:themeColor="text1"/>
        </w:rPr>
        <w:t xml:space="preserve">ETFO’s social justice conference for women. The focus was on women’s leadership in the Federation. Keynote speakers included comedian and broadcaster Candy Palmater and Kim Phuc, </w:t>
      </w:r>
      <w:r w:rsidRPr="00577AD4">
        <w:rPr>
          <w:rFonts w:ascii="Arial" w:hAnsi="Arial" w:cs="Arial"/>
          <w:bCs/>
        </w:rPr>
        <w:t>a peace advocate whose incredible journey first began as the Vietnamese child depicted in a 1972 Pulitzer Prize-winning photograph fleeing from a Napalm attack. Workshops on collective bargaining, equity and social justice, public speaking, community building, political action and health and safety were offered.</w:t>
      </w:r>
    </w:p>
    <w:p w:rsidR="00577AD4" w:rsidRPr="00577AD4" w:rsidRDefault="00577AD4" w:rsidP="00577AD4">
      <w:pPr>
        <w:spacing w:after="0" w:line="240" w:lineRule="auto"/>
        <w:rPr>
          <w:rFonts w:ascii="Arial" w:hAnsi="Arial" w:cs="Arial"/>
          <w:b/>
        </w:rPr>
      </w:pPr>
    </w:p>
    <w:p w:rsidR="00577AD4" w:rsidRPr="00577AD4" w:rsidRDefault="00577AD4" w:rsidP="00577AD4">
      <w:pPr>
        <w:spacing w:after="0" w:line="240" w:lineRule="auto"/>
        <w:rPr>
          <w:rFonts w:ascii="Arial" w:hAnsi="Arial" w:cs="Arial"/>
          <w:b/>
        </w:rPr>
      </w:pPr>
      <w:r w:rsidRPr="00577AD4">
        <w:rPr>
          <w:rFonts w:ascii="Arial" w:hAnsi="Arial" w:cs="Arial"/>
          <w:b/>
        </w:rPr>
        <w:t>For a full description of ongoing programs, see the 2017 Report to the Annual Meeting on ETFO’s Equity and Women’s Programs at etfo.ca/aboutetfo/provincialoffice/pages/annualreports.</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
        </w:rPr>
      </w:pPr>
    </w:p>
    <w:p w:rsidR="00577AD4" w:rsidRPr="00857F47" w:rsidRDefault="00577AD4" w:rsidP="00857F47">
      <w:pPr>
        <w:spacing w:after="0" w:line="240" w:lineRule="auto"/>
        <w:jc w:val="center"/>
        <w:rPr>
          <w:rFonts w:ascii="Arial" w:hAnsi="Arial" w:cs="Arial"/>
          <w:b/>
          <w:sz w:val="28"/>
          <w:szCs w:val="28"/>
        </w:rPr>
      </w:pPr>
      <w:r w:rsidRPr="00857F47">
        <w:rPr>
          <w:rFonts w:ascii="Arial" w:hAnsi="Arial" w:cs="Arial"/>
          <w:b/>
          <w:sz w:val="28"/>
          <w:szCs w:val="28"/>
        </w:rPr>
        <w:t>Collective Bargaining Services</w:t>
      </w:r>
    </w:p>
    <w:p w:rsidR="00577AD4" w:rsidRPr="00577AD4" w:rsidRDefault="00577AD4" w:rsidP="00577AD4">
      <w:pPr>
        <w:spacing w:after="0" w:line="240" w:lineRule="auto"/>
        <w:rPr>
          <w:rFonts w:ascii="Arial" w:hAnsi="Arial" w:cs="Arial"/>
          <w:b/>
        </w:rPr>
      </w:pPr>
    </w:p>
    <w:p w:rsidR="00577AD4" w:rsidRPr="00577AD4" w:rsidRDefault="00577AD4" w:rsidP="00577AD4">
      <w:pPr>
        <w:spacing w:after="0" w:line="240" w:lineRule="auto"/>
        <w:rPr>
          <w:rFonts w:ascii="Arial" w:hAnsi="Arial" w:cs="Arial"/>
          <w:b/>
        </w:rPr>
      </w:pPr>
      <w:r w:rsidRPr="00577AD4">
        <w:rPr>
          <w:rFonts w:ascii="Arial" w:hAnsi="Arial" w:cs="Arial"/>
          <w:b/>
        </w:rPr>
        <w:t>Program Review Leads to New Programs</w:t>
      </w:r>
    </w:p>
    <w:p w:rsidR="00577AD4" w:rsidRPr="00577AD4" w:rsidRDefault="00577AD4" w:rsidP="00577AD4">
      <w:pPr>
        <w:spacing w:after="0" w:line="240" w:lineRule="auto"/>
        <w:rPr>
          <w:rFonts w:ascii="Arial" w:hAnsi="Arial" w:cs="Arial"/>
        </w:rPr>
      </w:pPr>
      <w:r w:rsidRPr="00577AD4">
        <w:rPr>
          <w:rFonts w:ascii="Arial" w:hAnsi="Arial" w:cs="Arial"/>
        </w:rPr>
        <w:t>Collective Bargaining (CB) Services staff conducted a review of ETFO’s bargaining-related conference and workshop offerings for the 2017-2018 school year. The purpose was to develop programming for members who have an interest in collective bargaining issues and are looking for opportunities to become more knowledgeable. The review also focused on providing local leaders with intensive skill-building opportunities in the area of collective agreement enforcement.</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rPr>
      </w:pPr>
      <w:r w:rsidRPr="00577AD4">
        <w:rPr>
          <w:rFonts w:ascii="Arial" w:hAnsi="Arial" w:cs="Arial"/>
        </w:rPr>
        <w:t>As a result of this review, in 2017-2018 CB Services will offer three new introductory-level collective bargaining programs open to all members:</w:t>
      </w:r>
    </w:p>
    <w:p w:rsidR="00577AD4" w:rsidRPr="00577AD4" w:rsidRDefault="00577AD4" w:rsidP="00577AD4">
      <w:pPr>
        <w:spacing w:after="0" w:line="240" w:lineRule="auto"/>
        <w:rPr>
          <w:rFonts w:ascii="Arial" w:hAnsi="Arial" w:cs="Arial"/>
        </w:rPr>
      </w:pPr>
    </w:p>
    <w:p w:rsidR="00577AD4" w:rsidRPr="00577AD4" w:rsidRDefault="00577AD4" w:rsidP="00577AD4">
      <w:pPr>
        <w:pStyle w:val="ListParagraph"/>
        <w:widowControl/>
        <w:numPr>
          <w:ilvl w:val="0"/>
          <w:numId w:val="26"/>
        </w:numPr>
        <w:snapToGrid w:val="0"/>
        <w:rPr>
          <w:rFonts w:cs="Arial"/>
          <w:b/>
          <w:bCs/>
          <w:sz w:val="22"/>
          <w:szCs w:val="22"/>
        </w:rPr>
      </w:pPr>
      <w:r w:rsidRPr="00577AD4">
        <w:rPr>
          <w:rFonts w:cs="Arial"/>
          <w:sz w:val="22"/>
          <w:szCs w:val="22"/>
        </w:rPr>
        <w:t xml:space="preserve">An </w:t>
      </w:r>
      <w:r w:rsidRPr="00577AD4">
        <w:rPr>
          <w:rFonts w:cs="Arial"/>
          <w:i/>
          <w:iCs/>
          <w:sz w:val="22"/>
          <w:szCs w:val="22"/>
        </w:rPr>
        <w:t>ETFO Introduction to Collective Bargaining Conference</w:t>
      </w:r>
      <w:r w:rsidRPr="00577AD4">
        <w:rPr>
          <w:rFonts w:cs="Arial"/>
          <w:sz w:val="22"/>
          <w:szCs w:val="22"/>
        </w:rPr>
        <w:t xml:space="preserve"> next April will provide entry-level opportunities for 120 members to acquire information and skills to become more informed about the central bargaining process and more involved in local negotiations;  </w:t>
      </w:r>
    </w:p>
    <w:p w:rsidR="00577AD4" w:rsidRPr="00577AD4" w:rsidRDefault="00577AD4" w:rsidP="00577AD4">
      <w:pPr>
        <w:pStyle w:val="ListParagraph"/>
        <w:rPr>
          <w:rFonts w:cs="Arial"/>
          <w:b/>
          <w:bCs/>
          <w:sz w:val="22"/>
          <w:szCs w:val="22"/>
        </w:rPr>
      </w:pPr>
    </w:p>
    <w:p w:rsidR="00577AD4" w:rsidRPr="00577AD4" w:rsidRDefault="00577AD4" w:rsidP="00577AD4">
      <w:pPr>
        <w:pStyle w:val="ListParagraph"/>
        <w:widowControl/>
        <w:numPr>
          <w:ilvl w:val="0"/>
          <w:numId w:val="26"/>
        </w:numPr>
        <w:snapToGrid w:val="0"/>
        <w:rPr>
          <w:rFonts w:cs="Arial"/>
          <w:sz w:val="22"/>
          <w:szCs w:val="22"/>
        </w:rPr>
      </w:pPr>
      <w:r w:rsidRPr="00577AD4">
        <w:rPr>
          <w:rFonts w:cs="Arial"/>
          <w:i/>
          <w:iCs/>
          <w:sz w:val="22"/>
          <w:szCs w:val="22"/>
        </w:rPr>
        <w:t>Your Collective Agreement 101</w:t>
      </w:r>
      <w:r w:rsidRPr="00577AD4">
        <w:rPr>
          <w:rFonts w:cs="Arial"/>
          <w:sz w:val="22"/>
          <w:szCs w:val="22"/>
        </w:rPr>
        <w:t xml:space="preserve"> offered next May is designed to help members understand the legal and financial underpinnings of their collective agreements so they can apply and enforce contract provisions in their schools and worksites; and</w:t>
      </w:r>
    </w:p>
    <w:p w:rsidR="00577AD4" w:rsidRPr="00577AD4" w:rsidRDefault="00577AD4" w:rsidP="00577AD4">
      <w:pPr>
        <w:pStyle w:val="ListParagraph"/>
        <w:rPr>
          <w:rFonts w:cs="Arial"/>
          <w:b/>
          <w:bCs/>
          <w:sz w:val="22"/>
          <w:szCs w:val="22"/>
        </w:rPr>
      </w:pPr>
    </w:p>
    <w:p w:rsidR="00577AD4" w:rsidRPr="00577AD4" w:rsidRDefault="00577AD4" w:rsidP="00577AD4">
      <w:pPr>
        <w:pStyle w:val="ListParagraph"/>
        <w:widowControl/>
        <w:numPr>
          <w:ilvl w:val="0"/>
          <w:numId w:val="26"/>
        </w:numPr>
        <w:snapToGrid w:val="0"/>
        <w:rPr>
          <w:rFonts w:cs="Arial"/>
          <w:i/>
          <w:iCs/>
          <w:sz w:val="22"/>
          <w:szCs w:val="22"/>
        </w:rPr>
      </w:pPr>
      <w:r w:rsidRPr="00577AD4">
        <w:rPr>
          <w:rFonts w:cs="Arial"/>
          <w:i/>
          <w:iCs/>
          <w:sz w:val="22"/>
          <w:szCs w:val="22"/>
        </w:rPr>
        <w:t>Facing Management</w:t>
      </w:r>
      <w:r w:rsidRPr="00577AD4">
        <w:rPr>
          <w:rFonts w:cs="Arial"/>
          <w:sz w:val="22"/>
          <w:szCs w:val="22"/>
        </w:rPr>
        <w:t>, an entry-level program offered next October will assist members to develop the knowledge and skills necessary to promote and defend their collective agreement rights at the school level.</w:t>
      </w:r>
    </w:p>
    <w:p w:rsidR="00577AD4" w:rsidRPr="00577AD4" w:rsidRDefault="00577AD4" w:rsidP="00577AD4">
      <w:pPr>
        <w:spacing w:after="0" w:line="240" w:lineRule="auto"/>
        <w:rPr>
          <w:rFonts w:ascii="Arial" w:hAnsi="Arial" w:cs="Arial"/>
          <w:i/>
          <w:iCs/>
        </w:rPr>
      </w:pPr>
    </w:p>
    <w:p w:rsidR="00577AD4" w:rsidRPr="00577AD4" w:rsidRDefault="00577AD4" w:rsidP="00577AD4">
      <w:pPr>
        <w:spacing w:after="0" w:line="240" w:lineRule="auto"/>
        <w:rPr>
          <w:rFonts w:ascii="Arial" w:hAnsi="Arial" w:cs="Arial"/>
        </w:rPr>
      </w:pPr>
      <w:r w:rsidRPr="00577AD4">
        <w:rPr>
          <w:rFonts w:ascii="Arial" w:hAnsi="Arial" w:cs="Arial"/>
        </w:rPr>
        <w:t xml:space="preserve">As an alternative to the ETFO Collective Bargaining Academy, which will not be offered in 2017-2018, two </w:t>
      </w:r>
      <w:r w:rsidRPr="00577AD4">
        <w:rPr>
          <w:rFonts w:ascii="Arial" w:hAnsi="Arial" w:cs="Arial"/>
          <w:i/>
          <w:iCs/>
        </w:rPr>
        <w:t xml:space="preserve">Intensive Grievance Arbitration Training workshops - WP and General Program - </w:t>
      </w:r>
      <w:r w:rsidRPr="00577AD4">
        <w:rPr>
          <w:rFonts w:ascii="Arial" w:hAnsi="Arial" w:cs="Arial"/>
        </w:rPr>
        <w:t xml:space="preserve">will be available for local leaders. These advanced workshops will provide presidents, grievance officers and other elected representatives who process grievances with the knowledge and skills necessary to effectively enforce collective agreement terms. </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
        </w:rPr>
      </w:pPr>
      <w:r w:rsidRPr="00577AD4">
        <w:rPr>
          <w:rFonts w:ascii="Arial" w:hAnsi="Arial" w:cs="Arial"/>
          <w:b/>
        </w:rPr>
        <w:t>Yearly Workshops</w:t>
      </w:r>
    </w:p>
    <w:p w:rsidR="00577AD4" w:rsidRPr="00577AD4" w:rsidRDefault="00577AD4" w:rsidP="00577AD4">
      <w:pPr>
        <w:spacing w:after="0" w:line="240" w:lineRule="auto"/>
        <w:rPr>
          <w:rFonts w:ascii="Arial" w:hAnsi="Arial" w:cs="Arial"/>
          <w:b/>
        </w:rPr>
      </w:pPr>
      <w:r w:rsidRPr="00577AD4">
        <w:rPr>
          <w:rFonts w:ascii="Arial" w:hAnsi="Arial" w:cs="Arial"/>
        </w:rPr>
        <w:t>Collective bargaining provides ETFO members with a strong voice to improve their working conditions and a powerful vehicle to build a more just society.</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rPr>
      </w:pPr>
      <w:r w:rsidRPr="00577AD4">
        <w:rPr>
          <w:rFonts w:ascii="Arial" w:hAnsi="Arial" w:cs="Arial"/>
        </w:rPr>
        <w:t>Promoting the benefits of collective bargaining is an integral part of the work of CB Services. Its conferences, workshops and leadership training opportunities are designed to actively engage ETFO members in the bargaining and enforcement process.</w:t>
      </w:r>
    </w:p>
    <w:p w:rsidR="00577AD4" w:rsidRPr="00577AD4" w:rsidRDefault="00577AD4" w:rsidP="00577AD4">
      <w:pPr>
        <w:spacing w:after="0" w:line="240" w:lineRule="auto"/>
        <w:rPr>
          <w:rFonts w:ascii="Arial" w:hAnsi="Arial" w:cs="Arial"/>
          <w:b/>
        </w:rPr>
      </w:pPr>
    </w:p>
    <w:p w:rsidR="00577AD4" w:rsidRPr="00577AD4" w:rsidRDefault="00F21223" w:rsidP="00577AD4">
      <w:pPr>
        <w:spacing w:after="0" w:line="240" w:lineRule="auto"/>
        <w:rPr>
          <w:rFonts w:ascii="Arial" w:hAnsi="Arial" w:cs="Arial"/>
        </w:rPr>
      </w:pPr>
      <w:r>
        <w:rPr>
          <w:rFonts w:ascii="Arial" w:hAnsi="Arial" w:cs="Arial"/>
        </w:rPr>
        <w:t xml:space="preserve">In addition to the April Provincial Bargaining Conference, </w:t>
      </w:r>
      <w:r w:rsidR="00577AD4" w:rsidRPr="00577AD4">
        <w:rPr>
          <w:rFonts w:ascii="Arial" w:hAnsi="Arial" w:cs="Arial"/>
        </w:rPr>
        <w:t xml:space="preserve">CB Services again offered a number of workshops </w:t>
      </w:r>
      <w:r>
        <w:rPr>
          <w:rFonts w:ascii="Arial" w:hAnsi="Arial" w:cs="Arial"/>
        </w:rPr>
        <w:t>this year including:</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eastAsia="Times New Roman" w:hAnsi="Arial" w:cs="Arial"/>
          <w:bCs/>
          <w:snapToGrid w:val="0"/>
        </w:rPr>
      </w:pPr>
      <w:r w:rsidRPr="00577AD4">
        <w:rPr>
          <w:rFonts w:ascii="Arial" w:hAnsi="Arial" w:cs="Arial"/>
          <w:i/>
        </w:rPr>
        <w:t>ETFO Collective Bargaining Academy</w:t>
      </w:r>
      <w:r w:rsidRPr="00577AD4">
        <w:rPr>
          <w:rFonts w:ascii="Arial" w:hAnsi="Arial" w:cs="Arial"/>
        </w:rPr>
        <w:t xml:space="preserve"> for 48 local leaders held over eight days focusing on:</w:t>
      </w:r>
      <w:r w:rsidRPr="00577AD4">
        <w:rPr>
          <w:rFonts w:ascii="Arial" w:hAnsi="Arial" w:cs="Arial"/>
          <w:bCs/>
        </w:rPr>
        <w:t xml:space="preserve"> principles of effective negotiations; member engagement and mobilization;</w:t>
      </w:r>
      <w:r w:rsidRPr="00577AD4">
        <w:rPr>
          <w:rFonts w:ascii="Arial" w:eastAsia="Times New Roman" w:hAnsi="Arial" w:cs="Arial"/>
          <w:bCs/>
          <w:snapToGrid w:val="0"/>
        </w:rPr>
        <w:t xml:space="preserve"> negotiation committee d</w:t>
      </w:r>
      <w:r w:rsidR="00F21223">
        <w:rPr>
          <w:rFonts w:ascii="Arial" w:eastAsia="Times New Roman" w:hAnsi="Arial" w:cs="Arial"/>
          <w:bCs/>
          <w:snapToGrid w:val="0"/>
        </w:rPr>
        <w:t>ynamics; and grievance handling;</w:t>
      </w:r>
      <w:r w:rsidRPr="00577AD4">
        <w:rPr>
          <w:rFonts w:ascii="Arial" w:eastAsia="Times New Roman" w:hAnsi="Arial" w:cs="Arial"/>
          <w:bCs/>
          <w:snapToGrid w:val="0"/>
        </w:rPr>
        <w:t xml:space="preserve"> </w:t>
      </w:r>
    </w:p>
    <w:p w:rsidR="00577AD4" w:rsidRDefault="00577AD4" w:rsidP="00577AD4">
      <w:pPr>
        <w:spacing w:after="0" w:line="240" w:lineRule="auto"/>
        <w:rPr>
          <w:rFonts w:ascii="Arial" w:eastAsia="Times New Roman" w:hAnsi="Arial" w:cs="Arial"/>
          <w:bCs/>
        </w:rPr>
      </w:pPr>
    </w:p>
    <w:p w:rsidR="00F21223" w:rsidRPr="00577AD4" w:rsidRDefault="00F21223" w:rsidP="00F21223">
      <w:pPr>
        <w:spacing w:after="0" w:line="240" w:lineRule="auto"/>
        <w:rPr>
          <w:rFonts w:ascii="Arial" w:hAnsi="Arial" w:cs="Arial"/>
          <w:b/>
        </w:rPr>
      </w:pPr>
      <w:r w:rsidRPr="00577AD4">
        <w:rPr>
          <w:rFonts w:ascii="Arial" w:hAnsi="Arial" w:cs="Arial"/>
          <w:i/>
          <w:snapToGrid w:val="0"/>
          <w:color w:val="000000"/>
        </w:rPr>
        <w:t>ETFO Women’s Collective Bargaining Conference, Part I and II</w:t>
      </w:r>
      <w:r w:rsidRPr="00577AD4">
        <w:rPr>
          <w:rFonts w:ascii="Arial" w:hAnsi="Arial" w:cs="Arial"/>
          <w:snapToGrid w:val="0"/>
          <w:color w:val="000000"/>
        </w:rPr>
        <w:t xml:space="preserve"> held in February and June for women to acquire and practice collective bargaining skills at the local level and</w:t>
      </w:r>
      <w:r>
        <w:rPr>
          <w:rFonts w:ascii="Arial" w:hAnsi="Arial" w:cs="Arial"/>
          <w:snapToGrid w:val="0"/>
          <w:color w:val="000000"/>
        </w:rPr>
        <w:t xml:space="preserve"> take on leadership roles;</w:t>
      </w:r>
    </w:p>
    <w:p w:rsidR="00F21223" w:rsidRPr="00577AD4" w:rsidRDefault="00F21223" w:rsidP="00577AD4">
      <w:pPr>
        <w:spacing w:after="0" w:line="240" w:lineRule="auto"/>
        <w:rPr>
          <w:rFonts w:ascii="Arial" w:eastAsia="Times New Roman" w:hAnsi="Arial" w:cs="Arial"/>
          <w:bCs/>
        </w:rPr>
      </w:pPr>
    </w:p>
    <w:p w:rsidR="00577AD4" w:rsidRPr="00577AD4" w:rsidRDefault="00577AD4" w:rsidP="00577AD4">
      <w:pPr>
        <w:spacing w:after="0" w:line="240" w:lineRule="auto"/>
        <w:rPr>
          <w:rFonts w:ascii="Arial" w:hAnsi="Arial" w:cs="Arial"/>
          <w:snapToGrid w:val="0"/>
          <w:color w:val="000000"/>
        </w:rPr>
      </w:pPr>
      <w:r w:rsidRPr="00577AD4">
        <w:rPr>
          <w:rFonts w:ascii="Arial" w:hAnsi="Arial" w:cs="Arial"/>
          <w:snapToGrid w:val="0"/>
          <w:color w:val="000000"/>
        </w:rPr>
        <w:t xml:space="preserve">November’s </w:t>
      </w:r>
      <w:r w:rsidRPr="00577AD4">
        <w:rPr>
          <w:rFonts w:ascii="Arial" w:hAnsi="Arial" w:cs="Arial"/>
          <w:i/>
          <w:snapToGrid w:val="0"/>
          <w:color w:val="000000"/>
        </w:rPr>
        <w:t>Provincial Health and Safety Conference</w:t>
      </w:r>
      <w:r w:rsidRPr="00577AD4">
        <w:rPr>
          <w:rFonts w:ascii="Arial" w:hAnsi="Arial" w:cs="Arial"/>
          <w:snapToGrid w:val="0"/>
          <w:color w:val="000000"/>
        </w:rPr>
        <w:t xml:space="preserve"> for 80 health and s</w:t>
      </w:r>
      <w:r w:rsidR="00F21223">
        <w:rPr>
          <w:rFonts w:ascii="Arial" w:hAnsi="Arial" w:cs="Arial"/>
          <w:snapToGrid w:val="0"/>
          <w:color w:val="000000"/>
        </w:rPr>
        <w:t>afety activists from 65 locals;</w:t>
      </w:r>
      <w:r w:rsidRPr="00577AD4">
        <w:rPr>
          <w:rFonts w:ascii="Arial" w:hAnsi="Arial" w:cs="Arial"/>
          <w:snapToGrid w:val="0"/>
          <w:color w:val="000000"/>
        </w:rPr>
        <w:t xml:space="preserve"> </w:t>
      </w:r>
    </w:p>
    <w:p w:rsidR="00577AD4" w:rsidRPr="00577AD4" w:rsidRDefault="00577AD4" w:rsidP="00577AD4">
      <w:pPr>
        <w:spacing w:after="0" w:line="240" w:lineRule="auto"/>
        <w:rPr>
          <w:rFonts w:ascii="Arial" w:hAnsi="Arial" w:cs="Arial"/>
          <w:b/>
          <w:color w:val="000000"/>
        </w:rPr>
      </w:pPr>
    </w:p>
    <w:p w:rsidR="00577AD4" w:rsidRPr="00577AD4" w:rsidRDefault="00577AD4" w:rsidP="00577AD4">
      <w:pPr>
        <w:spacing w:after="0" w:line="240" w:lineRule="auto"/>
        <w:rPr>
          <w:rFonts w:ascii="Arial" w:hAnsi="Arial" w:cs="Arial"/>
          <w:snapToGrid w:val="0"/>
          <w:color w:val="000000"/>
        </w:rPr>
      </w:pPr>
      <w:r w:rsidRPr="00577AD4">
        <w:rPr>
          <w:rFonts w:ascii="Arial" w:hAnsi="Arial" w:cs="Arial"/>
          <w:snapToGrid w:val="0"/>
          <w:color w:val="000000"/>
        </w:rPr>
        <w:t xml:space="preserve">April’s </w:t>
      </w:r>
      <w:r w:rsidRPr="00577AD4">
        <w:rPr>
          <w:rFonts w:ascii="Arial" w:hAnsi="Arial" w:cs="Arial"/>
          <w:i/>
          <w:snapToGrid w:val="0"/>
          <w:color w:val="000000"/>
        </w:rPr>
        <w:t>Health and Safety in the Workplace</w:t>
      </w:r>
      <w:r w:rsidRPr="00577AD4">
        <w:rPr>
          <w:rFonts w:ascii="Arial" w:hAnsi="Arial" w:cs="Arial"/>
          <w:snapToGrid w:val="0"/>
          <w:color w:val="000000"/>
        </w:rPr>
        <w:t xml:space="preserve"> workshop to help members develop knowledge, advocacy and le</w:t>
      </w:r>
      <w:r w:rsidR="00F21223">
        <w:rPr>
          <w:rFonts w:ascii="Arial" w:hAnsi="Arial" w:cs="Arial"/>
          <w:snapToGrid w:val="0"/>
          <w:color w:val="000000"/>
        </w:rPr>
        <w:t xml:space="preserve">adership in health and safety; </w:t>
      </w:r>
    </w:p>
    <w:p w:rsidR="00577AD4" w:rsidRPr="00577AD4" w:rsidRDefault="00577AD4" w:rsidP="00577AD4">
      <w:pPr>
        <w:spacing w:after="0" w:line="240" w:lineRule="auto"/>
        <w:rPr>
          <w:rFonts w:ascii="Arial" w:hAnsi="Arial" w:cs="Arial"/>
          <w:b/>
        </w:rPr>
      </w:pPr>
    </w:p>
    <w:p w:rsidR="00577AD4" w:rsidRPr="00577AD4" w:rsidRDefault="00577AD4" w:rsidP="00577AD4">
      <w:pPr>
        <w:spacing w:after="0" w:line="240" w:lineRule="auto"/>
        <w:rPr>
          <w:rFonts w:ascii="Arial" w:hAnsi="Arial" w:cs="Arial"/>
          <w:i/>
          <w:snapToGrid w:val="0"/>
          <w:color w:val="000000"/>
        </w:rPr>
      </w:pPr>
      <w:r w:rsidRPr="00577AD4">
        <w:rPr>
          <w:rFonts w:ascii="Arial" w:hAnsi="Arial" w:cs="Arial"/>
          <w:i/>
          <w:snapToGrid w:val="0"/>
          <w:color w:val="000000"/>
        </w:rPr>
        <w:t>ETFO Health and Safety Regional Training (WP)</w:t>
      </w:r>
      <w:r w:rsidRPr="00577AD4">
        <w:rPr>
          <w:rFonts w:ascii="Arial" w:hAnsi="Arial" w:cs="Arial"/>
          <w:snapToGrid w:val="0"/>
          <w:color w:val="000000"/>
        </w:rPr>
        <w:t>in Sudbury and Kingston providing</w:t>
      </w:r>
      <w:r w:rsidR="00F21223">
        <w:rPr>
          <w:rFonts w:ascii="Arial" w:hAnsi="Arial" w:cs="Arial"/>
          <w:snapToGrid w:val="0"/>
          <w:color w:val="000000"/>
        </w:rPr>
        <w:t xml:space="preserve"> </w:t>
      </w:r>
      <w:r w:rsidRPr="00577AD4">
        <w:rPr>
          <w:rFonts w:ascii="Arial" w:hAnsi="Arial" w:cs="Arial"/>
          <w:snapToGrid w:val="0"/>
          <w:color w:val="000000"/>
        </w:rPr>
        <w:t>opportunities for women members to strengthen their understanding of essential legal and policy requirements related to health and safety;</w:t>
      </w:r>
      <w:r w:rsidR="00F21223">
        <w:rPr>
          <w:rFonts w:ascii="Arial" w:hAnsi="Arial" w:cs="Arial"/>
          <w:snapToGrid w:val="0"/>
          <w:color w:val="000000"/>
        </w:rPr>
        <w:t xml:space="preserve"> and</w:t>
      </w:r>
      <w:r w:rsidRPr="00577AD4">
        <w:rPr>
          <w:rFonts w:ascii="Arial" w:hAnsi="Arial" w:cs="Arial"/>
          <w:snapToGrid w:val="0"/>
          <w:color w:val="000000"/>
        </w:rPr>
        <w:t xml:space="preserve">  </w:t>
      </w:r>
    </w:p>
    <w:p w:rsidR="00577AD4" w:rsidRPr="00577AD4" w:rsidRDefault="00577AD4" w:rsidP="00577AD4">
      <w:pPr>
        <w:spacing w:after="0" w:line="240" w:lineRule="auto"/>
        <w:rPr>
          <w:rFonts w:ascii="Arial" w:hAnsi="Arial" w:cs="Arial"/>
          <w:b/>
        </w:rPr>
      </w:pPr>
    </w:p>
    <w:p w:rsidR="00577AD4" w:rsidRPr="00577AD4" w:rsidRDefault="00577AD4" w:rsidP="00577AD4">
      <w:pPr>
        <w:spacing w:after="0" w:line="240" w:lineRule="auto"/>
        <w:rPr>
          <w:rFonts w:ascii="Arial" w:hAnsi="Arial" w:cs="Arial"/>
          <w:snapToGrid w:val="0"/>
        </w:rPr>
      </w:pPr>
      <w:r w:rsidRPr="00577AD4">
        <w:rPr>
          <w:rFonts w:ascii="Arial" w:hAnsi="Arial" w:cs="Arial"/>
        </w:rPr>
        <w:t xml:space="preserve">November’s </w:t>
      </w:r>
      <w:r w:rsidRPr="00577AD4">
        <w:rPr>
          <w:rFonts w:ascii="Arial" w:hAnsi="Arial" w:cs="Arial"/>
          <w:i/>
        </w:rPr>
        <w:t>Effective Negotiation Skills for Women Leaders (WP)</w:t>
      </w:r>
      <w:r w:rsidRPr="00577AD4">
        <w:rPr>
          <w:rFonts w:ascii="Arial" w:hAnsi="Arial" w:cs="Arial"/>
          <w:snapToGrid w:val="0"/>
        </w:rPr>
        <w:t xml:space="preserve"> for 22 women occupying leadership positions in ETFO locals.</w:t>
      </w:r>
    </w:p>
    <w:p w:rsidR="00577AD4" w:rsidRPr="00577AD4" w:rsidRDefault="00577AD4" w:rsidP="00577AD4">
      <w:pPr>
        <w:spacing w:after="0" w:line="240" w:lineRule="auto"/>
        <w:rPr>
          <w:rFonts w:ascii="Arial" w:hAnsi="Arial" w:cs="Arial"/>
          <w:b/>
          <w:color w:val="000000"/>
        </w:rPr>
      </w:pPr>
    </w:p>
    <w:p w:rsidR="00577AD4" w:rsidRPr="00577AD4" w:rsidRDefault="00577AD4" w:rsidP="00577AD4">
      <w:pPr>
        <w:spacing w:after="0" w:line="240" w:lineRule="auto"/>
        <w:rPr>
          <w:rFonts w:ascii="Arial" w:hAnsi="Arial" w:cs="Arial"/>
          <w:b/>
          <w:color w:val="000000"/>
        </w:rPr>
      </w:pPr>
    </w:p>
    <w:p w:rsidR="00577AD4" w:rsidRPr="00577AD4" w:rsidRDefault="00577AD4" w:rsidP="00577AD4">
      <w:pPr>
        <w:spacing w:after="0" w:line="240" w:lineRule="auto"/>
        <w:rPr>
          <w:rFonts w:ascii="Arial" w:hAnsi="Arial" w:cs="Arial"/>
          <w:color w:val="000000"/>
        </w:rPr>
      </w:pPr>
    </w:p>
    <w:p w:rsidR="00577AD4" w:rsidRPr="00857F47" w:rsidRDefault="00577AD4" w:rsidP="00857F47">
      <w:pPr>
        <w:spacing w:after="0" w:line="240" w:lineRule="auto"/>
        <w:jc w:val="center"/>
        <w:rPr>
          <w:rFonts w:ascii="Arial" w:hAnsi="Arial" w:cs="Arial"/>
          <w:b/>
          <w:sz w:val="28"/>
          <w:szCs w:val="28"/>
        </w:rPr>
      </w:pPr>
      <w:r w:rsidRPr="00857F47">
        <w:rPr>
          <w:rFonts w:ascii="Arial" w:hAnsi="Arial" w:cs="Arial"/>
          <w:b/>
          <w:sz w:val="28"/>
          <w:szCs w:val="28"/>
        </w:rPr>
        <w:t>Professional Relations Services</w:t>
      </w:r>
    </w:p>
    <w:p w:rsidR="00577AD4" w:rsidRPr="00577AD4" w:rsidRDefault="00577AD4" w:rsidP="00577AD4">
      <w:pPr>
        <w:spacing w:after="0" w:line="240" w:lineRule="auto"/>
        <w:rPr>
          <w:rFonts w:ascii="Arial" w:eastAsia="Times New Roman" w:hAnsi="Arial" w:cs="Arial"/>
        </w:rPr>
      </w:pPr>
    </w:p>
    <w:p w:rsidR="00577AD4" w:rsidRPr="00577AD4" w:rsidRDefault="00577AD4" w:rsidP="00577AD4">
      <w:pPr>
        <w:spacing w:after="0" w:line="240" w:lineRule="auto"/>
        <w:rPr>
          <w:rFonts w:ascii="Arial" w:eastAsia="Times New Roman" w:hAnsi="Arial" w:cs="Arial"/>
        </w:rPr>
      </w:pPr>
      <w:r w:rsidRPr="00577AD4">
        <w:rPr>
          <w:rFonts w:ascii="Arial" w:eastAsia="Times New Roman" w:hAnsi="Arial" w:cs="Arial"/>
        </w:rPr>
        <w:t xml:space="preserve">Professional Relations Services (PRS) staff provides daily “on-call” advice to members, stewards and local leaders on a wide variety of workplace issues and members’ rights and responsibilities. </w:t>
      </w:r>
      <w:r w:rsidRPr="00577AD4">
        <w:rPr>
          <w:rFonts w:ascii="Arial" w:hAnsi="Arial" w:cs="Arial"/>
        </w:rPr>
        <w:t xml:space="preserve">This includes conflict resolution, ethics, accommodation, human rights, College of Teachers/College of Early Childhood Educators complaints, Children’s Aid Society (CAS) and police investigations, performance appraisal, Workplace Safety and Insurance Board (WSIB) and Long Term Disability (LTD) claims.  </w:t>
      </w:r>
    </w:p>
    <w:p w:rsidR="00577AD4" w:rsidRPr="00577AD4" w:rsidRDefault="00577AD4" w:rsidP="00577AD4">
      <w:pPr>
        <w:spacing w:after="0" w:line="240" w:lineRule="auto"/>
        <w:rPr>
          <w:rFonts w:ascii="Arial" w:hAnsi="Arial" w:cs="Arial"/>
        </w:rPr>
      </w:pPr>
    </w:p>
    <w:p w:rsidR="004D2EC5" w:rsidRDefault="004D2EC5">
      <w:pPr>
        <w:rPr>
          <w:rFonts w:ascii="Arial" w:hAnsi="Arial" w:cs="Arial"/>
          <w:b/>
        </w:rPr>
      </w:pPr>
      <w:r>
        <w:rPr>
          <w:rFonts w:ascii="Arial" w:hAnsi="Arial" w:cs="Arial"/>
          <w:b/>
        </w:rPr>
        <w:br w:type="page"/>
      </w:r>
    </w:p>
    <w:p w:rsidR="00577AD4" w:rsidRPr="00577AD4" w:rsidRDefault="00577AD4" w:rsidP="00577AD4">
      <w:pPr>
        <w:spacing w:after="0" w:line="240" w:lineRule="auto"/>
        <w:rPr>
          <w:rFonts w:ascii="Arial" w:hAnsi="Arial" w:cs="Arial"/>
          <w:b/>
        </w:rPr>
      </w:pPr>
      <w:r w:rsidRPr="00577AD4">
        <w:rPr>
          <w:rFonts w:ascii="Arial" w:hAnsi="Arial" w:cs="Arial"/>
          <w:b/>
        </w:rPr>
        <w:t>PRS Matters</w:t>
      </w:r>
    </w:p>
    <w:p w:rsidR="00577AD4" w:rsidRPr="00577AD4" w:rsidRDefault="00577AD4" w:rsidP="00577AD4">
      <w:pPr>
        <w:spacing w:after="0" w:line="240" w:lineRule="auto"/>
        <w:rPr>
          <w:rFonts w:ascii="Arial" w:hAnsi="Arial" w:cs="Arial"/>
        </w:rPr>
      </w:pPr>
      <w:r w:rsidRPr="00577AD4">
        <w:rPr>
          <w:rFonts w:ascii="Arial" w:hAnsi="Arial" w:cs="Arial"/>
        </w:rPr>
        <w:t xml:space="preserve">Through PRS Matters bulletins, staff provides advice about legislative changes and legal and professional issues in steward mailings and at etfo.ca. This year’s topics included:  advice regarding allegations; the Continuous Professional Learning program for ETFO’s Designated Early Childhood Educators; employee records; Growing Success; Bill 132; and information about how ETFO may assist members. </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
        </w:rPr>
      </w:pPr>
      <w:r w:rsidRPr="00577AD4">
        <w:rPr>
          <w:rFonts w:ascii="Arial" w:hAnsi="Arial" w:cs="Arial"/>
          <w:b/>
        </w:rPr>
        <w:t>Children’s Aid Society and Police Investigations</w:t>
      </w:r>
    </w:p>
    <w:p w:rsidR="00577AD4" w:rsidRPr="00577AD4" w:rsidRDefault="00577AD4" w:rsidP="00577AD4">
      <w:pPr>
        <w:spacing w:after="0" w:line="240" w:lineRule="auto"/>
        <w:rPr>
          <w:rFonts w:ascii="Arial" w:hAnsi="Arial" w:cs="Arial"/>
        </w:rPr>
      </w:pPr>
      <w:r w:rsidRPr="00577AD4">
        <w:rPr>
          <w:rFonts w:ascii="Arial" w:hAnsi="Arial" w:cs="Arial"/>
        </w:rPr>
        <w:t>PRS continues to advise and support members facing allegations of inappropriate conduct towards students, which are almost always reported to the Children’s Aid Society (CAS) and/or police. The majority of police investigations do not result in criminal charges being laid and the majority of CAS matters do not result in the verification of any child protection concerns. Members are still impacted by investigations regardless of the outcome.</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rPr>
      </w:pPr>
      <w:r w:rsidRPr="00577AD4">
        <w:rPr>
          <w:rFonts w:ascii="Arial" w:hAnsi="Arial" w:cs="Arial"/>
        </w:rPr>
        <w:t xml:space="preserve">PRS involvement in these matters remains critical to ensure that members facing allegations have appropriate legal and professional advice, representation and support throughout, particularly given the impact that the outcomes of these investigations can have on a member’s relationship with his or her district school board and on any related College complaints. Staff is working with Ministry of Education and district school board officials to develop a consistent approach to dealing with allegations. </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
        </w:rPr>
      </w:pPr>
      <w:r w:rsidRPr="00577AD4">
        <w:rPr>
          <w:rFonts w:ascii="Arial" w:hAnsi="Arial" w:cs="Arial"/>
          <w:b/>
        </w:rPr>
        <w:t>College of Teachers</w:t>
      </w:r>
    </w:p>
    <w:p w:rsidR="00577AD4" w:rsidRPr="00577AD4" w:rsidRDefault="00577AD4" w:rsidP="00577AD4">
      <w:pPr>
        <w:spacing w:after="0" w:line="240" w:lineRule="auto"/>
        <w:rPr>
          <w:rFonts w:ascii="Arial" w:hAnsi="Arial" w:cs="Arial"/>
        </w:rPr>
      </w:pPr>
      <w:r w:rsidRPr="00577AD4">
        <w:rPr>
          <w:rFonts w:ascii="Arial" w:hAnsi="Arial" w:cs="Arial"/>
        </w:rPr>
        <w:t xml:space="preserve">PRS staff continues to counsel and represent members at the Ontario College of Teachers (OCT) regarding investigations related to professional misconduct, incapacity and fitness to practice. </w:t>
      </w:r>
    </w:p>
    <w:p w:rsidR="00857F47" w:rsidRDefault="00857F47" w:rsidP="00577AD4">
      <w:pPr>
        <w:spacing w:after="0" w:line="240" w:lineRule="auto"/>
        <w:rPr>
          <w:rFonts w:ascii="Arial" w:eastAsia="Times New Roman" w:hAnsi="Arial" w:cs="Arial"/>
          <w:lang w:eastAsia="en-CA"/>
        </w:rPr>
      </w:pPr>
    </w:p>
    <w:p w:rsidR="00577AD4" w:rsidRPr="00577AD4" w:rsidRDefault="00577AD4" w:rsidP="00577AD4">
      <w:pPr>
        <w:spacing w:after="0" w:line="240" w:lineRule="auto"/>
        <w:rPr>
          <w:rFonts w:ascii="Arial" w:eastAsia="Times New Roman" w:hAnsi="Arial" w:cs="Arial"/>
          <w:lang w:eastAsia="en-CA"/>
        </w:rPr>
      </w:pPr>
      <w:r w:rsidRPr="00577AD4">
        <w:rPr>
          <w:rFonts w:ascii="Arial" w:eastAsia="Times New Roman" w:hAnsi="Arial" w:cs="Arial"/>
          <w:lang w:eastAsia="en-CA"/>
        </w:rPr>
        <w:t xml:space="preserve">In November Bill 37, the </w:t>
      </w:r>
      <w:r w:rsidRPr="00577AD4">
        <w:rPr>
          <w:rFonts w:ascii="Arial" w:eastAsia="Times New Roman" w:hAnsi="Arial" w:cs="Arial"/>
          <w:i/>
          <w:iCs/>
          <w:lang w:eastAsia="en-CA"/>
        </w:rPr>
        <w:t>Protecting Students Act</w:t>
      </w:r>
      <w:r w:rsidRPr="00577AD4">
        <w:rPr>
          <w:rFonts w:ascii="Arial" w:eastAsia="Times New Roman" w:hAnsi="Arial" w:cs="Arial"/>
          <w:lang w:eastAsia="en-CA"/>
        </w:rPr>
        <w:t xml:space="preserve">, passed third reading in the Ontario legislature. The </w:t>
      </w:r>
      <w:r w:rsidRPr="00577AD4">
        <w:rPr>
          <w:rFonts w:ascii="Arial" w:eastAsia="Times New Roman" w:hAnsi="Arial" w:cs="Arial"/>
          <w:i/>
          <w:iCs/>
          <w:lang w:eastAsia="en-CA"/>
        </w:rPr>
        <w:t>Act</w:t>
      </w:r>
      <w:r w:rsidRPr="00577AD4">
        <w:rPr>
          <w:rFonts w:ascii="Arial" w:eastAsia="Times New Roman" w:hAnsi="Arial" w:cs="Arial"/>
          <w:lang w:eastAsia="en-CA"/>
        </w:rPr>
        <w:t xml:space="preserve"> was a response to the report issued by former Justice Patrick LeSage in June 2012 which contained 49 recommendations. The purpose of the legislation was to change the investigation and disciplinary processes of the OCT by:</w:t>
      </w:r>
    </w:p>
    <w:p w:rsidR="00577AD4" w:rsidRPr="00577AD4" w:rsidRDefault="00577AD4" w:rsidP="00577AD4">
      <w:pPr>
        <w:numPr>
          <w:ilvl w:val="0"/>
          <w:numId w:val="23"/>
        </w:numPr>
        <w:spacing w:after="0" w:line="240" w:lineRule="auto"/>
        <w:rPr>
          <w:rFonts w:ascii="Arial" w:eastAsia="Times New Roman" w:hAnsi="Arial" w:cs="Arial"/>
          <w:lang w:eastAsia="en-CA"/>
        </w:rPr>
      </w:pPr>
      <w:r w:rsidRPr="00577AD4">
        <w:rPr>
          <w:rFonts w:ascii="Arial" w:eastAsia="Times New Roman" w:hAnsi="Arial" w:cs="Arial"/>
          <w:lang w:eastAsia="en-CA"/>
        </w:rPr>
        <w:t>ensuring a teacher’s certificate is revoked automatically if he or she has been found guilty of specific acts of sexual abuse or acts relating to child pornography;</w:t>
      </w:r>
    </w:p>
    <w:p w:rsidR="00577AD4" w:rsidRPr="00577AD4" w:rsidRDefault="00577AD4" w:rsidP="00577AD4">
      <w:pPr>
        <w:numPr>
          <w:ilvl w:val="0"/>
          <w:numId w:val="23"/>
        </w:numPr>
        <w:spacing w:after="0" w:line="240" w:lineRule="auto"/>
        <w:rPr>
          <w:rFonts w:ascii="Arial" w:eastAsia="Times New Roman" w:hAnsi="Arial" w:cs="Arial"/>
          <w:lang w:eastAsia="en-CA"/>
        </w:rPr>
      </w:pPr>
      <w:r w:rsidRPr="00577AD4">
        <w:rPr>
          <w:rFonts w:ascii="Arial" w:eastAsia="Times New Roman" w:hAnsi="Arial" w:cs="Arial"/>
          <w:lang w:eastAsia="en-CA"/>
        </w:rPr>
        <w:t xml:space="preserve">requiring school boards and other employers to inform </w:t>
      </w:r>
      <w:r w:rsidR="00CB3982">
        <w:rPr>
          <w:rFonts w:ascii="Arial" w:eastAsia="Times New Roman" w:hAnsi="Arial" w:cs="Arial"/>
          <w:lang w:eastAsia="en-CA"/>
        </w:rPr>
        <w:t xml:space="preserve">the </w:t>
      </w:r>
      <w:r w:rsidRPr="00577AD4">
        <w:rPr>
          <w:rFonts w:ascii="Arial" w:eastAsia="Times New Roman" w:hAnsi="Arial" w:cs="Arial"/>
          <w:lang w:eastAsia="en-CA"/>
        </w:rPr>
        <w:t>OCT when they have restricted a teacher’s duties or dismissed them for professional misconduct;</w:t>
      </w:r>
    </w:p>
    <w:p w:rsidR="00577AD4" w:rsidRPr="00577AD4" w:rsidRDefault="00577AD4" w:rsidP="00577AD4">
      <w:pPr>
        <w:numPr>
          <w:ilvl w:val="0"/>
          <w:numId w:val="23"/>
        </w:numPr>
        <w:spacing w:after="0" w:line="240" w:lineRule="auto"/>
        <w:rPr>
          <w:rFonts w:ascii="Arial" w:eastAsia="Times New Roman" w:hAnsi="Arial" w:cs="Arial"/>
          <w:lang w:eastAsia="en-CA"/>
        </w:rPr>
      </w:pPr>
      <w:r w:rsidRPr="00577AD4">
        <w:rPr>
          <w:rFonts w:ascii="Arial" w:eastAsia="Times New Roman" w:hAnsi="Arial" w:cs="Arial"/>
          <w:lang w:eastAsia="en-CA"/>
        </w:rPr>
        <w:t xml:space="preserve">allowing </w:t>
      </w:r>
      <w:r w:rsidR="00CB3982">
        <w:rPr>
          <w:rFonts w:ascii="Arial" w:eastAsia="Times New Roman" w:hAnsi="Arial" w:cs="Arial"/>
          <w:lang w:eastAsia="en-CA"/>
        </w:rPr>
        <w:t xml:space="preserve">the </w:t>
      </w:r>
      <w:r w:rsidRPr="00577AD4">
        <w:rPr>
          <w:rFonts w:ascii="Arial" w:eastAsia="Times New Roman" w:hAnsi="Arial" w:cs="Arial"/>
          <w:lang w:eastAsia="en-CA"/>
        </w:rPr>
        <w:t>OCT to share information with the school board if the subject of a complaint poses an immediate risk to a student or child;</w:t>
      </w:r>
    </w:p>
    <w:p w:rsidR="00577AD4" w:rsidRPr="00577AD4" w:rsidRDefault="00577AD4" w:rsidP="00577AD4">
      <w:pPr>
        <w:numPr>
          <w:ilvl w:val="0"/>
          <w:numId w:val="23"/>
        </w:numPr>
        <w:spacing w:after="0" w:line="240" w:lineRule="auto"/>
        <w:rPr>
          <w:rFonts w:ascii="Arial" w:eastAsia="Times New Roman" w:hAnsi="Arial" w:cs="Arial"/>
          <w:lang w:eastAsia="en-CA"/>
        </w:rPr>
      </w:pPr>
      <w:r w:rsidRPr="00577AD4">
        <w:rPr>
          <w:rFonts w:ascii="Arial" w:eastAsia="Times New Roman" w:hAnsi="Arial" w:cs="Arial"/>
          <w:lang w:eastAsia="en-CA"/>
        </w:rPr>
        <w:t xml:space="preserve">requiring </w:t>
      </w:r>
      <w:r w:rsidR="00CB3982">
        <w:rPr>
          <w:rFonts w:ascii="Arial" w:eastAsia="Times New Roman" w:hAnsi="Arial" w:cs="Arial"/>
          <w:lang w:eastAsia="en-CA"/>
        </w:rPr>
        <w:t xml:space="preserve">the </w:t>
      </w:r>
      <w:r w:rsidRPr="00577AD4">
        <w:rPr>
          <w:rFonts w:ascii="Arial" w:eastAsia="Times New Roman" w:hAnsi="Arial" w:cs="Arial"/>
          <w:lang w:eastAsia="en-CA"/>
        </w:rPr>
        <w:t>OCT to publish all decisions made by its disciplinary committee; and</w:t>
      </w:r>
    </w:p>
    <w:p w:rsidR="00577AD4" w:rsidRPr="00577AD4" w:rsidRDefault="00577AD4" w:rsidP="00577AD4">
      <w:pPr>
        <w:numPr>
          <w:ilvl w:val="0"/>
          <w:numId w:val="23"/>
        </w:numPr>
        <w:spacing w:after="0" w:line="240" w:lineRule="auto"/>
        <w:rPr>
          <w:rFonts w:ascii="Arial" w:eastAsia="Times New Roman" w:hAnsi="Arial" w:cs="Arial"/>
          <w:lang w:eastAsia="en-CA"/>
        </w:rPr>
      </w:pPr>
      <w:r w:rsidRPr="00577AD4">
        <w:rPr>
          <w:rFonts w:ascii="Arial" w:eastAsia="Times New Roman" w:hAnsi="Arial" w:cs="Arial"/>
          <w:lang w:eastAsia="en-CA"/>
        </w:rPr>
        <w:t>imposing new timelines to resolve cases more quickly and efficiently.</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iCs/>
        </w:rPr>
      </w:pPr>
      <w:r w:rsidRPr="00577AD4">
        <w:rPr>
          <w:rFonts w:ascii="Arial" w:hAnsi="Arial" w:cs="Arial"/>
        </w:rPr>
        <w:t xml:space="preserve">The </w:t>
      </w:r>
      <w:r w:rsidRPr="00577AD4">
        <w:rPr>
          <w:rFonts w:ascii="Arial" w:hAnsi="Arial" w:cs="Arial"/>
          <w:i/>
        </w:rPr>
        <w:t>Act</w:t>
      </w:r>
      <w:r w:rsidRPr="00577AD4">
        <w:rPr>
          <w:rFonts w:ascii="Arial" w:hAnsi="Arial" w:cs="Arial"/>
          <w:iCs/>
        </w:rPr>
        <w:t xml:space="preserve"> now requires removal from the register of cases involving terms, conditions and limitations (once fulfilled) but not minor infractions which will be left to the College to remove. </w:t>
      </w:r>
    </w:p>
    <w:p w:rsidR="00577AD4" w:rsidRPr="00577AD4" w:rsidRDefault="00577AD4" w:rsidP="00577AD4">
      <w:pPr>
        <w:spacing w:after="0" w:line="240" w:lineRule="auto"/>
        <w:rPr>
          <w:rFonts w:ascii="Arial" w:hAnsi="Arial" w:cs="Arial"/>
          <w:b/>
        </w:rPr>
      </w:pPr>
    </w:p>
    <w:p w:rsidR="00577AD4" w:rsidRPr="00577AD4" w:rsidRDefault="00577AD4" w:rsidP="00577AD4">
      <w:pPr>
        <w:spacing w:after="0" w:line="240" w:lineRule="auto"/>
        <w:rPr>
          <w:rFonts w:ascii="Arial" w:hAnsi="Arial" w:cs="Arial"/>
          <w:b/>
        </w:rPr>
      </w:pPr>
      <w:r w:rsidRPr="00577AD4">
        <w:rPr>
          <w:rFonts w:ascii="Arial" w:hAnsi="Arial" w:cs="Arial"/>
          <w:b/>
        </w:rPr>
        <w:t>College of Early Childhood Educators</w:t>
      </w:r>
    </w:p>
    <w:p w:rsidR="00577AD4" w:rsidRPr="00577AD4" w:rsidRDefault="00577AD4" w:rsidP="00577AD4">
      <w:pPr>
        <w:spacing w:after="0" w:line="240" w:lineRule="auto"/>
        <w:rPr>
          <w:rFonts w:ascii="Arial" w:hAnsi="Arial" w:cs="Arial"/>
        </w:rPr>
      </w:pPr>
      <w:r w:rsidRPr="00577AD4">
        <w:rPr>
          <w:rFonts w:ascii="Arial" w:hAnsi="Arial" w:cs="Arial"/>
        </w:rPr>
        <w:t xml:space="preserve">The College of Early Childhood Educators (CECE) is the first professional self-regulatory college of early childhood educators in Canada. Its mandate is to regulate the profession of early childhood education.   </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rPr>
      </w:pPr>
      <w:r w:rsidRPr="00577AD4">
        <w:rPr>
          <w:rFonts w:ascii="Arial" w:hAnsi="Arial" w:cs="Arial"/>
        </w:rPr>
        <w:t xml:space="preserve">Complaints are addressed at an initial investigation stage and may be referred to the Discipline Committee. If a member is found guilty of professional misconduct and/or to be incompetent, the member’s certificate may be revoked, suspended or made subject to terms, conditions or limitations. The Discipline Committee may also issue reprimands, admonish or counsel members or require members to pay costs. All Discipline Committee decisions are published on the CECE website and a summary is included in the College’s official publication. PRS staff typically extends legal representation to members who face disciplinary action at the College.  </w:t>
      </w:r>
    </w:p>
    <w:p w:rsidR="00577AD4" w:rsidRPr="00577AD4" w:rsidRDefault="00577AD4" w:rsidP="00577AD4">
      <w:pPr>
        <w:spacing w:after="0" w:line="240" w:lineRule="auto"/>
        <w:rPr>
          <w:rFonts w:ascii="Arial" w:hAnsi="Arial" w:cs="Arial"/>
          <w:highlight w:val="green"/>
        </w:rPr>
      </w:pPr>
    </w:p>
    <w:p w:rsidR="00577AD4" w:rsidRPr="00577AD4" w:rsidRDefault="00577AD4" w:rsidP="00577AD4">
      <w:pPr>
        <w:spacing w:after="0" w:line="240" w:lineRule="auto"/>
        <w:rPr>
          <w:rFonts w:ascii="Arial" w:hAnsi="Arial" w:cs="Arial"/>
          <w:b/>
        </w:rPr>
      </w:pPr>
      <w:r w:rsidRPr="00577AD4">
        <w:rPr>
          <w:rFonts w:ascii="Arial" w:hAnsi="Arial" w:cs="Arial"/>
          <w:b/>
        </w:rPr>
        <w:t>Workshops, Conferences, Webinars, Webcasts</w:t>
      </w:r>
    </w:p>
    <w:p w:rsidR="00577AD4" w:rsidRPr="00577AD4" w:rsidRDefault="00577AD4" w:rsidP="00577AD4">
      <w:pPr>
        <w:spacing w:after="0" w:line="240" w:lineRule="auto"/>
        <w:rPr>
          <w:rFonts w:ascii="Arial" w:hAnsi="Arial" w:cs="Arial"/>
        </w:rPr>
      </w:pPr>
      <w:r w:rsidRPr="00577AD4">
        <w:rPr>
          <w:rFonts w:ascii="Arial" w:hAnsi="Arial" w:cs="Arial"/>
        </w:rPr>
        <w:t>The focus of PRS workshops and conferences is to prevent professional problems before they arise by informing members of their rights and obligations. Workshops also address recent changes to education and workplace legislation.</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rPr>
      </w:pPr>
      <w:r w:rsidRPr="00577AD4">
        <w:rPr>
          <w:rFonts w:ascii="Arial" w:hAnsi="Arial" w:cs="Arial"/>
        </w:rPr>
        <w:t>This year, staff responded to requests from local leaders, members and faculties of education to address professional issues including: electronic communications and social media, conflict resolution, effective DECE/teacher teams, harassment, dealing with difficult situations, professionalism, workplace accommodations, mental health issues, performance appraisal, parent-teacher relationships, professional boundaries, the Ontario College of Teachers, the College of Early Childhood Educators, allegations of assault, pregnancy/parental leave and pension workshops. PRS staff also offered leadership development workshops at …</w:t>
      </w:r>
      <w:r w:rsidRPr="00577AD4">
        <w:rPr>
          <w:rFonts w:ascii="Arial" w:hAnsi="Arial" w:cs="Arial"/>
          <w:i/>
        </w:rPr>
        <w:t>and still we rise</w:t>
      </w:r>
      <w:r w:rsidRPr="00577AD4">
        <w:rPr>
          <w:rFonts w:ascii="Arial" w:hAnsi="Arial" w:cs="Arial"/>
        </w:rPr>
        <w:t>, Union School, Fall Leadership, New Presidents’ Training and the Collective Bargaining Conference.</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rPr>
      </w:pPr>
      <w:r w:rsidRPr="00577AD4">
        <w:rPr>
          <w:rFonts w:ascii="Arial" w:hAnsi="Arial" w:cs="Arial"/>
        </w:rPr>
        <w:t xml:space="preserve">Mental health and wellness are issues that cut across many workshop and conference topics. Awareness and understanding rights and responsibilities in this area is embedded in the work of the department. </w:t>
      </w:r>
    </w:p>
    <w:p w:rsidR="00577AD4" w:rsidRPr="00577AD4" w:rsidRDefault="00577AD4" w:rsidP="00577AD4">
      <w:pPr>
        <w:spacing w:after="0" w:line="240" w:lineRule="auto"/>
        <w:rPr>
          <w:rFonts w:ascii="Arial" w:hAnsi="Arial" w:cs="Arial"/>
          <w:b/>
        </w:rPr>
      </w:pPr>
    </w:p>
    <w:p w:rsidR="00577AD4" w:rsidRPr="00577AD4" w:rsidRDefault="00577AD4" w:rsidP="00577AD4">
      <w:pPr>
        <w:spacing w:after="0" w:line="240" w:lineRule="auto"/>
        <w:rPr>
          <w:rFonts w:ascii="Arial" w:hAnsi="Arial" w:cs="Arial"/>
          <w:b/>
        </w:rPr>
      </w:pPr>
      <w:r w:rsidRPr="00577AD4">
        <w:rPr>
          <w:rFonts w:ascii="Arial" w:hAnsi="Arial" w:cs="Arial"/>
          <w:b/>
        </w:rPr>
        <w:t>Workplace Safety and Insurance Board, LTD</w:t>
      </w:r>
    </w:p>
    <w:p w:rsidR="00577AD4" w:rsidRPr="00577AD4" w:rsidRDefault="00577AD4" w:rsidP="00577AD4">
      <w:pPr>
        <w:spacing w:after="0" w:line="240" w:lineRule="auto"/>
        <w:rPr>
          <w:rFonts w:ascii="Arial" w:hAnsi="Arial" w:cs="Arial"/>
        </w:rPr>
      </w:pPr>
      <w:r w:rsidRPr="00577AD4">
        <w:rPr>
          <w:rFonts w:ascii="Arial" w:hAnsi="Arial" w:cs="Arial"/>
        </w:rPr>
        <w:t xml:space="preserve">Injuries suffered due to violent incidents by students are on the rise. ETFO remains committed to challenging the WSIB to recognize and grant entitlement for the range of workplace incidents faced by members. ETFO’s resource booklet, </w:t>
      </w:r>
      <w:r w:rsidRPr="00577AD4">
        <w:rPr>
          <w:rFonts w:ascii="Arial" w:hAnsi="Arial" w:cs="Arial"/>
          <w:i/>
        </w:rPr>
        <w:t>A Member’s Guide to the Workplace Safety &amp; Insurance Board</w:t>
      </w:r>
      <w:r w:rsidRPr="00577AD4">
        <w:rPr>
          <w:rFonts w:ascii="Arial" w:hAnsi="Arial" w:cs="Arial"/>
        </w:rPr>
        <w:t xml:space="preserve"> may be found at etfo.ca </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rPr>
      </w:pPr>
      <w:r w:rsidRPr="00577AD4">
        <w:rPr>
          <w:rFonts w:ascii="Arial" w:hAnsi="Arial" w:cs="Arial"/>
        </w:rPr>
        <w:t xml:space="preserve">ETFO continues to work with members who have been denied LTD claims on appeal. </w:t>
      </w:r>
      <w:r w:rsidRPr="00577AD4">
        <w:rPr>
          <w:rFonts w:ascii="Arial" w:hAnsi="Arial" w:cs="Arial"/>
          <w:i/>
        </w:rPr>
        <w:t>A Member’s Guide to Long-Term Disability</w:t>
      </w:r>
      <w:r w:rsidRPr="00577AD4">
        <w:rPr>
          <w:rFonts w:ascii="Arial" w:hAnsi="Arial" w:cs="Arial"/>
        </w:rPr>
        <w:t xml:space="preserve"> is a resource for members contemplating an LTD claim and is available at etfo.ca.</w:t>
      </w:r>
    </w:p>
    <w:p w:rsidR="00577AD4" w:rsidRPr="00577AD4" w:rsidRDefault="00577AD4" w:rsidP="00577AD4">
      <w:pPr>
        <w:spacing w:after="0" w:line="240" w:lineRule="auto"/>
        <w:rPr>
          <w:rFonts w:ascii="Arial" w:hAnsi="Arial" w:cs="Arial"/>
          <w:b/>
        </w:rPr>
      </w:pPr>
    </w:p>
    <w:p w:rsidR="00577AD4" w:rsidRPr="00577AD4" w:rsidRDefault="00577AD4" w:rsidP="00577AD4">
      <w:pPr>
        <w:spacing w:after="0" w:line="240" w:lineRule="auto"/>
        <w:rPr>
          <w:rFonts w:ascii="Arial" w:hAnsi="Arial" w:cs="Arial"/>
          <w:b/>
        </w:rPr>
      </w:pPr>
      <w:r w:rsidRPr="00577AD4">
        <w:rPr>
          <w:rFonts w:ascii="Arial" w:hAnsi="Arial" w:cs="Arial"/>
          <w:b/>
        </w:rPr>
        <w:t>Annual Workshops</w:t>
      </w:r>
    </w:p>
    <w:p w:rsidR="00577AD4" w:rsidRPr="00577AD4" w:rsidRDefault="00577AD4" w:rsidP="00577AD4">
      <w:pPr>
        <w:spacing w:after="0" w:line="240" w:lineRule="auto"/>
        <w:rPr>
          <w:rFonts w:ascii="Arial" w:hAnsi="Arial" w:cs="Arial"/>
        </w:rPr>
      </w:pPr>
      <w:r w:rsidRPr="00577AD4">
        <w:rPr>
          <w:rFonts w:ascii="Arial" w:hAnsi="Arial" w:cs="Arial"/>
        </w:rPr>
        <w:t>PRS offered a number of conferences to deal with current issues impacting the education profession, including:</w:t>
      </w:r>
    </w:p>
    <w:p w:rsidR="00577AD4" w:rsidRPr="00577AD4" w:rsidRDefault="00577AD4" w:rsidP="00577AD4">
      <w:pPr>
        <w:spacing w:after="0" w:line="240" w:lineRule="auto"/>
        <w:rPr>
          <w:rFonts w:ascii="Arial" w:hAnsi="Arial" w:cs="Arial"/>
          <w:b/>
        </w:rPr>
      </w:pPr>
    </w:p>
    <w:p w:rsidR="00577AD4" w:rsidRPr="00577AD4" w:rsidRDefault="00577AD4" w:rsidP="00577AD4">
      <w:pPr>
        <w:spacing w:after="0" w:line="240" w:lineRule="auto"/>
        <w:rPr>
          <w:rFonts w:ascii="Arial" w:hAnsi="Arial" w:cs="Arial"/>
          <w:b/>
        </w:rPr>
      </w:pPr>
    </w:p>
    <w:p w:rsidR="00577AD4" w:rsidRPr="00577AD4" w:rsidRDefault="00577AD4" w:rsidP="00577AD4">
      <w:pPr>
        <w:pStyle w:val="ListParagraph"/>
        <w:numPr>
          <w:ilvl w:val="0"/>
          <w:numId w:val="31"/>
        </w:numPr>
        <w:rPr>
          <w:rFonts w:cs="Arial"/>
          <w:sz w:val="22"/>
          <w:szCs w:val="22"/>
        </w:rPr>
      </w:pPr>
      <w:r w:rsidRPr="00577AD4">
        <w:rPr>
          <w:rFonts w:cs="Arial"/>
          <w:i/>
          <w:sz w:val="22"/>
          <w:szCs w:val="22"/>
        </w:rPr>
        <w:t xml:space="preserve">Women’s Health and Legal Conferences </w:t>
      </w:r>
      <w:r w:rsidRPr="00577AD4">
        <w:rPr>
          <w:rFonts w:cs="Arial"/>
          <w:sz w:val="22"/>
          <w:szCs w:val="22"/>
        </w:rPr>
        <w:t>held in November and March for women members to explore legal issues related to their work and health issues that may affect women both professionally and personally;</w:t>
      </w:r>
    </w:p>
    <w:p w:rsidR="00577AD4" w:rsidRPr="00577AD4" w:rsidRDefault="00577AD4" w:rsidP="00577AD4">
      <w:pPr>
        <w:spacing w:after="0" w:line="240" w:lineRule="auto"/>
        <w:rPr>
          <w:rFonts w:ascii="Arial" w:hAnsi="Arial" w:cs="Arial"/>
        </w:rPr>
      </w:pPr>
    </w:p>
    <w:p w:rsidR="00577AD4" w:rsidRPr="00577AD4" w:rsidRDefault="00577AD4" w:rsidP="00577AD4">
      <w:pPr>
        <w:pStyle w:val="ListParagraph"/>
        <w:numPr>
          <w:ilvl w:val="0"/>
          <w:numId w:val="31"/>
        </w:numPr>
        <w:rPr>
          <w:rFonts w:cs="Arial"/>
          <w:sz w:val="22"/>
          <w:szCs w:val="22"/>
        </w:rPr>
      </w:pPr>
      <w:r w:rsidRPr="00577AD4">
        <w:rPr>
          <w:rFonts w:cs="Arial"/>
          <w:sz w:val="22"/>
          <w:szCs w:val="22"/>
        </w:rPr>
        <w:t xml:space="preserve">April’s </w:t>
      </w:r>
      <w:r w:rsidRPr="00577AD4">
        <w:rPr>
          <w:rFonts w:cs="Arial"/>
          <w:i/>
          <w:sz w:val="22"/>
          <w:szCs w:val="22"/>
        </w:rPr>
        <w:t>PRS Training for Women Leaders: Beyond the Basics</w:t>
      </w:r>
      <w:r w:rsidR="001302DF">
        <w:rPr>
          <w:rFonts w:cs="Arial"/>
          <w:sz w:val="22"/>
          <w:szCs w:val="22"/>
        </w:rPr>
        <w:t xml:space="preserve"> </w:t>
      </w:r>
      <w:r w:rsidRPr="00577AD4">
        <w:rPr>
          <w:rFonts w:cs="Arial"/>
          <w:sz w:val="22"/>
          <w:szCs w:val="22"/>
        </w:rPr>
        <w:t xml:space="preserve">for 50 aspiring leaders from locals </w:t>
      </w:r>
      <w:r w:rsidRPr="00577AD4">
        <w:rPr>
          <w:rFonts w:cs="Arial"/>
          <w:bCs/>
          <w:sz w:val="22"/>
          <w:szCs w:val="22"/>
        </w:rPr>
        <w:t xml:space="preserve">focused on supporting FMNI members, human rights, harassment, WSIB, LTD and dealing with conflict and allegations; </w:t>
      </w:r>
    </w:p>
    <w:p w:rsidR="00577AD4" w:rsidRPr="00577AD4" w:rsidRDefault="00577AD4" w:rsidP="00577AD4">
      <w:pPr>
        <w:spacing w:after="0" w:line="240" w:lineRule="auto"/>
        <w:rPr>
          <w:rFonts w:ascii="Arial" w:hAnsi="Arial" w:cs="Arial"/>
        </w:rPr>
      </w:pPr>
    </w:p>
    <w:p w:rsidR="00577AD4" w:rsidRPr="00577AD4" w:rsidRDefault="00577AD4" w:rsidP="00577AD4">
      <w:pPr>
        <w:pStyle w:val="ListParagraph"/>
        <w:numPr>
          <w:ilvl w:val="0"/>
          <w:numId w:val="31"/>
        </w:numPr>
        <w:rPr>
          <w:rFonts w:cs="Arial"/>
          <w:sz w:val="22"/>
          <w:szCs w:val="22"/>
        </w:rPr>
      </w:pPr>
      <w:r w:rsidRPr="00577AD4">
        <w:rPr>
          <w:rFonts w:cs="Arial"/>
          <w:i/>
          <w:sz w:val="22"/>
          <w:szCs w:val="22"/>
        </w:rPr>
        <w:t>Expanding Our Knowledge and Skills: PRS Leadership Training for Local Released Leaders</w:t>
      </w:r>
      <w:r w:rsidRPr="00577AD4">
        <w:rPr>
          <w:rFonts w:cs="Arial"/>
          <w:sz w:val="22"/>
          <w:szCs w:val="22"/>
        </w:rPr>
        <w:t xml:space="preserve"> focused on professional judgement, professionalism and the role of the local leader, human rights issues, behaviour and safety plans, leaves and special benefits and records tracking; </w:t>
      </w:r>
    </w:p>
    <w:p w:rsidR="00577AD4" w:rsidRPr="00577AD4" w:rsidRDefault="00577AD4" w:rsidP="00577AD4">
      <w:pPr>
        <w:spacing w:after="0" w:line="240" w:lineRule="auto"/>
        <w:rPr>
          <w:rFonts w:ascii="Arial" w:hAnsi="Arial" w:cs="Arial"/>
          <w:lang w:eastAsia="en-CA"/>
        </w:rPr>
      </w:pPr>
    </w:p>
    <w:p w:rsidR="00577AD4" w:rsidRPr="00577AD4" w:rsidRDefault="00577AD4" w:rsidP="00577AD4">
      <w:pPr>
        <w:pStyle w:val="ListParagraph"/>
        <w:numPr>
          <w:ilvl w:val="0"/>
          <w:numId w:val="31"/>
        </w:numPr>
        <w:rPr>
          <w:rFonts w:cs="Arial"/>
          <w:bCs/>
          <w:i/>
          <w:sz w:val="22"/>
          <w:szCs w:val="22"/>
        </w:rPr>
      </w:pPr>
      <w:r w:rsidRPr="00577AD4">
        <w:rPr>
          <w:rFonts w:cs="Arial"/>
          <w:bCs/>
          <w:i/>
          <w:sz w:val="22"/>
          <w:szCs w:val="22"/>
        </w:rPr>
        <w:t xml:space="preserve">Workshops for DECE Members </w:t>
      </w:r>
      <w:r w:rsidRPr="00577AD4">
        <w:rPr>
          <w:rFonts w:cs="Arial"/>
          <w:sz w:val="22"/>
          <w:szCs w:val="22"/>
        </w:rPr>
        <w:t xml:space="preserve">focused on building and maintaining positive relationships and effective communication strategies along with </w:t>
      </w:r>
      <w:r w:rsidRPr="00577AD4">
        <w:rPr>
          <w:rFonts w:cs="Arial"/>
          <w:bCs/>
          <w:sz w:val="22"/>
          <w:szCs w:val="22"/>
        </w:rPr>
        <w:t>w</w:t>
      </w:r>
      <w:r w:rsidRPr="00577AD4">
        <w:rPr>
          <w:rFonts w:cs="Arial"/>
          <w:sz w:val="22"/>
          <w:szCs w:val="22"/>
        </w:rPr>
        <w:t>ebinars and p</w:t>
      </w:r>
      <w:r w:rsidR="001302DF">
        <w:rPr>
          <w:rFonts w:cs="Arial"/>
          <w:sz w:val="22"/>
          <w:szCs w:val="22"/>
        </w:rPr>
        <w:t xml:space="preserve">resentations for local leaders </w:t>
      </w:r>
      <w:r w:rsidRPr="00577AD4">
        <w:rPr>
          <w:rFonts w:cs="Arial"/>
          <w:sz w:val="22"/>
          <w:szCs w:val="22"/>
        </w:rPr>
        <w:t>on Continuous Professional Learning Program (CPL), professional boundaries, performance appraisals and learning plans and the CECE complaint process;</w:t>
      </w:r>
    </w:p>
    <w:p w:rsidR="00577AD4" w:rsidRPr="00577AD4" w:rsidRDefault="00577AD4" w:rsidP="00577AD4">
      <w:pPr>
        <w:spacing w:after="0" w:line="240" w:lineRule="auto"/>
        <w:rPr>
          <w:rFonts w:ascii="Arial" w:hAnsi="Arial" w:cs="Arial"/>
        </w:rPr>
      </w:pPr>
    </w:p>
    <w:p w:rsidR="00577AD4" w:rsidRPr="00577AD4" w:rsidRDefault="00577AD4" w:rsidP="00577AD4">
      <w:pPr>
        <w:pStyle w:val="ListParagraph"/>
        <w:numPr>
          <w:ilvl w:val="0"/>
          <w:numId w:val="31"/>
        </w:numPr>
        <w:rPr>
          <w:rFonts w:cs="Arial"/>
          <w:sz w:val="22"/>
          <w:szCs w:val="22"/>
        </w:rPr>
      </w:pPr>
      <w:r w:rsidRPr="00577AD4">
        <w:rPr>
          <w:rFonts w:cs="Arial"/>
          <w:i/>
          <w:sz w:val="22"/>
          <w:szCs w:val="22"/>
        </w:rPr>
        <w:t xml:space="preserve">Professional Boundaries Course </w:t>
      </w:r>
      <w:r w:rsidRPr="00577AD4">
        <w:rPr>
          <w:rFonts w:cs="Arial"/>
          <w:sz w:val="22"/>
          <w:szCs w:val="22"/>
        </w:rPr>
        <w:t xml:space="preserve">offered twice this year for members who are required by the school board or </w:t>
      </w:r>
      <w:r w:rsidR="00CB3982">
        <w:rPr>
          <w:rFonts w:cs="Arial"/>
          <w:sz w:val="22"/>
          <w:szCs w:val="22"/>
        </w:rPr>
        <w:t xml:space="preserve">the </w:t>
      </w:r>
      <w:r w:rsidRPr="00577AD4">
        <w:rPr>
          <w:rFonts w:cs="Arial"/>
          <w:sz w:val="22"/>
          <w:szCs w:val="22"/>
        </w:rPr>
        <w:t>OCT to take training on professional conduct and boundaries to assist them in knowing their responsibilities; and</w:t>
      </w:r>
    </w:p>
    <w:p w:rsidR="00577AD4" w:rsidRPr="00577AD4" w:rsidRDefault="00577AD4" w:rsidP="00577AD4">
      <w:pPr>
        <w:spacing w:after="0" w:line="240" w:lineRule="auto"/>
        <w:rPr>
          <w:rFonts w:ascii="Arial" w:hAnsi="Arial" w:cs="Arial"/>
        </w:rPr>
      </w:pPr>
    </w:p>
    <w:p w:rsidR="00577AD4" w:rsidRPr="00577AD4" w:rsidRDefault="00577AD4" w:rsidP="00577AD4">
      <w:pPr>
        <w:pStyle w:val="ListParagraph"/>
        <w:numPr>
          <w:ilvl w:val="0"/>
          <w:numId w:val="31"/>
        </w:numPr>
        <w:rPr>
          <w:rFonts w:cs="Arial"/>
          <w:b/>
          <w:sz w:val="22"/>
          <w:szCs w:val="22"/>
        </w:rPr>
      </w:pPr>
      <w:r w:rsidRPr="00577AD4">
        <w:rPr>
          <w:rFonts w:cs="Arial"/>
          <w:i/>
          <w:sz w:val="22"/>
          <w:szCs w:val="22"/>
        </w:rPr>
        <w:t xml:space="preserve">Planning and Programming Course </w:t>
      </w:r>
      <w:r w:rsidRPr="00577AD4">
        <w:rPr>
          <w:rFonts w:cs="Arial"/>
          <w:sz w:val="22"/>
          <w:szCs w:val="22"/>
        </w:rPr>
        <w:t>offered twice this year to provide assistance to teachers who are experiencing difficulties using the curriculum to plan their programs.</w:t>
      </w:r>
      <w:r w:rsidRPr="00577AD4">
        <w:rPr>
          <w:rFonts w:cs="Arial"/>
          <w:b/>
          <w:sz w:val="22"/>
          <w:szCs w:val="22"/>
        </w:rPr>
        <w:t xml:space="preserve"> </w:t>
      </w:r>
    </w:p>
    <w:p w:rsidR="00577AD4" w:rsidRPr="00577AD4" w:rsidRDefault="00577AD4" w:rsidP="00577AD4">
      <w:pPr>
        <w:spacing w:after="0" w:line="240" w:lineRule="auto"/>
        <w:rPr>
          <w:rFonts w:ascii="Arial" w:hAnsi="Arial" w:cs="Arial"/>
          <w:b/>
        </w:rPr>
      </w:pPr>
    </w:p>
    <w:p w:rsidR="00857F47" w:rsidRDefault="00857F47" w:rsidP="00857F47">
      <w:pPr>
        <w:spacing w:after="0" w:line="240" w:lineRule="auto"/>
        <w:rPr>
          <w:rFonts w:ascii="Arial" w:hAnsi="Arial" w:cs="Arial"/>
          <w:b/>
        </w:rPr>
      </w:pPr>
    </w:p>
    <w:p w:rsidR="00577AD4" w:rsidRPr="00857F47" w:rsidRDefault="00577AD4" w:rsidP="00857F47">
      <w:pPr>
        <w:spacing w:after="0" w:line="240" w:lineRule="auto"/>
        <w:jc w:val="center"/>
        <w:rPr>
          <w:rFonts w:ascii="Arial" w:hAnsi="Arial" w:cs="Arial"/>
          <w:b/>
          <w:sz w:val="28"/>
          <w:szCs w:val="28"/>
        </w:rPr>
      </w:pPr>
      <w:r w:rsidRPr="00857F47">
        <w:rPr>
          <w:rFonts w:ascii="Arial" w:hAnsi="Arial" w:cs="Arial"/>
          <w:b/>
          <w:sz w:val="28"/>
          <w:szCs w:val="28"/>
        </w:rPr>
        <w:t xml:space="preserve">ETFO </w:t>
      </w:r>
      <w:r w:rsidRPr="00857F47">
        <w:rPr>
          <w:rFonts w:ascii="Arial" w:hAnsi="Arial" w:cs="Arial"/>
          <w:b/>
          <w:i/>
          <w:sz w:val="28"/>
          <w:szCs w:val="28"/>
        </w:rPr>
        <w:t>VOICE</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rPr>
      </w:pPr>
      <w:r w:rsidRPr="00577AD4">
        <w:rPr>
          <w:rFonts w:ascii="Arial" w:hAnsi="Arial" w:cs="Arial"/>
        </w:rPr>
        <w:t xml:space="preserve">ETFO </w:t>
      </w:r>
      <w:r w:rsidRPr="00577AD4">
        <w:rPr>
          <w:rFonts w:ascii="Arial" w:hAnsi="Arial" w:cs="Arial"/>
          <w:i/>
        </w:rPr>
        <w:t>VOICE</w:t>
      </w:r>
      <w:r w:rsidRPr="00577AD4">
        <w:rPr>
          <w:rFonts w:ascii="Arial" w:hAnsi="Arial" w:cs="Arial"/>
        </w:rPr>
        <w:t xml:space="preserve"> reaches members through its quarterly print publication, online at etfovoice.ca and on its Facebook page at facebook.com/etfovoice. This year’s highlights included:</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
        </w:rPr>
      </w:pPr>
      <w:r w:rsidRPr="00577AD4">
        <w:rPr>
          <w:rFonts w:ascii="Arial" w:hAnsi="Arial" w:cs="Arial"/>
          <w:b/>
        </w:rPr>
        <w:t>Fall:</w:t>
      </w:r>
    </w:p>
    <w:p w:rsidR="00577AD4" w:rsidRPr="00577AD4" w:rsidRDefault="00577AD4" w:rsidP="00577AD4">
      <w:pPr>
        <w:pStyle w:val="ListParagraph"/>
        <w:widowControl/>
        <w:numPr>
          <w:ilvl w:val="0"/>
          <w:numId w:val="27"/>
        </w:numPr>
        <w:rPr>
          <w:rFonts w:cs="Arial"/>
          <w:sz w:val="22"/>
          <w:szCs w:val="22"/>
        </w:rPr>
      </w:pPr>
      <w:r w:rsidRPr="00577AD4">
        <w:rPr>
          <w:rFonts w:cs="Arial"/>
          <w:sz w:val="22"/>
          <w:szCs w:val="22"/>
        </w:rPr>
        <w:t xml:space="preserve">Fighting Together: ETFO Members in Solidarity with the Broader Labour Movement. </w:t>
      </w:r>
    </w:p>
    <w:p w:rsidR="00577AD4" w:rsidRPr="00577AD4" w:rsidRDefault="00577AD4" w:rsidP="00577AD4">
      <w:pPr>
        <w:pStyle w:val="ListParagraph"/>
        <w:widowControl/>
        <w:numPr>
          <w:ilvl w:val="0"/>
          <w:numId w:val="27"/>
        </w:numPr>
        <w:rPr>
          <w:rFonts w:cs="Arial"/>
          <w:sz w:val="22"/>
          <w:szCs w:val="22"/>
        </w:rPr>
      </w:pPr>
      <w:r w:rsidRPr="00577AD4">
        <w:rPr>
          <w:rFonts w:cs="Arial"/>
          <w:sz w:val="22"/>
          <w:szCs w:val="22"/>
        </w:rPr>
        <w:t>Violence in the classroom and the austerity agenda.</w:t>
      </w:r>
    </w:p>
    <w:p w:rsidR="00577AD4" w:rsidRPr="00577AD4" w:rsidRDefault="00577AD4" w:rsidP="00577AD4">
      <w:pPr>
        <w:pStyle w:val="ListParagraph"/>
        <w:widowControl/>
        <w:numPr>
          <w:ilvl w:val="0"/>
          <w:numId w:val="27"/>
        </w:numPr>
        <w:rPr>
          <w:rFonts w:cs="Arial"/>
          <w:sz w:val="22"/>
          <w:szCs w:val="22"/>
        </w:rPr>
      </w:pPr>
      <w:r w:rsidRPr="00577AD4">
        <w:rPr>
          <w:rFonts w:cs="Arial"/>
          <w:sz w:val="22"/>
          <w:szCs w:val="22"/>
        </w:rPr>
        <w:t>Supporting English language learners.</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
        </w:rPr>
      </w:pPr>
      <w:r w:rsidRPr="00577AD4">
        <w:rPr>
          <w:rFonts w:ascii="Arial" w:hAnsi="Arial" w:cs="Arial"/>
          <w:b/>
        </w:rPr>
        <w:t>Winter:</w:t>
      </w:r>
    </w:p>
    <w:p w:rsidR="00577AD4" w:rsidRPr="00577AD4" w:rsidRDefault="00577AD4" w:rsidP="00577AD4">
      <w:pPr>
        <w:pStyle w:val="ListParagraph"/>
        <w:widowControl/>
        <w:numPr>
          <w:ilvl w:val="0"/>
          <w:numId w:val="28"/>
        </w:numPr>
        <w:rPr>
          <w:rFonts w:cs="Arial"/>
          <w:sz w:val="22"/>
          <w:szCs w:val="22"/>
        </w:rPr>
      </w:pPr>
      <w:r w:rsidRPr="00577AD4">
        <w:rPr>
          <w:rFonts w:cs="Arial"/>
          <w:sz w:val="22"/>
          <w:szCs w:val="22"/>
        </w:rPr>
        <w:t>Interview with Leroi Neubold, educator and member of Black Lives Matter.</w:t>
      </w:r>
    </w:p>
    <w:p w:rsidR="00577AD4" w:rsidRPr="00577AD4" w:rsidRDefault="00577AD4" w:rsidP="00577AD4">
      <w:pPr>
        <w:pStyle w:val="ListParagraph"/>
        <w:widowControl/>
        <w:numPr>
          <w:ilvl w:val="0"/>
          <w:numId w:val="28"/>
        </w:numPr>
        <w:rPr>
          <w:rFonts w:cs="Arial"/>
          <w:sz w:val="22"/>
          <w:szCs w:val="22"/>
        </w:rPr>
      </w:pPr>
      <w:r w:rsidRPr="00577AD4">
        <w:rPr>
          <w:rFonts w:cs="Arial"/>
          <w:sz w:val="22"/>
          <w:szCs w:val="22"/>
        </w:rPr>
        <w:t>Incorporating Black Canadian perspectives in the classroom.</w:t>
      </w:r>
    </w:p>
    <w:p w:rsidR="00577AD4" w:rsidRPr="00577AD4" w:rsidRDefault="00577AD4" w:rsidP="00577AD4">
      <w:pPr>
        <w:pStyle w:val="ListParagraph"/>
        <w:widowControl/>
        <w:numPr>
          <w:ilvl w:val="0"/>
          <w:numId w:val="28"/>
        </w:numPr>
        <w:rPr>
          <w:rFonts w:cs="Arial"/>
          <w:sz w:val="22"/>
          <w:szCs w:val="22"/>
        </w:rPr>
      </w:pPr>
      <w:r w:rsidRPr="00577AD4">
        <w:rPr>
          <w:rFonts w:cs="Arial"/>
          <w:sz w:val="22"/>
          <w:szCs w:val="22"/>
        </w:rPr>
        <w:t>Making space for youth leadership.</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
        </w:rPr>
      </w:pPr>
      <w:r w:rsidRPr="00577AD4">
        <w:rPr>
          <w:rFonts w:ascii="Arial" w:hAnsi="Arial" w:cs="Arial"/>
          <w:b/>
        </w:rPr>
        <w:t>Spring:</w:t>
      </w:r>
    </w:p>
    <w:p w:rsidR="00577AD4" w:rsidRPr="00577AD4" w:rsidRDefault="00577AD4" w:rsidP="00577AD4">
      <w:pPr>
        <w:pStyle w:val="ListParagraph"/>
        <w:widowControl/>
        <w:numPr>
          <w:ilvl w:val="0"/>
          <w:numId w:val="29"/>
        </w:numPr>
        <w:rPr>
          <w:rFonts w:cs="Arial"/>
          <w:sz w:val="22"/>
          <w:szCs w:val="22"/>
        </w:rPr>
      </w:pPr>
      <w:r w:rsidRPr="00577AD4">
        <w:rPr>
          <w:rFonts w:cs="Arial"/>
          <w:sz w:val="22"/>
          <w:szCs w:val="22"/>
        </w:rPr>
        <w:t>Facing Climate Crisis: An interview with Naomi Klein.</w:t>
      </w:r>
    </w:p>
    <w:p w:rsidR="00577AD4" w:rsidRPr="00577AD4" w:rsidRDefault="00577AD4" w:rsidP="00577AD4">
      <w:pPr>
        <w:pStyle w:val="ListParagraph"/>
        <w:widowControl/>
        <w:numPr>
          <w:ilvl w:val="0"/>
          <w:numId w:val="29"/>
        </w:numPr>
        <w:rPr>
          <w:rFonts w:cs="Arial"/>
          <w:sz w:val="22"/>
          <w:szCs w:val="22"/>
        </w:rPr>
      </w:pPr>
      <w:r w:rsidRPr="00577AD4">
        <w:rPr>
          <w:rFonts w:cs="Arial"/>
          <w:sz w:val="22"/>
          <w:szCs w:val="22"/>
        </w:rPr>
        <w:t>Walking and talking Treaties.</w:t>
      </w:r>
    </w:p>
    <w:p w:rsidR="00577AD4" w:rsidRPr="00577AD4" w:rsidRDefault="00577AD4" w:rsidP="00577AD4">
      <w:pPr>
        <w:pStyle w:val="ListParagraph"/>
        <w:widowControl/>
        <w:numPr>
          <w:ilvl w:val="0"/>
          <w:numId w:val="29"/>
        </w:numPr>
        <w:rPr>
          <w:rFonts w:cs="Arial"/>
          <w:sz w:val="22"/>
          <w:szCs w:val="22"/>
        </w:rPr>
      </w:pPr>
      <w:r w:rsidRPr="00577AD4">
        <w:rPr>
          <w:rFonts w:cs="Arial"/>
          <w:sz w:val="22"/>
          <w:szCs w:val="22"/>
        </w:rPr>
        <w:t>Strategies to support climate justice.</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
        </w:rPr>
      </w:pPr>
      <w:r w:rsidRPr="00577AD4">
        <w:rPr>
          <w:rFonts w:ascii="Arial" w:hAnsi="Arial" w:cs="Arial"/>
          <w:b/>
        </w:rPr>
        <w:t>Summer:</w:t>
      </w:r>
    </w:p>
    <w:p w:rsidR="00577AD4" w:rsidRPr="00577AD4" w:rsidRDefault="00577AD4" w:rsidP="00577AD4">
      <w:pPr>
        <w:pStyle w:val="ListParagraph"/>
        <w:widowControl/>
        <w:numPr>
          <w:ilvl w:val="0"/>
          <w:numId w:val="30"/>
        </w:numPr>
        <w:rPr>
          <w:rFonts w:cs="Arial"/>
          <w:sz w:val="22"/>
          <w:szCs w:val="22"/>
        </w:rPr>
      </w:pPr>
      <w:r w:rsidRPr="00577AD4">
        <w:rPr>
          <w:rFonts w:cs="Arial"/>
          <w:sz w:val="22"/>
          <w:szCs w:val="22"/>
        </w:rPr>
        <w:t>Community Organizing to Make Change: An interview with Kiké Roach.</w:t>
      </w:r>
    </w:p>
    <w:p w:rsidR="00577AD4" w:rsidRPr="00577AD4" w:rsidRDefault="00577AD4" w:rsidP="00577AD4">
      <w:pPr>
        <w:pStyle w:val="ListParagraph"/>
        <w:widowControl/>
        <w:numPr>
          <w:ilvl w:val="0"/>
          <w:numId w:val="30"/>
        </w:numPr>
        <w:rPr>
          <w:rFonts w:cs="Arial"/>
          <w:sz w:val="22"/>
          <w:szCs w:val="22"/>
        </w:rPr>
      </w:pPr>
      <w:r w:rsidRPr="00577AD4">
        <w:rPr>
          <w:rFonts w:cs="Arial"/>
          <w:sz w:val="22"/>
          <w:szCs w:val="22"/>
        </w:rPr>
        <w:t>Women helping women: books to bars.</w:t>
      </w:r>
    </w:p>
    <w:p w:rsidR="00577AD4" w:rsidRPr="00577AD4" w:rsidRDefault="00577AD4" w:rsidP="00577AD4">
      <w:pPr>
        <w:pStyle w:val="ListParagraph"/>
        <w:widowControl/>
        <w:numPr>
          <w:ilvl w:val="0"/>
          <w:numId w:val="30"/>
        </w:numPr>
        <w:rPr>
          <w:rFonts w:cs="Arial"/>
          <w:sz w:val="22"/>
          <w:szCs w:val="22"/>
        </w:rPr>
      </w:pPr>
      <w:r w:rsidRPr="00577AD4">
        <w:rPr>
          <w:rFonts w:cs="Arial"/>
          <w:sz w:val="22"/>
          <w:szCs w:val="22"/>
        </w:rPr>
        <w:t>Girls’ Government: Empowering girls to be change makers.</w:t>
      </w:r>
    </w:p>
    <w:p w:rsidR="00577AD4" w:rsidRPr="00577AD4" w:rsidRDefault="00577AD4" w:rsidP="00577AD4">
      <w:pPr>
        <w:pStyle w:val="ListParagraph"/>
        <w:widowControl/>
        <w:numPr>
          <w:ilvl w:val="0"/>
          <w:numId w:val="30"/>
        </w:numPr>
        <w:rPr>
          <w:rFonts w:cs="Arial"/>
          <w:sz w:val="22"/>
          <w:szCs w:val="22"/>
        </w:rPr>
      </w:pPr>
      <w:r w:rsidRPr="00577AD4">
        <w:rPr>
          <w:rFonts w:cs="Arial"/>
          <w:sz w:val="22"/>
          <w:szCs w:val="22"/>
        </w:rPr>
        <w:t xml:space="preserve">A special </w:t>
      </w:r>
      <w:r w:rsidRPr="00577AD4">
        <w:rPr>
          <w:rFonts w:cs="Arial"/>
          <w:i/>
          <w:sz w:val="22"/>
          <w:szCs w:val="22"/>
        </w:rPr>
        <w:t>Women Change Makers</w:t>
      </w:r>
      <w:r w:rsidRPr="00577AD4">
        <w:rPr>
          <w:rFonts w:cs="Arial"/>
          <w:sz w:val="22"/>
          <w:szCs w:val="22"/>
        </w:rPr>
        <w:t xml:space="preserve"> poster insert in the print edition and digital</w:t>
      </w:r>
    </w:p>
    <w:p w:rsidR="00577AD4" w:rsidRPr="00577AD4" w:rsidRDefault="00577AD4" w:rsidP="00577AD4">
      <w:pPr>
        <w:pStyle w:val="ListParagraph"/>
        <w:rPr>
          <w:rFonts w:cs="Arial"/>
          <w:sz w:val="22"/>
          <w:szCs w:val="22"/>
        </w:rPr>
      </w:pPr>
      <w:r w:rsidRPr="00577AD4">
        <w:rPr>
          <w:rFonts w:cs="Arial"/>
          <w:sz w:val="22"/>
          <w:szCs w:val="22"/>
        </w:rPr>
        <w:t>animation at etfovoice.ca.</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i/>
          <w:color w:val="FF0000"/>
        </w:rPr>
      </w:pPr>
      <w:r w:rsidRPr="00577AD4">
        <w:rPr>
          <w:rFonts w:ascii="Arial" w:hAnsi="Arial" w:cs="Arial"/>
          <w:i/>
          <w:color w:val="FF0000"/>
        </w:rPr>
        <w:t xml:space="preserve"> </w:t>
      </w:r>
    </w:p>
    <w:p w:rsidR="00577AD4" w:rsidRPr="00577AD4" w:rsidRDefault="00577AD4" w:rsidP="00577AD4">
      <w:pPr>
        <w:spacing w:after="0" w:line="240" w:lineRule="auto"/>
        <w:rPr>
          <w:rFonts w:ascii="Arial" w:hAnsi="Arial" w:cs="Arial"/>
        </w:rPr>
      </w:pPr>
    </w:p>
    <w:p w:rsidR="00577AD4" w:rsidRDefault="00577AD4" w:rsidP="00577AD4">
      <w:pPr>
        <w:spacing w:after="0" w:line="240" w:lineRule="auto"/>
        <w:jc w:val="center"/>
        <w:rPr>
          <w:rFonts w:ascii="Arial" w:hAnsi="Arial" w:cs="Arial"/>
          <w:b/>
        </w:rPr>
      </w:pPr>
    </w:p>
    <w:p w:rsidR="001302DF" w:rsidRDefault="001302DF" w:rsidP="00577AD4">
      <w:pPr>
        <w:spacing w:after="0" w:line="240" w:lineRule="auto"/>
        <w:jc w:val="center"/>
        <w:rPr>
          <w:rFonts w:ascii="Arial" w:hAnsi="Arial" w:cs="Arial"/>
          <w:b/>
        </w:rPr>
      </w:pPr>
    </w:p>
    <w:p w:rsidR="001302DF" w:rsidRDefault="001302DF" w:rsidP="00577AD4">
      <w:pPr>
        <w:spacing w:after="0" w:line="240" w:lineRule="auto"/>
        <w:jc w:val="center"/>
        <w:rPr>
          <w:rFonts w:ascii="Arial" w:hAnsi="Arial" w:cs="Arial"/>
          <w:b/>
        </w:rPr>
      </w:pPr>
    </w:p>
    <w:p w:rsidR="001302DF" w:rsidRDefault="001302DF" w:rsidP="00577AD4">
      <w:pPr>
        <w:spacing w:after="0" w:line="240" w:lineRule="auto"/>
        <w:jc w:val="center"/>
        <w:rPr>
          <w:rFonts w:ascii="Arial" w:hAnsi="Arial" w:cs="Arial"/>
          <w:b/>
        </w:rPr>
      </w:pPr>
    </w:p>
    <w:p w:rsidR="001302DF" w:rsidRPr="00577AD4" w:rsidRDefault="001302DF" w:rsidP="00577AD4">
      <w:pPr>
        <w:spacing w:after="0" w:line="240" w:lineRule="auto"/>
        <w:jc w:val="center"/>
        <w:rPr>
          <w:rFonts w:ascii="Arial" w:hAnsi="Arial" w:cs="Arial"/>
          <w:b/>
        </w:rPr>
      </w:pPr>
    </w:p>
    <w:p w:rsidR="00857F47" w:rsidRPr="004D2EC5" w:rsidRDefault="00577AD4" w:rsidP="00857F47">
      <w:pPr>
        <w:spacing w:after="0" w:line="240" w:lineRule="auto"/>
        <w:rPr>
          <w:rFonts w:ascii="Arial" w:hAnsi="Arial" w:cs="Arial"/>
        </w:rPr>
      </w:pPr>
      <w:r w:rsidRPr="00577AD4">
        <w:rPr>
          <w:rFonts w:ascii="Arial" w:hAnsi="Arial" w:cs="Arial"/>
          <w:i/>
          <w:color w:val="FF0000"/>
        </w:rPr>
        <w:t xml:space="preserve"> </w:t>
      </w:r>
    </w:p>
    <w:p w:rsidR="00577AD4" w:rsidRPr="00857F47" w:rsidRDefault="00577AD4" w:rsidP="00857F47">
      <w:pPr>
        <w:spacing w:after="0" w:line="240" w:lineRule="auto"/>
        <w:jc w:val="center"/>
        <w:rPr>
          <w:rFonts w:ascii="Arial" w:hAnsi="Arial" w:cs="Arial"/>
          <w:b/>
          <w:sz w:val="28"/>
          <w:szCs w:val="28"/>
        </w:rPr>
      </w:pPr>
      <w:r w:rsidRPr="00857F47">
        <w:rPr>
          <w:rFonts w:ascii="Arial" w:hAnsi="Arial" w:cs="Arial"/>
          <w:b/>
          <w:sz w:val="28"/>
          <w:szCs w:val="28"/>
        </w:rPr>
        <w:t>Related ETFO Websites</w:t>
      </w:r>
    </w:p>
    <w:p w:rsidR="00577AD4" w:rsidRPr="00577AD4" w:rsidRDefault="00577AD4" w:rsidP="00577AD4">
      <w:pPr>
        <w:spacing w:after="0" w:line="240" w:lineRule="auto"/>
        <w:rPr>
          <w:rFonts w:ascii="Arial" w:hAnsi="Arial" w:cs="Arial"/>
          <w:i/>
          <w:color w:val="FF0000"/>
        </w:rPr>
      </w:pPr>
    </w:p>
    <w:p w:rsidR="00577AD4" w:rsidRPr="00577AD4" w:rsidRDefault="0056661D" w:rsidP="00577AD4">
      <w:pPr>
        <w:spacing w:after="0" w:line="240" w:lineRule="auto"/>
        <w:rPr>
          <w:rFonts w:ascii="Arial" w:eastAsia="Times New Roman" w:hAnsi="Arial" w:cs="Arial"/>
          <w:b/>
          <w:lang w:eastAsia="en-CA"/>
        </w:rPr>
      </w:pPr>
      <w:hyperlink r:id="rId9" w:history="1">
        <w:r w:rsidR="00577AD4" w:rsidRPr="00577AD4">
          <w:rPr>
            <w:rFonts w:ascii="Arial" w:eastAsia="Times New Roman" w:hAnsi="Arial" w:cs="Arial"/>
            <w:b/>
            <w:lang w:eastAsia="en-CA"/>
          </w:rPr>
          <w:t>Building Better Schools - www.buildingbetterschools.ca</w:t>
        </w:r>
      </w:hyperlink>
    </w:p>
    <w:p w:rsidR="00577AD4" w:rsidRPr="00577AD4" w:rsidRDefault="00577AD4" w:rsidP="00577AD4">
      <w:pPr>
        <w:spacing w:after="0" w:line="240" w:lineRule="auto"/>
        <w:rPr>
          <w:rFonts w:ascii="Arial" w:eastAsia="Times New Roman" w:hAnsi="Arial" w:cs="Arial"/>
          <w:b/>
          <w:lang w:eastAsia="en-CA"/>
        </w:rPr>
      </w:pPr>
      <w:r w:rsidRPr="00577AD4">
        <w:rPr>
          <w:rFonts w:ascii="Arial" w:eastAsia="Times New Roman" w:hAnsi="Arial" w:cs="Arial"/>
          <w:lang w:eastAsia="en-CA"/>
        </w:rPr>
        <w:t>ETFO's public education platform with resources that contribute to public discussion on how to make our public schools the best they can be.</w:t>
      </w:r>
    </w:p>
    <w:p w:rsidR="00577AD4" w:rsidRPr="00577AD4" w:rsidRDefault="00577AD4" w:rsidP="00577AD4">
      <w:pPr>
        <w:spacing w:after="0" w:line="240" w:lineRule="auto"/>
        <w:rPr>
          <w:rFonts w:ascii="Arial" w:eastAsia="Times New Roman" w:hAnsi="Arial" w:cs="Arial"/>
          <w:lang w:eastAsia="en-CA"/>
        </w:rPr>
      </w:pPr>
    </w:p>
    <w:p w:rsidR="00577AD4" w:rsidRPr="00577AD4" w:rsidRDefault="0056661D" w:rsidP="00577AD4">
      <w:pPr>
        <w:spacing w:after="0" w:line="240" w:lineRule="auto"/>
        <w:rPr>
          <w:rFonts w:ascii="Arial" w:eastAsia="Times New Roman" w:hAnsi="Arial" w:cs="Arial"/>
          <w:b/>
          <w:lang w:eastAsia="en-CA"/>
        </w:rPr>
      </w:pPr>
      <w:hyperlink r:id="rId10" w:history="1">
        <w:r w:rsidR="00577AD4" w:rsidRPr="00577AD4">
          <w:rPr>
            <w:rFonts w:ascii="Arial" w:eastAsia="Times New Roman" w:hAnsi="Arial" w:cs="Arial"/>
            <w:b/>
            <w:lang w:eastAsia="en-CA"/>
          </w:rPr>
          <w:t>ETFO Health and Safety - www.etfohealthandsafety.ca</w:t>
        </w:r>
      </w:hyperlink>
    </w:p>
    <w:p w:rsidR="00577AD4" w:rsidRPr="00577AD4" w:rsidRDefault="00577AD4" w:rsidP="00577AD4">
      <w:pPr>
        <w:spacing w:after="0" w:line="240" w:lineRule="auto"/>
        <w:rPr>
          <w:rFonts w:ascii="Arial" w:eastAsia="Times New Roman" w:hAnsi="Arial" w:cs="Arial"/>
          <w:lang w:eastAsia="en-CA"/>
        </w:rPr>
      </w:pPr>
      <w:r w:rsidRPr="00577AD4">
        <w:rPr>
          <w:rFonts w:ascii="Arial" w:eastAsia="Times New Roman" w:hAnsi="Arial" w:cs="Arial"/>
          <w:lang w:eastAsia="en-CA"/>
        </w:rPr>
        <w:t>Information about issues affecting member wellness including how to prevent or deal with hazards in the school community, violent incidents and initiatives to make health and safety a priority in school boards.</w:t>
      </w:r>
    </w:p>
    <w:p w:rsidR="00577AD4" w:rsidRPr="00577AD4" w:rsidRDefault="00577AD4" w:rsidP="00577AD4">
      <w:pPr>
        <w:spacing w:after="0" w:line="240" w:lineRule="auto"/>
        <w:rPr>
          <w:rFonts w:ascii="Arial" w:hAnsi="Arial" w:cs="Arial"/>
        </w:rPr>
      </w:pPr>
    </w:p>
    <w:p w:rsidR="00577AD4" w:rsidRPr="00577AD4" w:rsidRDefault="0056661D" w:rsidP="00577AD4">
      <w:pPr>
        <w:spacing w:after="0" w:line="240" w:lineRule="auto"/>
        <w:rPr>
          <w:rFonts w:ascii="Arial" w:eastAsia="Times New Roman" w:hAnsi="Arial" w:cs="Arial"/>
          <w:b/>
          <w:lang w:eastAsia="en-CA"/>
        </w:rPr>
      </w:pPr>
      <w:hyperlink r:id="rId11" w:history="1">
        <w:r w:rsidR="00577AD4" w:rsidRPr="00577AD4">
          <w:rPr>
            <w:rFonts w:ascii="Arial" w:eastAsia="Times New Roman" w:hAnsi="Arial" w:cs="Arial"/>
            <w:b/>
            <w:lang w:eastAsia="en-CA"/>
          </w:rPr>
          <w:t>The Heart and Art of Teaching and Learning - http://heartandart.ca</w:t>
        </w:r>
      </w:hyperlink>
    </w:p>
    <w:p w:rsidR="00577AD4" w:rsidRPr="00577AD4" w:rsidRDefault="00577AD4" w:rsidP="00577AD4">
      <w:pPr>
        <w:spacing w:after="0" w:line="240" w:lineRule="auto"/>
        <w:rPr>
          <w:rFonts w:ascii="Arial" w:eastAsia="Times New Roman" w:hAnsi="Arial" w:cs="Arial"/>
          <w:lang w:eastAsia="en-CA"/>
        </w:rPr>
      </w:pPr>
      <w:r w:rsidRPr="00577AD4">
        <w:rPr>
          <w:rFonts w:ascii="Arial" w:eastAsia="Times New Roman" w:hAnsi="Arial" w:cs="Arial"/>
          <w:lang w:eastAsia="en-CA"/>
        </w:rPr>
        <w:t>A comprehensive resource for beginning teachers to continue their learning journey and interact directly with other educators like them.</w:t>
      </w:r>
    </w:p>
    <w:p w:rsidR="00577AD4" w:rsidRPr="00577AD4" w:rsidRDefault="00577AD4" w:rsidP="00577AD4">
      <w:pPr>
        <w:spacing w:after="0" w:line="240" w:lineRule="auto"/>
        <w:rPr>
          <w:rFonts w:ascii="Arial" w:eastAsia="Times New Roman" w:hAnsi="Arial" w:cs="Arial"/>
          <w:lang w:eastAsia="en-CA"/>
        </w:rPr>
      </w:pPr>
    </w:p>
    <w:p w:rsidR="00577AD4" w:rsidRPr="00577AD4" w:rsidRDefault="0056661D" w:rsidP="00577AD4">
      <w:pPr>
        <w:spacing w:after="0" w:line="240" w:lineRule="auto"/>
        <w:rPr>
          <w:rFonts w:ascii="Arial" w:eastAsia="Times New Roman" w:hAnsi="Arial" w:cs="Arial"/>
          <w:b/>
          <w:lang w:eastAsia="en-CA"/>
        </w:rPr>
      </w:pPr>
      <w:hyperlink r:id="rId12" w:history="1">
        <w:r w:rsidR="00577AD4" w:rsidRPr="00577AD4">
          <w:rPr>
            <w:rFonts w:ascii="Arial" w:eastAsia="Times New Roman" w:hAnsi="Arial" w:cs="Arial"/>
            <w:b/>
            <w:lang w:eastAsia="en-CA"/>
          </w:rPr>
          <w:t>Early Learning Central - http://earlylearningcentral.ca</w:t>
        </w:r>
      </w:hyperlink>
    </w:p>
    <w:p w:rsidR="00577AD4" w:rsidRPr="00577AD4" w:rsidRDefault="00577AD4" w:rsidP="00577AD4">
      <w:pPr>
        <w:spacing w:after="0" w:line="240" w:lineRule="auto"/>
        <w:rPr>
          <w:rFonts w:ascii="Arial" w:hAnsi="Arial" w:cs="Arial"/>
        </w:rPr>
      </w:pPr>
      <w:r w:rsidRPr="00577AD4">
        <w:rPr>
          <w:rFonts w:ascii="Arial" w:eastAsia="Times New Roman" w:hAnsi="Arial" w:cs="Arial"/>
          <w:lang w:eastAsia="en-CA"/>
        </w:rPr>
        <w:t>An expansion of ETFO's Kindergarten blog '1000 Moments of Learning' designed to cover learning in all of the primary grades.</w:t>
      </w:r>
    </w:p>
    <w:p w:rsidR="00577AD4" w:rsidRPr="00577AD4" w:rsidRDefault="00577AD4" w:rsidP="00577AD4">
      <w:pPr>
        <w:spacing w:after="0" w:line="240" w:lineRule="auto"/>
        <w:rPr>
          <w:rFonts w:ascii="Arial" w:hAnsi="Arial" w:cs="Arial"/>
        </w:rPr>
      </w:pPr>
    </w:p>
    <w:p w:rsidR="00577AD4" w:rsidRPr="00577AD4" w:rsidRDefault="0056661D" w:rsidP="00577AD4">
      <w:pPr>
        <w:spacing w:after="0" w:line="240" w:lineRule="auto"/>
        <w:rPr>
          <w:rFonts w:ascii="Arial" w:eastAsia="Times New Roman" w:hAnsi="Arial" w:cs="Arial"/>
          <w:b/>
          <w:lang w:eastAsia="en-CA"/>
        </w:rPr>
      </w:pPr>
      <w:hyperlink r:id="rId13" w:history="1">
        <w:r w:rsidR="00577AD4" w:rsidRPr="00577AD4">
          <w:rPr>
            <w:rFonts w:ascii="Arial" w:eastAsia="Times New Roman" w:hAnsi="Arial" w:cs="Arial"/>
            <w:b/>
            <w:lang w:eastAsia="en-CA"/>
          </w:rPr>
          <w:t>ETFO Members Sharing in Assessment - http://etfoassessment.ca</w:t>
        </w:r>
      </w:hyperlink>
    </w:p>
    <w:p w:rsidR="00577AD4" w:rsidRPr="00577AD4" w:rsidRDefault="00577AD4" w:rsidP="00577AD4">
      <w:pPr>
        <w:spacing w:after="0" w:line="240" w:lineRule="auto"/>
        <w:rPr>
          <w:rFonts w:ascii="Arial" w:eastAsia="Times New Roman" w:hAnsi="Arial" w:cs="Arial"/>
          <w:lang w:eastAsia="en-CA"/>
        </w:rPr>
      </w:pPr>
      <w:r w:rsidRPr="00577AD4">
        <w:rPr>
          <w:rFonts w:ascii="Arial" w:eastAsia="Times New Roman" w:hAnsi="Arial" w:cs="Arial"/>
          <w:lang w:eastAsia="en-CA"/>
        </w:rPr>
        <w:t>A website to help members enhance their understanding of assessment and learn new strategies and approaches.</w:t>
      </w:r>
    </w:p>
    <w:p w:rsidR="00577AD4" w:rsidRPr="00577AD4" w:rsidRDefault="00577AD4" w:rsidP="00577AD4">
      <w:pPr>
        <w:spacing w:after="0" w:line="240" w:lineRule="auto"/>
        <w:rPr>
          <w:rFonts w:ascii="Arial" w:eastAsia="Times New Roman" w:hAnsi="Arial" w:cs="Arial"/>
          <w:lang w:eastAsia="en-CA"/>
        </w:rPr>
      </w:pPr>
    </w:p>
    <w:p w:rsidR="00577AD4" w:rsidRPr="00577AD4" w:rsidRDefault="0056661D" w:rsidP="00577AD4">
      <w:pPr>
        <w:spacing w:after="0" w:line="240" w:lineRule="auto"/>
        <w:rPr>
          <w:rFonts w:ascii="Arial" w:eastAsia="Times New Roman" w:hAnsi="Arial" w:cs="Arial"/>
          <w:b/>
          <w:lang w:eastAsia="en-CA"/>
        </w:rPr>
      </w:pPr>
      <w:hyperlink r:id="rId14" w:history="1">
        <w:r w:rsidR="00577AD4" w:rsidRPr="00577AD4">
          <w:rPr>
            <w:rFonts w:ascii="Arial" w:eastAsia="Times New Roman" w:hAnsi="Arial" w:cs="Arial"/>
            <w:b/>
            <w:lang w:eastAsia="en-CA"/>
          </w:rPr>
          <w:t>Professional Learning in the Early Years - http://etfopley.ca</w:t>
        </w:r>
      </w:hyperlink>
    </w:p>
    <w:p w:rsidR="00577AD4" w:rsidRPr="00577AD4" w:rsidRDefault="00577AD4" w:rsidP="00577AD4">
      <w:pPr>
        <w:spacing w:after="0" w:line="240" w:lineRule="auto"/>
        <w:rPr>
          <w:rFonts w:ascii="Arial" w:eastAsia="Times New Roman" w:hAnsi="Arial" w:cs="Arial"/>
          <w:lang w:eastAsia="en-CA"/>
        </w:rPr>
      </w:pPr>
      <w:r w:rsidRPr="00577AD4">
        <w:rPr>
          <w:rFonts w:ascii="Arial" w:eastAsia="Times New Roman" w:hAnsi="Arial" w:cs="Arial"/>
          <w:lang w:eastAsia="en-CA"/>
        </w:rPr>
        <w:t>Supporting educators in learning more about teaching in the early years, the site includes videos, facilitator’s guides, photo galleries and classroom tours of early years</w:t>
      </w:r>
      <w:r w:rsidR="001302DF">
        <w:rPr>
          <w:rFonts w:ascii="Arial" w:eastAsia="Times New Roman" w:hAnsi="Arial" w:cs="Arial"/>
          <w:lang w:eastAsia="en-CA"/>
        </w:rPr>
        <w:t>’</w:t>
      </w:r>
      <w:r w:rsidRPr="00577AD4">
        <w:rPr>
          <w:rFonts w:ascii="Arial" w:eastAsia="Times New Roman" w:hAnsi="Arial" w:cs="Arial"/>
          <w:lang w:eastAsia="en-CA"/>
        </w:rPr>
        <w:t xml:space="preserve"> classrooms.</w:t>
      </w:r>
    </w:p>
    <w:p w:rsidR="00577AD4" w:rsidRPr="00577AD4" w:rsidRDefault="00577AD4" w:rsidP="00577AD4">
      <w:pPr>
        <w:spacing w:after="0" w:line="240" w:lineRule="auto"/>
        <w:rPr>
          <w:rFonts w:ascii="Arial" w:eastAsia="Times New Roman" w:hAnsi="Arial" w:cs="Arial"/>
          <w:lang w:eastAsia="en-CA"/>
        </w:rPr>
      </w:pPr>
    </w:p>
    <w:p w:rsidR="00577AD4" w:rsidRPr="00577AD4" w:rsidRDefault="00577AD4" w:rsidP="00577AD4">
      <w:pPr>
        <w:spacing w:after="0" w:line="240" w:lineRule="auto"/>
        <w:rPr>
          <w:rFonts w:ascii="Arial" w:eastAsia="Times New Roman" w:hAnsi="Arial" w:cs="Arial"/>
          <w:b/>
          <w:lang w:eastAsia="en-CA"/>
        </w:rPr>
      </w:pPr>
      <w:r w:rsidRPr="00577AD4">
        <w:rPr>
          <w:rFonts w:ascii="Arial" w:eastAsia="Times New Roman" w:hAnsi="Arial" w:cs="Arial"/>
          <w:b/>
          <w:lang w:eastAsia="en-CA"/>
        </w:rPr>
        <w:t xml:space="preserve">Playing to Learn: Engaging J/I Learners – </w:t>
      </w:r>
      <w:hyperlink r:id="rId15" w:history="1">
        <w:r w:rsidRPr="001302DF">
          <w:rPr>
            <w:rStyle w:val="Hyperlink"/>
            <w:rFonts w:ascii="Arial" w:eastAsia="Times New Roman" w:hAnsi="Arial" w:cs="Arial"/>
            <w:b/>
            <w:color w:val="auto"/>
            <w:u w:val="none"/>
            <w:lang w:eastAsia="en-CA"/>
          </w:rPr>
          <w:t>http://etfolearn.ca</w:t>
        </w:r>
      </w:hyperlink>
    </w:p>
    <w:p w:rsidR="00577AD4" w:rsidRPr="00577AD4" w:rsidRDefault="00577AD4" w:rsidP="00577AD4">
      <w:pPr>
        <w:spacing w:after="0" w:line="240" w:lineRule="auto"/>
        <w:rPr>
          <w:rFonts w:ascii="Arial" w:hAnsi="Arial" w:cs="Arial"/>
        </w:rPr>
      </w:pPr>
      <w:r w:rsidRPr="00577AD4">
        <w:rPr>
          <w:rFonts w:ascii="Arial" w:eastAsia="Times New Roman" w:hAnsi="Arial" w:cs="Arial"/>
          <w:lang w:eastAsia="en-CA"/>
        </w:rPr>
        <w:t>This is a comprehensive website to support J/I educators in bringing play-based learning to grades 4 through 8.</w:t>
      </w:r>
    </w:p>
    <w:p w:rsidR="00577AD4" w:rsidRPr="00577AD4" w:rsidRDefault="00577AD4" w:rsidP="00577AD4">
      <w:pPr>
        <w:spacing w:after="0" w:line="240" w:lineRule="auto"/>
        <w:rPr>
          <w:rFonts w:ascii="Arial" w:eastAsia="Times New Roman" w:hAnsi="Arial" w:cs="Arial"/>
          <w:lang w:eastAsia="en-CA"/>
        </w:rPr>
      </w:pPr>
    </w:p>
    <w:p w:rsidR="00577AD4" w:rsidRPr="00577AD4" w:rsidRDefault="0056661D" w:rsidP="00577AD4">
      <w:pPr>
        <w:spacing w:after="0" w:line="240" w:lineRule="auto"/>
        <w:rPr>
          <w:rFonts w:ascii="Arial" w:eastAsia="Times New Roman" w:hAnsi="Arial" w:cs="Arial"/>
          <w:b/>
          <w:lang w:eastAsia="en-CA"/>
        </w:rPr>
      </w:pPr>
      <w:hyperlink r:id="rId16" w:history="1">
        <w:r w:rsidR="00577AD4" w:rsidRPr="00577AD4">
          <w:rPr>
            <w:rFonts w:ascii="Arial" w:eastAsia="Times New Roman" w:hAnsi="Arial" w:cs="Arial"/>
            <w:b/>
            <w:lang w:eastAsia="en-CA"/>
          </w:rPr>
          <w:t>Spirit Horse Spring 2015 Tour of Southern Ontario - http://spirithorse.ca</w:t>
        </w:r>
      </w:hyperlink>
    </w:p>
    <w:p w:rsidR="00577AD4" w:rsidRPr="00577AD4" w:rsidRDefault="00577AD4" w:rsidP="00577AD4">
      <w:pPr>
        <w:spacing w:after="0" w:line="240" w:lineRule="auto"/>
        <w:rPr>
          <w:rFonts w:ascii="Arial" w:eastAsia="Times New Roman" w:hAnsi="Arial" w:cs="Arial"/>
          <w:lang w:eastAsia="en-CA"/>
        </w:rPr>
      </w:pPr>
      <w:r w:rsidRPr="00577AD4">
        <w:rPr>
          <w:rFonts w:ascii="Arial" w:eastAsia="Times New Roman" w:hAnsi="Arial" w:cs="Arial"/>
          <w:lang w:eastAsia="en-CA"/>
        </w:rPr>
        <w:t>Designed for the tour of the award-winning play </w:t>
      </w:r>
      <w:r w:rsidRPr="00577AD4">
        <w:rPr>
          <w:rFonts w:ascii="Arial" w:eastAsia="Times New Roman" w:hAnsi="Arial" w:cs="Arial"/>
          <w:i/>
          <w:iCs/>
          <w:lang w:eastAsia="en-CA"/>
        </w:rPr>
        <w:t xml:space="preserve">Spirit Horse, </w:t>
      </w:r>
      <w:r w:rsidRPr="00577AD4">
        <w:rPr>
          <w:rFonts w:ascii="Arial" w:eastAsia="Times New Roman" w:hAnsi="Arial" w:cs="Arial"/>
          <w:iCs/>
          <w:lang w:eastAsia="en-CA"/>
        </w:rPr>
        <w:t xml:space="preserve">this site offers </w:t>
      </w:r>
      <w:r w:rsidRPr="00577AD4">
        <w:rPr>
          <w:rFonts w:ascii="Arial" w:eastAsia="Times New Roman" w:hAnsi="Arial" w:cs="Arial"/>
          <w:lang w:eastAsia="en-CA"/>
        </w:rPr>
        <w:t>professional learning resources for teachers on First Nations, Métis and Inuit history, culture and perspectives.</w:t>
      </w:r>
    </w:p>
    <w:p w:rsidR="00577AD4" w:rsidRPr="00577AD4" w:rsidRDefault="00577AD4" w:rsidP="00577AD4">
      <w:pPr>
        <w:spacing w:after="0" w:line="240" w:lineRule="auto"/>
        <w:rPr>
          <w:rFonts w:ascii="Arial" w:eastAsia="Times New Roman" w:hAnsi="Arial" w:cs="Arial"/>
          <w:lang w:eastAsia="en-CA"/>
        </w:rPr>
      </w:pPr>
    </w:p>
    <w:p w:rsidR="00577AD4" w:rsidRPr="00577AD4" w:rsidRDefault="00577AD4" w:rsidP="00577AD4">
      <w:pPr>
        <w:spacing w:after="0" w:line="240" w:lineRule="auto"/>
        <w:rPr>
          <w:rFonts w:ascii="Arial" w:eastAsia="Times New Roman" w:hAnsi="Arial" w:cs="Arial"/>
          <w:b/>
          <w:lang w:eastAsia="en-CA"/>
        </w:rPr>
      </w:pPr>
      <w:r w:rsidRPr="00577AD4">
        <w:rPr>
          <w:rFonts w:ascii="Arial" w:eastAsia="Times New Roman" w:hAnsi="Arial" w:cs="Arial"/>
          <w:b/>
          <w:lang w:eastAsia="en-CA"/>
        </w:rPr>
        <w:t>ETFO-AQ - http://etfo-aq.ca</w:t>
      </w:r>
    </w:p>
    <w:p w:rsidR="00577AD4" w:rsidRPr="00577AD4" w:rsidRDefault="00577AD4" w:rsidP="00577AD4">
      <w:pPr>
        <w:spacing w:after="0" w:line="240" w:lineRule="auto"/>
        <w:rPr>
          <w:rFonts w:ascii="Arial" w:eastAsia="Times New Roman" w:hAnsi="Arial" w:cs="Arial"/>
          <w:lang w:eastAsia="en-CA"/>
        </w:rPr>
      </w:pPr>
      <w:r w:rsidRPr="00577AD4">
        <w:rPr>
          <w:rFonts w:ascii="Arial" w:eastAsia="Times New Roman" w:hAnsi="Arial" w:cs="Arial"/>
          <w:lang w:eastAsia="en-CA"/>
        </w:rPr>
        <w:t>ETFO's microsite for Additional Qualifications courses from ETFO.</w:t>
      </w:r>
    </w:p>
    <w:p w:rsidR="00577AD4" w:rsidRPr="00577AD4" w:rsidRDefault="00577AD4" w:rsidP="00577AD4">
      <w:pPr>
        <w:spacing w:after="0" w:line="240" w:lineRule="auto"/>
        <w:rPr>
          <w:rFonts w:ascii="Arial" w:eastAsia="Times New Roman" w:hAnsi="Arial" w:cs="Arial"/>
          <w:lang w:eastAsia="en-CA"/>
        </w:rPr>
      </w:pPr>
    </w:p>
    <w:p w:rsidR="00577AD4" w:rsidRPr="00577AD4" w:rsidRDefault="0056661D" w:rsidP="00577AD4">
      <w:pPr>
        <w:spacing w:after="0" w:line="240" w:lineRule="auto"/>
        <w:rPr>
          <w:rFonts w:ascii="Arial" w:eastAsia="Times New Roman" w:hAnsi="Arial" w:cs="Arial"/>
          <w:b/>
          <w:lang w:eastAsia="en-CA"/>
        </w:rPr>
      </w:pPr>
      <w:hyperlink r:id="rId17" w:history="1">
        <w:r w:rsidR="00577AD4" w:rsidRPr="00577AD4">
          <w:rPr>
            <w:rFonts w:ascii="Arial" w:eastAsia="Times New Roman" w:hAnsi="Arial" w:cs="Arial"/>
            <w:b/>
            <w:lang w:eastAsia="en-CA"/>
          </w:rPr>
          <w:t>ETFO Occasional Teachers - http://etfo-ots.ca</w:t>
        </w:r>
      </w:hyperlink>
    </w:p>
    <w:p w:rsidR="00577AD4" w:rsidRPr="00577AD4" w:rsidRDefault="00577AD4" w:rsidP="00577AD4">
      <w:pPr>
        <w:spacing w:after="0" w:line="240" w:lineRule="auto"/>
        <w:rPr>
          <w:rFonts w:ascii="Arial" w:eastAsia="Times New Roman" w:hAnsi="Arial" w:cs="Arial"/>
          <w:lang w:eastAsia="en-CA"/>
        </w:rPr>
      </w:pPr>
      <w:r w:rsidRPr="00577AD4">
        <w:rPr>
          <w:rFonts w:ascii="Arial" w:eastAsia="Times New Roman" w:hAnsi="Arial" w:cs="Arial"/>
          <w:lang w:eastAsia="en-CA"/>
        </w:rPr>
        <w:t>A website designed to help occasional teachers with curriculum documents and lesson plans, it also provides advice on pertinent legal issues and more.</w:t>
      </w:r>
    </w:p>
    <w:p w:rsidR="00577AD4" w:rsidRPr="00577AD4" w:rsidRDefault="00577AD4" w:rsidP="00577AD4">
      <w:pPr>
        <w:spacing w:after="0" w:line="240" w:lineRule="auto"/>
        <w:rPr>
          <w:rFonts w:ascii="Arial" w:eastAsia="Times New Roman" w:hAnsi="Arial" w:cs="Arial"/>
          <w:lang w:eastAsia="en-CA"/>
        </w:rPr>
      </w:pPr>
    </w:p>
    <w:p w:rsidR="00577AD4" w:rsidRPr="00577AD4" w:rsidRDefault="0056661D" w:rsidP="00577AD4">
      <w:pPr>
        <w:spacing w:after="0" w:line="240" w:lineRule="auto"/>
        <w:rPr>
          <w:rFonts w:ascii="Arial" w:eastAsia="Times New Roman" w:hAnsi="Arial" w:cs="Arial"/>
          <w:b/>
          <w:lang w:eastAsia="en-CA"/>
        </w:rPr>
      </w:pPr>
      <w:hyperlink r:id="rId18" w:history="1">
        <w:r w:rsidR="00577AD4" w:rsidRPr="00577AD4">
          <w:rPr>
            <w:rFonts w:ascii="Arial" w:eastAsia="Times New Roman" w:hAnsi="Arial" w:cs="Arial"/>
            <w:b/>
            <w:lang w:eastAsia="en-CA"/>
          </w:rPr>
          <w:t>ETFO Union History - http://etfounionhistory.ca</w:t>
        </w:r>
      </w:hyperlink>
    </w:p>
    <w:p w:rsidR="00577AD4" w:rsidRPr="00577AD4" w:rsidRDefault="00577AD4" w:rsidP="00577AD4">
      <w:pPr>
        <w:spacing w:after="0" w:line="240" w:lineRule="auto"/>
        <w:rPr>
          <w:rFonts w:ascii="Arial" w:eastAsia="Times New Roman" w:hAnsi="Arial" w:cs="Arial"/>
          <w:lang w:eastAsia="en-CA"/>
        </w:rPr>
      </w:pPr>
      <w:r w:rsidRPr="00577AD4">
        <w:rPr>
          <w:rFonts w:ascii="Arial" w:eastAsia="Times New Roman" w:hAnsi="Arial" w:cs="Arial"/>
          <w:lang w:eastAsia="en-CA"/>
        </w:rPr>
        <w:t>Developed by a team of ETFO local leaders with information on the history of the Canadian labour movement and ETFO and the impact of unions on workers and society.</w:t>
      </w:r>
    </w:p>
    <w:p w:rsidR="00577AD4" w:rsidRPr="00577AD4" w:rsidRDefault="00577AD4" w:rsidP="00577AD4">
      <w:pPr>
        <w:spacing w:after="0" w:line="240" w:lineRule="auto"/>
        <w:rPr>
          <w:rFonts w:ascii="Arial" w:hAnsi="Arial" w:cs="Arial"/>
        </w:rPr>
      </w:pPr>
    </w:p>
    <w:p w:rsidR="00577AD4" w:rsidRPr="00577AD4" w:rsidRDefault="00577AD4" w:rsidP="00577AD4">
      <w:pPr>
        <w:spacing w:after="0" w:line="240" w:lineRule="auto"/>
        <w:rPr>
          <w:rFonts w:ascii="Arial" w:hAnsi="Arial" w:cs="Arial"/>
          <w:b/>
        </w:rPr>
      </w:pPr>
      <w:r w:rsidRPr="00577AD4">
        <w:rPr>
          <w:rFonts w:ascii="Arial" w:hAnsi="Arial" w:cs="Arial"/>
          <w:b/>
        </w:rPr>
        <w:t>ETFO Voice- http://www.etfovoice.ca</w:t>
      </w:r>
    </w:p>
    <w:p w:rsidR="00404F56" w:rsidRPr="004D2EC5" w:rsidRDefault="00577AD4" w:rsidP="004D2EC5">
      <w:pPr>
        <w:spacing w:after="0" w:line="240" w:lineRule="auto"/>
        <w:rPr>
          <w:rFonts w:ascii="Arial" w:hAnsi="Arial" w:cs="Arial"/>
        </w:rPr>
      </w:pPr>
      <w:r w:rsidRPr="00577AD4">
        <w:rPr>
          <w:rFonts w:ascii="Arial" w:hAnsi="Arial" w:cs="Arial"/>
        </w:rPr>
        <w:t xml:space="preserve">This is the official website of ETFO </w:t>
      </w:r>
      <w:r w:rsidRPr="00577AD4">
        <w:rPr>
          <w:rFonts w:ascii="Arial" w:hAnsi="Arial" w:cs="Arial"/>
          <w:i/>
        </w:rPr>
        <w:t xml:space="preserve">VOICE </w:t>
      </w:r>
      <w:r w:rsidRPr="00577AD4">
        <w:rPr>
          <w:rFonts w:ascii="Arial" w:hAnsi="Arial" w:cs="Arial"/>
        </w:rPr>
        <w:t>magazine containing current and back issues as wel</w:t>
      </w:r>
      <w:r w:rsidR="004D2EC5">
        <w:rPr>
          <w:rFonts w:ascii="Arial" w:hAnsi="Arial" w:cs="Arial"/>
        </w:rPr>
        <w:t>l as blog posts and book revie</w:t>
      </w:r>
      <w:r w:rsidR="00771176">
        <w:rPr>
          <w:rFonts w:ascii="Arial" w:hAnsi="Arial" w:cs="Arial"/>
        </w:rPr>
        <w:t>ws.</w:t>
      </w:r>
    </w:p>
    <w:p w:rsidR="00404F56" w:rsidRPr="001302DF" w:rsidRDefault="00404F56" w:rsidP="001302DF">
      <w:pPr>
        <w:rPr>
          <w:rFonts w:ascii="Arial" w:hAnsi="Arial" w:cs="Arial"/>
          <w:b/>
        </w:rPr>
      </w:pPr>
      <w:r w:rsidRPr="001302DF">
        <w:rPr>
          <w:rFonts w:ascii="Arial" w:hAnsi="Arial" w:cs="Arial"/>
          <w:b/>
        </w:rPr>
        <w:t>ETFO 2017 MEMBER SURVEY: Who We Are</w:t>
      </w:r>
    </w:p>
    <w:p w:rsidR="00404F56" w:rsidRPr="001302DF" w:rsidRDefault="00404F56" w:rsidP="001302DF">
      <w:pPr>
        <w:rPr>
          <w:rFonts w:ascii="Arial" w:hAnsi="Arial" w:cs="Arial"/>
        </w:rPr>
      </w:pPr>
      <w:r w:rsidRPr="001302DF">
        <w:rPr>
          <w:rFonts w:ascii="Arial" w:hAnsi="Arial" w:cs="Arial"/>
        </w:rPr>
        <w:t>The ETFO All-Member Survey helps to inform decisions about programs and activities, and predict future member needs. The 2016-2017 All-Member Survey was completed online using Microsoft Dynamics CRM. When the information for this report was compiled, ETFO had received responses from almost one-third of its members.</w:t>
      </w:r>
    </w:p>
    <w:p w:rsidR="00404F56" w:rsidRPr="001302DF" w:rsidRDefault="00404F56" w:rsidP="001302DF">
      <w:pPr>
        <w:rPr>
          <w:rFonts w:ascii="Arial" w:hAnsi="Arial" w:cs="Arial"/>
        </w:rPr>
      </w:pPr>
    </w:p>
    <w:p w:rsidR="00404F56" w:rsidRPr="00404F56" w:rsidRDefault="00404F56" w:rsidP="00404F56">
      <w:pPr>
        <w:pStyle w:val="Heading1"/>
        <w:spacing w:before="0" w:line="240" w:lineRule="auto"/>
        <w:rPr>
          <w:rFonts w:ascii="Arial" w:hAnsi="Arial" w:cs="Arial"/>
          <w:color w:val="auto"/>
        </w:rPr>
      </w:pPr>
      <w:r w:rsidRPr="00404F56">
        <w:rPr>
          <w:rFonts w:ascii="Arial" w:hAnsi="Arial" w:cs="Arial"/>
          <w:color w:val="auto"/>
        </w:rPr>
        <w:t>Membership Population*</w:t>
      </w:r>
    </w:p>
    <w:p w:rsidR="00404F56" w:rsidRPr="00404F56" w:rsidRDefault="00404F56" w:rsidP="00404F56">
      <w:pPr>
        <w:spacing w:after="0" w:line="240" w:lineRule="auto"/>
        <w:rPr>
          <w:rFonts w:ascii="Arial" w:hAnsi="Arial" w:cs="Arial"/>
        </w:rPr>
      </w:pPr>
    </w:p>
    <w:tbl>
      <w:tblPr>
        <w:tblStyle w:val="TableGrid"/>
        <w:tblW w:w="9396" w:type="dxa"/>
        <w:tblLook w:val="04A0" w:firstRow="1" w:lastRow="0" w:firstColumn="1" w:lastColumn="0" w:noHBand="0" w:noVBand="1"/>
      </w:tblPr>
      <w:tblGrid>
        <w:gridCol w:w="1830"/>
        <w:gridCol w:w="979"/>
        <w:gridCol w:w="980"/>
        <w:gridCol w:w="980"/>
        <w:gridCol w:w="980"/>
        <w:gridCol w:w="980"/>
        <w:gridCol w:w="889"/>
        <w:gridCol w:w="889"/>
        <w:gridCol w:w="889"/>
      </w:tblGrid>
      <w:tr w:rsidR="00404F56" w:rsidRPr="00404F56" w:rsidTr="00404F56">
        <w:tc>
          <w:tcPr>
            <w:tcW w:w="1830" w:type="dxa"/>
            <w:shd w:val="clear" w:color="auto" w:fill="F2F2F2" w:themeFill="background1" w:themeFillShade="F2"/>
          </w:tcPr>
          <w:p w:rsidR="00404F56" w:rsidRPr="00404F56" w:rsidRDefault="00404F56" w:rsidP="00404F56">
            <w:pPr>
              <w:rPr>
                <w:b/>
                <w:bCs/>
              </w:rPr>
            </w:pPr>
            <w:r w:rsidRPr="00404F56">
              <w:rPr>
                <w:b/>
              </w:rPr>
              <w:t>Member Type</w:t>
            </w:r>
          </w:p>
        </w:tc>
        <w:tc>
          <w:tcPr>
            <w:tcW w:w="979" w:type="dxa"/>
            <w:shd w:val="clear" w:color="auto" w:fill="F2F2F2" w:themeFill="background1" w:themeFillShade="F2"/>
          </w:tcPr>
          <w:p w:rsidR="00404F56" w:rsidRPr="00404F56" w:rsidRDefault="00404F56" w:rsidP="00404F56">
            <w:pPr>
              <w:rPr>
                <w:b/>
                <w:bCs/>
              </w:rPr>
            </w:pPr>
            <w:r w:rsidRPr="00404F56">
              <w:rPr>
                <w:b/>
              </w:rPr>
              <w:t>2009-2010</w:t>
            </w:r>
          </w:p>
        </w:tc>
        <w:tc>
          <w:tcPr>
            <w:tcW w:w="980" w:type="dxa"/>
            <w:shd w:val="clear" w:color="auto" w:fill="F2F2F2" w:themeFill="background1" w:themeFillShade="F2"/>
          </w:tcPr>
          <w:p w:rsidR="00404F56" w:rsidRPr="00404F56" w:rsidRDefault="00404F56" w:rsidP="00404F56">
            <w:pPr>
              <w:rPr>
                <w:b/>
                <w:bCs/>
              </w:rPr>
            </w:pPr>
            <w:r w:rsidRPr="00404F56">
              <w:rPr>
                <w:b/>
              </w:rPr>
              <w:t>2010-2011</w:t>
            </w:r>
          </w:p>
        </w:tc>
        <w:tc>
          <w:tcPr>
            <w:tcW w:w="980" w:type="dxa"/>
            <w:shd w:val="clear" w:color="auto" w:fill="F2F2F2" w:themeFill="background1" w:themeFillShade="F2"/>
          </w:tcPr>
          <w:p w:rsidR="00404F56" w:rsidRPr="00404F56" w:rsidRDefault="00404F56" w:rsidP="00404F56">
            <w:pPr>
              <w:rPr>
                <w:b/>
                <w:bCs/>
              </w:rPr>
            </w:pPr>
            <w:r w:rsidRPr="00404F56">
              <w:rPr>
                <w:b/>
              </w:rPr>
              <w:t>2011-2012</w:t>
            </w:r>
          </w:p>
        </w:tc>
        <w:tc>
          <w:tcPr>
            <w:tcW w:w="980" w:type="dxa"/>
            <w:shd w:val="clear" w:color="auto" w:fill="F2F2F2" w:themeFill="background1" w:themeFillShade="F2"/>
          </w:tcPr>
          <w:p w:rsidR="00404F56" w:rsidRPr="00404F56" w:rsidRDefault="00404F56" w:rsidP="00404F56">
            <w:pPr>
              <w:rPr>
                <w:b/>
                <w:bCs/>
              </w:rPr>
            </w:pPr>
            <w:r w:rsidRPr="00404F56">
              <w:rPr>
                <w:b/>
              </w:rPr>
              <w:t>2012-2013</w:t>
            </w:r>
          </w:p>
        </w:tc>
        <w:tc>
          <w:tcPr>
            <w:tcW w:w="980" w:type="dxa"/>
            <w:shd w:val="clear" w:color="auto" w:fill="F2F2F2" w:themeFill="background1" w:themeFillShade="F2"/>
          </w:tcPr>
          <w:p w:rsidR="00404F56" w:rsidRPr="00404F56" w:rsidRDefault="00404F56" w:rsidP="00404F56">
            <w:pPr>
              <w:rPr>
                <w:b/>
                <w:bCs/>
              </w:rPr>
            </w:pPr>
            <w:r w:rsidRPr="00404F56">
              <w:rPr>
                <w:b/>
              </w:rPr>
              <w:t>2013-2014</w:t>
            </w:r>
          </w:p>
        </w:tc>
        <w:tc>
          <w:tcPr>
            <w:tcW w:w="889" w:type="dxa"/>
            <w:shd w:val="clear" w:color="auto" w:fill="F2F2F2" w:themeFill="background1" w:themeFillShade="F2"/>
          </w:tcPr>
          <w:p w:rsidR="00404F56" w:rsidRPr="00404F56" w:rsidRDefault="00404F56" w:rsidP="00404F56">
            <w:pPr>
              <w:rPr>
                <w:b/>
              </w:rPr>
            </w:pPr>
            <w:r w:rsidRPr="00404F56">
              <w:rPr>
                <w:b/>
              </w:rPr>
              <w:t>2014-2015</w:t>
            </w:r>
          </w:p>
        </w:tc>
        <w:tc>
          <w:tcPr>
            <w:tcW w:w="889" w:type="dxa"/>
            <w:shd w:val="clear" w:color="auto" w:fill="F2F2F2" w:themeFill="background1" w:themeFillShade="F2"/>
          </w:tcPr>
          <w:p w:rsidR="00404F56" w:rsidRPr="00404F56" w:rsidRDefault="00404F56" w:rsidP="00404F56">
            <w:pPr>
              <w:rPr>
                <w:b/>
              </w:rPr>
            </w:pPr>
            <w:r w:rsidRPr="00404F56">
              <w:rPr>
                <w:b/>
              </w:rPr>
              <w:t>2015-2016</w:t>
            </w:r>
          </w:p>
        </w:tc>
        <w:tc>
          <w:tcPr>
            <w:tcW w:w="889" w:type="dxa"/>
            <w:shd w:val="clear" w:color="auto" w:fill="F2F2F2" w:themeFill="background1" w:themeFillShade="F2"/>
          </w:tcPr>
          <w:p w:rsidR="00404F56" w:rsidRPr="00404F56" w:rsidRDefault="00404F56" w:rsidP="00404F56">
            <w:pPr>
              <w:rPr>
                <w:b/>
              </w:rPr>
            </w:pPr>
            <w:r w:rsidRPr="00404F56">
              <w:rPr>
                <w:b/>
              </w:rPr>
              <w:t>2016-2017</w:t>
            </w:r>
          </w:p>
        </w:tc>
      </w:tr>
      <w:tr w:rsidR="00404F56" w:rsidRPr="00404F56" w:rsidTr="00404F56">
        <w:tc>
          <w:tcPr>
            <w:tcW w:w="1830" w:type="dxa"/>
          </w:tcPr>
          <w:p w:rsidR="00404F56" w:rsidRPr="00404F56" w:rsidRDefault="00404F56" w:rsidP="00404F56">
            <w:r w:rsidRPr="00404F56">
              <w:t>Teachers</w:t>
            </w:r>
          </w:p>
        </w:tc>
        <w:tc>
          <w:tcPr>
            <w:tcW w:w="979" w:type="dxa"/>
          </w:tcPr>
          <w:p w:rsidR="00404F56" w:rsidRPr="00404F56" w:rsidRDefault="00404F56" w:rsidP="00404F56">
            <w:r w:rsidRPr="00404F56">
              <w:t xml:space="preserve"> 55,098</w:t>
            </w:r>
          </w:p>
        </w:tc>
        <w:tc>
          <w:tcPr>
            <w:tcW w:w="980" w:type="dxa"/>
          </w:tcPr>
          <w:p w:rsidR="00404F56" w:rsidRPr="00404F56" w:rsidRDefault="00404F56" w:rsidP="00404F56">
            <w:r w:rsidRPr="00404F56">
              <w:t>55,854</w:t>
            </w:r>
          </w:p>
        </w:tc>
        <w:tc>
          <w:tcPr>
            <w:tcW w:w="980" w:type="dxa"/>
          </w:tcPr>
          <w:p w:rsidR="00404F56" w:rsidRPr="00404F56" w:rsidRDefault="00404F56" w:rsidP="00404F56">
            <w:r w:rsidRPr="00404F56">
              <w:t>56,311</w:t>
            </w:r>
          </w:p>
        </w:tc>
        <w:tc>
          <w:tcPr>
            <w:tcW w:w="980" w:type="dxa"/>
          </w:tcPr>
          <w:p w:rsidR="00404F56" w:rsidRPr="00404F56" w:rsidRDefault="00404F56" w:rsidP="00404F56">
            <w:r w:rsidRPr="00404F56">
              <w:t>56,676</w:t>
            </w:r>
          </w:p>
        </w:tc>
        <w:tc>
          <w:tcPr>
            <w:tcW w:w="980" w:type="dxa"/>
          </w:tcPr>
          <w:p w:rsidR="00404F56" w:rsidRPr="00404F56" w:rsidRDefault="00404F56" w:rsidP="00404F56">
            <w:r w:rsidRPr="00404F56">
              <w:t>56,423</w:t>
            </w:r>
          </w:p>
        </w:tc>
        <w:tc>
          <w:tcPr>
            <w:tcW w:w="889" w:type="dxa"/>
          </w:tcPr>
          <w:p w:rsidR="00404F56" w:rsidRPr="00404F56" w:rsidRDefault="00404F56" w:rsidP="00404F56">
            <w:r w:rsidRPr="00404F56">
              <w:t>57,208</w:t>
            </w:r>
          </w:p>
        </w:tc>
        <w:tc>
          <w:tcPr>
            <w:tcW w:w="889" w:type="dxa"/>
          </w:tcPr>
          <w:p w:rsidR="00404F56" w:rsidRPr="00404F56" w:rsidRDefault="00404F56" w:rsidP="00404F56">
            <w:pPr>
              <w:rPr>
                <w:szCs w:val="22"/>
              </w:rPr>
            </w:pPr>
            <w:r w:rsidRPr="00404F56">
              <w:rPr>
                <w:szCs w:val="22"/>
              </w:rPr>
              <w:t>57,004</w:t>
            </w:r>
          </w:p>
        </w:tc>
        <w:tc>
          <w:tcPr>
            <w:tcW w:w="889" w:type="dxa"/>
          </w:tcPr>
          <w:p w:rsidR="00404F56" w:rsidRPr="00404F56" w:rsidRDefault="00404F56" w:rsidP="00404F56">
            <w:pPr>
              <w:rPr>
                <w:szCs w:val="22"/>
              </w:rPr>
            </w:pPr>
            <w:r w:rsidRPr="00404F56">
              <w:rPr>
                <w:szCs w:val="22"/>
              </w:rPr>
              <w:t>57,604</w:t>
            </w:r>
          </w:p>
        </w:tc>
      </w:tr>
      <w:tr w:rsidR="00404F56" w:rsidRPr="00404F56" w:rsidTr="00404F56">
        <w:tc>
          <w:tcPr>
            <w:tcW w:w="1830" w:type="dxa"/>
          </w:tcPr>
          <w:p w:rsidR="00404F56" w:rsidRPr="00404F56" w:rsidRDefault="00404F56" w:rsidP="00404F56">
            <w:r w:rsidRPr="00404F56">
              <w:t>OT</w:t>
            </w:r>
          </w:p>
        </w:tc>
        <w:tc>
          <w:tcPr>
            <w:tcW w:w="979" w:type="dxa"/>
          </w:tcPr>
          <w:p w:rsidR="00404F56" w:rsidRPr="00404F56" w:rsidRDefault="00404F56" w:rsidP="00404F56">
            <w:r w:rsidRPr="00404F56">
              <w:t xml:space="preserve"> 21,239</w:t>
            </w:r>
          </w:p>
        </w:tc>
        <w:tc>
          <w:tcPr>
            <w:tcW w:w="980" w:type="dxa"/>
          </w:tcPr>
          <w:p w:rsidR="00404F56" w:rsidRPr="00404F56" w:rsidRDefault="00404F56" w:rsidP="00404F56">
            <w:r w:rsidRPr="00404F56">
              <w:t>21,438</w:t>
            </w:r>
          </w:p>
        </w:tc>
        <w:tc>
          <w:tcPr>
            <w:tcW w:w="980" w:type="dxa"/>
          </w:tcPr>
          <w:p w:rsidR="00404F56" w:rsidRPr="00404F56" w:rsidRDefault="00404F56" w:rsidP="00404F56">
            <w:r w:rsidRPr="00404F56">
              <w:t>20,432</w:t>
            </w:r>
          </w:p>
        </w:tc>
        <w:tc>
          <w:tcPr>
            <w:tcW w:w="980" w:type="dxa"/>
          </w:tcPr>
          <w:p w:rsidR="00404F56" w:rsidRPr="00404F56" w:rsidRDefault="00404F56" w:rsidP="00404F56">
            <w:r w:rsidRPr="00404F56">
              <w:t>18,422</w:t>
            </w:r>
          </w:p>
        </w:tc>
        <w:tc>
          <w:tcPr>
            <w:tcW w:w="980" w:type="dxa"/>
          </w:tcPr>
          <w:p w:rsidR="00404F56" w:rsidRPr="00404F56" w:rsidRDefault="00404F56" w:rsidP="00404F56">
            <w:r w:rsidRPr="00404F56">
              <w:t>19,708</w:t>
            </w:r>
          </w:p>
        </w:tc>
        <w:tc>
          <w:tcPr>
            <w:tcW w:w="889" w:type="dxa"/>
          </w:tcPr>
          <w:p w:rsidR="00404F56" w:rsidRPr="00404F56" w:rsidRDefault="00404F56" w:rsidP="00404F56">
            <w:r w:rsidRPr="00404F56">
              <w:t>20,311</w:t>
            </w:r>
          </w:p>
        </w:tc>
        <w:tc>
          <w:tcPr>
            <w:tcW w:w="889" w:type="dxa"/>
          </w:tcPr>
          <w:p w:rsidR="00404F56" w:rsidRPr="00404F56" w:rsidRDefault="00404F56" w:rsidP="00404F56">
            <w:pPr>
              <w:rPr>
                <w:szCs w:val="22"/>
              </w:rPr>
            </w:pPr>
            <w:r w:rsidRPr="00404F56">
              <w:rPr>
                <w:szCs w:val="22"/>
              </w:rPr>
              <w:t>20,335</w:t>
            </w:r>
          </w:p>
        </w:tc>
        <w:tc>
          <w:tcPr>
            <w:tcW w:w="889" w:type="dxa"/>
          </w:tcPr>
          <w:p w:rsidR="00404F56" w:rsidRPr="00404F56" w:rsidRDefault="00404F56" w:rsidP="00404F56">
            <w:pPr>
              <w:rPr>
                <w:szCs w:val="22"/>
              </w:rPr>
            </w:pPr>
            <w:r w:rsidRPr="00404F56">
              <w:rPr>
                <w:szCs w:val="22"/>
              </w:rPr>
              <w:t>20,958</w:t>
            </w:r>
          </w:p>
        </w:tc>
      </w:tr>
      <w:tr w:rsidR="00404F56" w:rsidRPr="00404F56" w:rsidTr="00404F56">
        <w:tc>
          <w:tcPr>
            <w:tcW w:w="1830" w:type="dxa"/>
          </w:tcPr>
          <w:p w:rsidR="00404F56" w:rsidRPr="00404F56" w:rsidRDefault="00404F56" w:rsidP="00404F56">
            <w:r w:rsidRPr="00404F56">
              <w:t>ESP/PSP/DECE</w:t>
            </w:r>
          </w:p>
        </w:tc>
        <w:tc>
          <w:tcPr>
            <w:tcW w:w="979" w:type="dxa"/>
          </w:tcPr>
          <w:p w:rsidR="00404F56" w:rsidRPr="00404F56" w:rsidRDefault="00404F56" w:rsidP="00404F56">
            <w:r w:rsidRPr="00404F56">
              <w:t xml:space="preserve">     284</w:t>
            </w:r>
          </w:p>
        </w:tc>
        <w:tc>
          <w:tcPr>
            <w:tcW w:w="980" w:type="dxa"/>
          </w:tcPr>
          <w:p w:rsidR="00404F56" w:rsidRPr="00404F56" w:rsidRDefault="00404F56" w:rsidP="00404F56">
            <w:r w:rsidRPr="00404F56">
              <w:t xml:space="preserve">     732</w:t>
            </w:r>
          </w:p>
        </w:tc>
        <w:tc>
          <w:tcPr>
            <w:tcW w:w="980" w:type="dxa"/>
          </w:tcPr>
          <w:p w:rsidR="00404F56" w:rsidRPr="00404F56" w:rsidRDefault="00404F56" w:rsidP="00404F56">
            <w:r w:rsidRPr="00404F56">
              <w:t xml:space="preserve">     860</w:t>
            </w:r>
          </w:p>
        </w:tc>
        <w:tc>
          <w:tcPr>
            <w:tcW w:w="980" w:type="dxa"/>
          </w:tcPr>
          <w:p w:rsidR="00404F56" w:rsidRPr="00404F56" w:rsidRDefault="00404F56" w:rsidP="00404F56">
            <w:r w:rsidRPr="00404F56">
              <w:t xml:space="preserve">  1,516</w:t>
            </w:r>
          </w:p>
        </w:tc>
        <w:tc>
          <w:tcPr>
            <w:tcW w:w="980" w:type="dxa"/>
          </w:tcPr>
          <w:p w:rsidR="00404F56" w:rsidRPr="00404F56" w:rsidRDefault="00404F56" w:rsidP="00404F56">
            <w:r w:rsidRPr="00404F56">
              <w:t xml:space="preserve">  2,226</w:t>
            </w:r>
          </w:p>
        </w:tc>
        <w:tc>
          <w:tcPr>
            <w:tcW w:w="889" w:type="dxa"/>
          </w:tcPr>
          <w:p w:rsidR="00404F56" w:rsidRPr="00404F56" w:rsidRDefault="00404F56" w:rsidP="00404F56">
            <w:r w:rsidRPr="00404F56">
              <w:t xml:space="preserve">  2,677</w:t>
            </w:r>
          </w:p>
        </w:tc>
        <w:tc>
          <w:tcPr>
            <w:tcW w:w="889" w:type="dxa"/>
          </w:tcPr>
          <w:p w:rsidR="00404F56" w:rsidRPr="00404F56" w:rsidRDefault="00404F56" w:rsidP="00404F56">
            <w:pPr>
              <w:rPr>
                <w:bCs/>
                <w:szCs w:val="22"/>
              </w:rPr>
            </w:pPr>
            <w:r w:rsidRPr="00404F56">
              <w:rPr>
                <w:bCs/>
                <w:szCs w:val="22"/>
              </w:rPr>
              <w:t xml:space="preserve">  2,956</w:t>
            </w:r>
          </w:p>
        </w:tc>
        <w:tc>
          <w:tcPr>
            <w:tcW w:w="889" w:type="dxa"/>
          </w:tcPr>
          <w:p w:rsidR="00404F56" w:rsidRPr="00404F56" w:rsidRDefault="00404F56" w:rsidP="00404F56">
            <w:pPr>
              <w:rPr>
                <w:szCs w:val="22"/>
              </w:rPr>
            </w:pPr>
            <w:r w:rsidRPr="00404F56">
              <w:rPr>
                <w:szCs w:val="22"/>
              </w:rPr>
              <w:t xml:space="preserve">  2,990</w:t>
            </w:r>
          </w:p>
        </w:tc>
      </w:tr>
      <w:tr w:rsidR="00404F56" w:rsidRPr="00404F56" w:rsidTr="00404F56">
        <w:tc>
          <w:tcPr>
            <w:tcW w:w="1830" w:type="dxa"/>
            <w:shd w:val="clear" w:color="auto" w:fill="F2F2F2" w:themeFill="background1" w:themeFillShade="F2"/>
          </w:tcPr>
          <w:p w:rsidR="00404F56" w:rsidRPr="00404F56" w:rsidRDefault="00404F56" w:rsidP="00404F56">
            <w:pPr>
              <w:rPr>
                <w:b/>
              </w:rPr>
            </w:pPr>
            <w:r w:rsidRPr="00404F56">
              <w:rPr>
                <w:b/>
              </w:rPr>
              <w:t>Total</w:t>
            </w:r>
          </w:p>
        </w:tc>
        <w:tc>
          <w:tcPr>
            <w:tcW w:w="979" w:type="dxa"/>
            <w:shd w:val="clear" w:color="auto" w:fill="F2F2F2" w:themeFill="background1" w:themeFillShade="F2"/>
          </w:tcPr>
          <w:p w:rsidR="00404F56" w:rsidRPr="00404F56" w:rsidRDefault="00404F56" w:rsidP="00404F56">
            <w:pPr>
              <w:rPr>
                <w:b/>
              </w:rPr>
            </w:pPr>
            <w:r w:rsidRPr="00404F56">
              <w:rPr>
                <w:b/>
              </w:rPr>
              <w:t xml:space="preserve"> 76,621</w:t>
            </w:r>
          </w:p>
        </w:tc>
        <w:tc>
          <w:tcPr>
            <w:tcW w:w="980" w:type="dxa"/>
            <w:shd w:val="clear" w:color="auto" w:fill="F2F2F2" w:themeFill="background1" w:themeFillShade="F2"/>
          </w:tcPr>
          <w:p w:rsidR="00404F56" w:rsidRPr="00404F56" w:rsidRDefault="00404F56" w:rsidP="00404F56">
            <w:pPr>
              <w:rPr>
                <w:b/>
              </w:rPr>
            </w:pPr>
            <w:r w:rsidRPr="00404F56">
              <w:rPr>
                <w:b/>
              </w:rPr>
              <w:t>78,024</w:t>
            </w:r>
          </w:p>
        </w:tc>
        <w:tc>
          <w:tcPr>
            <w:tcW w:w="980" w:type="dxa"/>
            <w:shd w:val="clear" w:color="auto" w:fill="F2F2F2" w:themeFill="background1" w:themeFillShade="F2"/>
          </w:tcPr>
          <w:p w:rsidR="00404F56" w:rsidRPr="00404F56" w:rsidRDefault="00404F56" w:rsidP="00404F56">
            <w:pPr>
              <w:rPr>
                <w:b/>
              </w:rPr>
            </w:pPr>
            <w:r w:rsidRPr="00404F56">
              <w:rPr>
                <w:b/>
              </w:rPr>
              <w:t>77,602</w:t>
            </w:r>
          </w:p>
        </w:tc>
        <w:tc>
          <w:tcPr>
            <w:tcW w:w="980" w:type="dxa"/>
            <w:shd w:val="clear" w:color="auto" w:fill="F2F2F2" w:themeFill="background1" w:themeFillShade="F2"/>
          </w:tcPr>
          <w:p w:rsidR="00404F56" w:rsidRPr="00404F56" w:rsidRDefault="00404F56" w:rsidP="00404F56">
            <w:pPr>
              <w:rPr>
                <w:b/>
              </w:rPr>
            </w:pPr>
            <w:r w:rsidRPr="00404F56">
              <w:rPr>
                <w:b/>
              </w:rPr>
              <w:t>76,614</w:t>
            </w:r>
          </w:p>
        </w:tc>
        <w:tc>
          <w:tcPr>
            <w:tcW w:w="980" w:type="dxa"/>
            <w:shd w:val="clear" w:color="auto" w:fill="F2F2F2" w:themeFill="background1" w:themeFillShade="F2"/>
          </w:tcPr>
          <w:p w:rsidR="00404F56" w:rsidRPr="00404F56" w:rsidRDefault="00404F56" w:rsidP="00404F56">
            <w:pPr>
              <w:rPr>
                <w:b/>
              </w:rPr>
            </w:pPr>
            <w:r w:rsidRPr="00404F56">
              <w:rPr>
                <w:b/>
              </w:rPr>
              <w:t>78,357</w:t>
            </w:r>
          </w:p>
        </w:tc>
        <w:tc>
          <w:tcPr>
            <w:tcW w:w="889" w:type="dxa"/>
            <w:shd w:val="clear" w:color="auto" w:fill="F2F2F2" w:themeFill="background1" w:themeFillShade="F2"/>
          </w:tcPr>
          <w:p w:rsidR="00404F56" w:rsidRPr="00404F56" w:rsidRDefault="00404F56" w:rsidP="00404F56">
            <w:pPr>
              <w:rPr>
                <w:b/>
              </w:rPr>
            </w:pPr>
            <w:r w:rsidRPr="00404F56">
              <w:rPr>
                <w:b/>
              </w:rPr>
              <w:t>80,196</w:t>
            </w:r>
          </w:p>
        </w:tc>
        <w:tc>
          <w:tcPr>
            <w:tcW w:w="889" w:type="dxa"/>
            <w:shd w:val="clear" w:color="auto" w:fill="F2F2F2" w:themeFill="background1" w:themeFillShade="F2"/>
          </w:tcPr>
          <w:p w:rsidR="00404F56" w:rsidRPr="00404F56" w:rsidRDefault="00404F56" w:rsidP="00404F56">
            <w:pPr>
              <w:rPr>
                <w:szCs w:val="22"/>
              </w:rPr>
            </w:pPr>
            <w:r w:rsidRPr="00404F56">
              <w:rPr>
                <w:b/>
              </w:rPr>
              <w:t>80,295</w:t>
            </w:r>
          </w:p>
        </w:tc>
        <w:tc>
          <w:tcPr>
            <w:tcW w:w="889" w:type="dxa"/>
            <w:shd w:val="clear" w:color="auto" w:fill="F2F2F2" w:themeFill="background1" w:themeFillShade="F2"/>
          </w:tcPr>
          <w:p w:rsidR="00404F56" w:rsidRPr="00404F56" w:rsidRDefault="00404F56" w:rsidP="00404F56">
            <w:pPr>
              <w:rPr>
                <w:b/>
              </w:rPr>
            </w:pPr>
            <w:r w:rsidRPr="00404F56">
              <w:rPr>
                <w:b/>
              </w:rPr>
              <w:t>81,552</w:t>
            </w:r>
          </w:p>
        </w:tc>
      </w:tr>
    </w:tbl>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i/>
        </w:rPr>
      </w:pPr>
      <w:r w:rsidRPr="00404F56">
        <w:rPr>
          <w:rFonts w:ascii="Arial" w:hAnsi="Arial" w:cs="Arial"/>
          <w:i/>
        </w:rPr>
        <w:t xml:space="preserve">*The same member may have multiple membership types. </w:t>
      </w:r>
    </w:p>
    <w:p w:rsidR="00404F56" w:rsidRPr="00404F56" w:rsidRDefault="00404F56" w:rsidP="00404F56">
      <w:pPr>
        <w:spacing w:after="0" w:line="240" w:lineRule="auto"/>
        <w:rPr>
          <w:rFonts w:ascii="Arial" w:hAnsi="Arial" w:cs="Arial"/>
        </w:rPr>
      </w:pPr>
    </w:p>
    <w:p w:rsidR="00404F56" w:rsidRPr="00404F56" w:rsidRDefault="00404F56" w:rsidP="00404F56">
      <w:pPr>
        <w:pStyle w:val="Heading1"/>
        <w:spacing w:before="0" w:line="240" w:lineRule="auto"/>
        <w:rPr>
          <w:rFonts w:ascii="Arial" w:hAnsi="Arial" w:cs="Arial"/>
          <w:color w:val="auto"/>
        </w:rPr>
      </w:pPr>
      <w:r w:rsidRPr="00404F56">
        <w:rPr>
          <w:rFonts w:ascii="Arial" w:hAnsi="Arial" w:cs="Arial"/>
          <w:color w:val="auto"/>
        </w:rPr>
        <w:t>Membership</w:t>
      </w:r>
    </w:p>
    <w:p w:rsidR="00404F56" w:rsidRPr="00404F56" w:rsidRDefault="00404F56" w:rsidP="00404F56">
      <w:pPr>
        <w:numPr>
          <w:ilvl w:val="0"/>
          <w:numId w:val="32"/>
        </w:numPr>
        <w:spacing w:after="0" w:line="240" w:lineRule="auto"/>
        <w:rPr>
          <w:rFonts w:ascii="Arial" w:hAnsi="Arial" w:cs="Arial"/>
        </w:rPr>
      </w:pPr>
      <w:r w:rsidRPr="00404F56">
        <w:rPr>
          <w:rFonts w:ascii="Arial" w:hAnsi="Arial" w:cs="Arial"/>
        </w:rPr>
        <w:t xml:space="preserve">Teacher membership increased marginally after a slight decrease last year. </w:t>
      </w:r>
    </w:p>
    <w:p w:rsidR="00404F56" w:rsidRPr="00404F56" w:rsidRDefault="00404F56" w:rsidP="00404F56">
      <w:pPr>
        <w:numPr>
          <w:ilvl w:val="0"/>
          <w:numId w:val="32"/>
        </w:numPr>
        <w:spacing w:after="0" w:line="240" w:lineRule="auto"/>
        <w:rPr>
          <w:rFonts w:ascii="Arial" w:hAnsi="Arial" w:cs="Arial"/>
        </w:rPr>
      </w:pPr>
      <w:r w:rsidRPr="00404F56">
        <w:rPr>
          <w:rFonts w:ascii="Arial" w:hAnsi="Arial" w:cs="Arial"/>
        </w:rPr>
        <w:t>There was also a slight increase in ESP, PSP and DECEs this year.</w:t>
      </w:r>
    </w:p>
    <w:p w:rsidR="00404F56" w:rsidRPr="00404F56" w:rsidRDefault="00404F56" w:rsidP="00404F56">
      <w:pPr>
        <w:spacing w:after="0" w:line="240" w:lineRule="auto"/>
        <w:rPr>
          <w:rFonts w:ascii="Arial" w:hAnsi="Arial" w:cs="Arial"/>
        </w:rPr>
      </w:pPr>
    </w:p>
    <w:p w:rsidR="00404F56" w:rsidRPr="00404F56" w:rsidRDefault="00404F56" w:rsidP="00404F56">
      <w:pPr>
        <w:pStyle w:val="Heading2"/>
        <w:spacing w:before="0" w:line="240" w:lineRule="auto"/>
        <w:rPr>
          <w:rFonts w:ascii="Arial" w:hAnsi="Arial" w:cs="Arial"/>
          <w:color w:val="auto"/>
          <w:sz w:val="28"/>
          <w:szCs w:val="28"/>
        </w:rPr>
      </w:pPr>
      <w:r w:rsidRPr="00404F56">
        <w:rPr>
          <w:rFonts w:ascii="Arial" w:hAnsi="Arial" w:cs="Arial"/>
          <w:color w:val="auto"/>
          <w:sz w:val="28"/>
          <w:szCs w:val="28"/>
        </w:rPr>
        <w:t>Gender</w:t>
      </w:r>
    </w:p>
    <w:p w:rsidR="00404F56" w:rsidRPr="00404F56" w:rsidRDefault="00404F56" w:rsidP="00404F56">
      <w:pPr>
        <w:numPr>
          <w:ilvl w:val="0"/>
          <w:numId w:val="33"/>
        </w:numPr>
        <w:spacing w:after="0" w:line="240" w:lineRule="auto"/>
        <w:rPr>
          <w:rFonts w:ascii="Arial" w:hAnsi="Arial" w:cs="Arial"/>
        </w:rPr>
      </w:pPr>
      <w:r w:rsidRPr="00404F56">
        <w:rPr>
          <w:rFonts w:ascii="Arial" w:hAnsi="Arial" w:cs="Arial"/>
          <w:sz w:val="24"/>
        </w:rPr>
        <w:t>T</w:t>
      </w:r>
      <w:r w:rsidRPr="00404F56">
        <w:rPr>
          <w:rFonts w:ascii="Arial" w:hAnsi="Arial" w:cs="Arial"/>
        </w:rPr>
        <w:t>he percentage of ETFO members who are women has remained stable at approximately 81 per cent over the past 14 years.</w:t>
      </w:r>
    </w:p>
    <w:p w:rsidR="00404F56" w:rsidRPr="00404F56" w:rsidRDefault="00404F56" w:rsidP="00404F56">
      <w:pPr>
        <w:spacing w:after="0" w:line="240" w:lineRule="auto"/>
        <w:rPr>
          <w:rFonts w:ascii="Arial" w:hAnsi="Arial" w:cs="Arial"/>
        </w:rPr>
      </w:pPr>
    </w:p>
    <w:p w:rsidR="00404F56" w:rsidRPr="00404F56" w:rsidRDefault="00404F56" w:rsidP="00404F56">
      <w:pPr>
        <w:pStyle w:val="Heading2"/>
        <w:spacing w:before="0" w:line="240" w:lineRule="auto"/>
        <w:rPr>
          <w:rFonts w:ascii="Arial" w:hAnsi="Arial" w:cs="Arial"/>
          <w:color w:val="auto"/>
          <w:sz w:val="28"/>
          <w:szCs w:val="28"/>
        </w:rPr>
      </w:pPr>
      <w:r w:rsidRPr="00404F56">
        <w:rPr>
          <w:rFonts w:ascii="Arial" w:hAnsi="Arial" w:cs="Arial"/>
          <w:color w:val="auto"/>
          <w:sz w:val="28"/>
          <w:szCs w:val="28"/>
        </w:rPr>
        <w:t>Age</w:t>
      </w:r>
    </w:p>
    <w:p w:rsidR="0070714F" w:rsidRDefault="0070714F" w:rsidP="00404F56">
      <w:pPr>
        <w:pStyle w:val="Heading3"/>
        <w:spacing w:before="0"/>
        <w:rPr>
          <w:rFonts w:ascii="Arial" w:hAnsi="Arial" w:cs="Arial"/>
          <w:color w:val="auto"/>
          <w:szCs w:val="22"/>
        </w:rPr>
      </w:pPr>
    </w:p>
    <w:p w:rsidR="00404F56" w:rsidRPr="00404F56" w:rsidRDefault="00404F56" w:rsidP="00404F56">
      <w:pPr>
        <w:pStyle w:val="Heading3"/>
        <w:spacing w:before="0"/>
        <w:rPr>
          <w:rFonts w:ascii="Arial" w:hAnsi="Arial" w:cs="Arial"/>
          <w:color w:val="auto"/>
          <w:szCs w:val="22"/>
        </w:rPr>
      </w:pPr>
      <w:r w:rsidRPr="00404F56">
        <w:rPr>
          <w:rFonts w:ascii="Arial" w:hAnsi="Arial" w:cs="Arial"/>
          <w:color w:val="auto"/>
          <w:szCs w:val="22"/>
        </w:rPr>
        <w:t>Teacher members:</w:t>
      </w:r>
    </w:p>
    <w:p w:rsidR="00404F56" w:rsidRPr="00404F56" w:rsidRDefault="00404F56" w:rsidP="00404F56">
      <w:pPr>
        <w:numPr>
          <w:ilvl w:val="0"/>
          <w:numId w:val="33"/>
        </w:numPr>
        <w:spacing w:after="0" w:line="240" w:lineRule="auto"/>
        <w:rPr>
          <w:rFonts w:ascii="Arial" w:hAnsi="Arial" w:cs="Arial"/>
        </w:rPr>
      </w:pPr>
      <w:r w:rsidRPr="00404F56">
        <w:rPr>
          <w:rFonts w:ascii="Arial" w:hAnsi="Arial" w:cs="Arial"/>
        </w:rPr>
        <w:t>Seventy-one per cent are aged 35-54, while 14 per cent are under 35.</w:t>
      </w:r>
    </w:p>
    <w:p w:rsidR="00404F56" w:rsidRPr="00404F56" w:rsidRDefault="00404F56" w:rsidP="00404F56">
      <w:pPr>
        <w:numPr>
          <w:ilvl w:val="0"/>
          <w:numId w:val="33"/>
        </w:numPr>
        <w:spacing w:after="0" w:line="240" w:lineRule="auto"/>
        <w:rPr>
          <w:rFonts w:ascii="Arial" w:hAnsi="Arial" w:cs="Arial"/>
        </w:rPr>
      </w:pPr>
      <w:r w:rsidRPr="00404F56">
        <w:rPr>
          <w:rFonts w:ascii="Arial" w:hAnsi="Arial" w:cs="Arial"/>
        </w:rPr>
        <w:t>Over the past 10 years, those aged 45-54 have decreased from 41 to 34 per cent.</w:t>
      </w:r>
    </w:p>
    <w:p w:rsidR="00404F56" w:rsidRPr="00404F56" w:rsidRDefault="00404F56" w:rsidP="00404F56">
      <w:pPr>
        <w:numPr>
          <w:ilvl w:val="0"/>
          <w:numId w:val="33"/>
        </w:numPr>
        <w:spacing w:after="0" w:line="240" w:lineRule="auto"/>
        <w:rPr>
          <w:rFonts w:ascii="Arial" w:hAnsi="Arial" w:cs="Arial"/>
        </w:rPr>
      </w:pPr>
      <w:r w:rsidRPr="00404F56">
        <w:rPr>
          <w:rFonts w:ascii="Arial" w:hAnsi="Arial" w:cs="Arial"/>
        </w:rPr>
        <w:t xml:space="preserve">Those aged 55-64 have increased from seven to 12 per cent. </w:t>
      </w:r>
    </w:p>
    <w:p w:rsidR="0070714F" w:rsidRDefault="0070714F" w:rsidP="00404F56">
      <w:pPr>
        <w:pStyle w:val="Heading3"/>
        <w:spacing w:before="0"/>
        <w:rPr>
          <w:rFonts w:ascii="Arial" w:hAnsi="Arial" w:cs="Arial"/>
          <w:color w:val="auto"/>
        </w:rPr>
      </w:pPr>
    </w:p>
    <w:p w:rsidR="00404F56" w:rsidRPr="00404F56" w:rsidRDefault="00404F56" w:rsidP="00404F56">
      <w:pPr>
        <w:pStyle w:val="Heading3"/>
        <w:spacing w:before="0"/>
        <w:rPr>
          <w:rFonts w:ascii="Arial" w:hAnsi="Arial" w:cs="Arial"/>
          <w:color w:val="auto"/>
        </w:rPr>
      </w:pPr>
      <w:r w:rsidRPr="00404F56">
        <w:rPr>
          <w:rFonts w:ascii="Arial" w:hAnsi="Arial" w:cs="Arial"/>
          <w:color w:val="auto"/>
        </w:rPr>
        <w:t>Occasional teacher (OT) members:</w:t>
      </w:r>
    </w:p>
    <w:p w:rsidR="00404F56" w:rsidRPr="00404F56" w:rsidRDefault="00404F56" w:rsidP="00404F56">
      <w:pPr>
        <w:numPr>
          <w:ilvl w:val="0"/>
          <w:numId w:val="33"/>
        </w:numPr>
        <w:spacing w:after="0" w:line="240" w:lineRule="auto"/>
        <w:rPr>
          <w:rFonts w:ascii="Arial" w:hAnsi="Arial" w:cs="Arial"/>
        </w:rPr>
      </w:pPr>
      <w:r w:rsidRPr="00404F56">
        <w:rPr>
          <w:rFonts w:ascii="Arial" w:hAnsi="Arial" w:cs="Arial"/>
        </w:rPr>
        <w:t xml:space="preserve">Eleven per cent are aged 55-64 while 45 per cent are under the age of 34. </w:t>
      </w:r>
    </w:p>
    <w:p w:rsidR="00404F56" w:rsidRPr="00404F56" w:rsidRDefault="00404F56" w:rsidP="00404F56">
      <w:pPr>
        <w:numPr>
          <w:ilvl w:val="0"/>
          <w:numId w:val="33"/>
        </w:numPr>
        <w:spacing w:after="0" w:line="240" w:lineRule="auto"/>
        <w:rPr>
          <w:rFonts w:ascii="Arial" w:hAnsi="Arial" w:cs="Arial"/>
        </w:rPr>
      </w:pPr>
      <w:r w:rsidRPr="00404F56">
        <w:rPr>
          <w:rFonts w:ascii="Arial" w:hAnsi="Arial" w:cs="Arial"/>
        </w:rPr>
        <w:t xml:space="preserve">In the last eight years, those aged 45-54 have decreased from 20 to 13 per cent. </w:t>
      </w:r>
    </w:p>
    <w:p w:rsidR="00404F56" w:rsidRPr="00404F56" w:rsidRDefault="00404F56" w:rsidP="00404F56">
      <w:pPr>
        <w:numPr>
          <w:ilvl w:val="0"/>
          <w:numId w:val="33"/>
        </w:numPr>
        <w:spacing w:after="0" w:line="240" w:lineRule="auto"/>
        <w:rPr>
          <w:rFonts w:ascii="Arial" w:hAnsi="Arial" w:cs="Arial"/>
        </w:rPr>
      </w:pPr>
      <w:r w:rsidRPr="00404F56">
        <w:rPr>
          <w:rFonts w:ascii="Arial" w:hAnsi="Arial" w:cs="Arial"/>
        </w:rPr>
        <w:t>Those aged 55-64 have decreased from 42 to 11 per cent.</w:t>
      </w:r>
    </w:p>
    <w:p w:rsidR="0070714F" w:rsidRDefault="0070714F" w:rsidP="00404F56">
      <w:pPr>
        <w:pStyle w:val="Heading3"/>
        <w:spacing w:before="0"/>
        <w:rPr>
          <w:rFonts w:ascii="Arial" w:hAnsi="Arial" w:cs="Arial"/>
          <w:color w:val="auto"/>
        </w:rPr>
      </w:pPr>
    </w:p>
    <w:p w:rsidR="00404F56" w:rsidRPr="00404F56" w:rsidRDefault="00404F56" w:rsidP="00404F56">
      <w:pPr>
        <w:pStyle w:val="Heading3"/>
        <w:spacing w:before="0"/>
        <w:rPr>
          <w:rFonts w:ascii="Arial" w:hAnsi="Arial" w:cs="Arial"/>
          <w:color w:val="auto"/>
        </w:rPr>
      </w:pPr>
      <w:r w:rsidRPr="00404F56">
        <w:rPr>
          <w:rFonts w:ascii="Arial" w:hAnsi="Arial" w:cs="Arial"/>
          <w:color w:val="auto"/>
        </w:rPr>
        <w:t>ESP/PSP members</w:t>
      </w:r>
    </w:p>
    <w:p w:rsidR="00404F56" w:rsidRPr="00404F56" w:rsidRDefault="00404F56" w:rsidP="00404F56">
      <w:pPr>
        <w:numPr>
          <w:ilvl w:val="0"/>
          <w:numId w:val="37"/>
        </w:numPr>
        <w:spacing w:after="0" w:line="240" w:lineRule="auto"/>
        <w:rPr>
          <w:rFonts w:ascii="Arial" w:hAnsi="Arial" w:cs="Arial"/>
        </w:rPr>
      </w:pPr>
      <w:r w:rsidRPr="00404F56">
        <w:rPr>
          <w:rFonts w:ascii="Arial" w:hAnsi="Arial" w:cs="Arial"/>
        </w:rPr>
        <w:t>Fifty-nine per cent are over 45 while 15 per cent are under 35.</w:t>
      </w:r>
    </w:p>
    <w:p w:rsidR="0070714F" w:rsidRDefault="0070714F" w:rsidP="00404F56">
      <w:pPr>
        <w:pStyle w:val="Heading3"/>
        <w:spacing w:before="0"/>
        <w:rPr>
          <w:rFonts w:ascii="Arial" w:hAnsi="Arial" w:cs="Arial"/>
          <w:color w:val="auto"/>
        </w:rPr>
      </w:pPr>
    </w:p>
    <w:p w:rsidR="00404F56" w:rsidRPr="00404F56" w:rsidRDefault="00404F56" w:rsidP="00404F56">
      <w:pPr>
        <w:pStyle w:val="Heading3"/>
        <w:spacing w:before="0"/>
        <w:rPr>
          <w:rFonts w:ascii="Arial" w:hAnsi="Arial" w:cs="Arial"/>
          <w:color w:val="auto"/>
        </w:rPr>
      </w:pPr>
      <w:r w:rsidRPr="00404F56">
        <w:rPr>
          <w:rFonts w:ascii="Arial" w:hAnsi="Arial" w:cs="Arial"/>
          <w:color w:val="auto"/>
        </w:rPr>
        <w:t>DECE members</w:t>
      </w:r>
    </w:p>
    <w:p w:rsidR="00404F56" w:rsidRPr="00404F56" w:rsidRDefault="00404F56" w:rsidP="00404F56">
      <w:pPr>
        <w:pStyle w:val="ListParagraph"/>
        <w:widowControl/>
        <w:numPr>
          <w:ilvl w:val="0"/>
          <w:numId w:val="37"/>
        </w:numPr>
        <w:contextualSpacing w:val="0"/>
        <w:rPr>
          <w:rFonts w:cs="Arial"/>
        </w:rPr>
      </w:pPr>
      <w:r w:rsidRPr="00404F56">
        <w:rPr>
          <w:rFonts w:cs="Arial"/>
        </w:rPr>
        <w:t>Those under the age of 34 represent 29 per cent, while 33 per cent are over 45.</w:t>
      </w:r>
    </w:p>
    <w:p w:rsidR="00404F56" w:rsidRPr="00404F56" w:rsidRDefault="00404F56" w:rsidP="00404F56">
      <w:pPr>
        <w:spacing w:after="0" w:line="240" w:lineRule="auto"/>
        <w:rPr>
          <w:rFonts w:ascii="Arial" w:hAnsi="Arial" w:cs="Arial"/>
          <w:b/>
          <w:sz w:val="24"/>
        </w:rPr>
      </w:pPr>
    </w:p>
    <w:p w:rsidR="0070714F" w:rsidRDefault="0070714F">
      <w:pPr>
        <w:rPr>
          <w:rFonts w:ascii="Arial" w:eastAsiaTheme="majorEastAsia" w:hAnsi="Arial" w:cs="Arial"/>
          <w:b/>
          <w:bCs/>
          <w:sz w:val="28"/>
          <w:szCs w:val="28"/>
        </w:rPr>
      </w:pPr>
      <w:r>
        <w:rPr>
          <w:rFonts w:ascii="Arial" w:hAnsi="Arial" w:cs="Arial"/>
          <w:sz w:val="28"/>
          <w:szCs w:val="28"/>
        </w:rPr>
        <w:br w:type="page"/>
      </w:r>
    </w:p>
    <w:p w:rsidR="00404F56" w:rsidRPr="00404F56" w:rsidRDefault="00404F56" w:rsidP="00404F56">
      <w:pPr>
        <w:pStyle w:val="Heading2"/>
        <w:spacing w:before="0" w:line="240" w:lineRule="auto"/>
        <w:rPr>
          <w:rFonts w:ascii="Arial" w:hAnsi="Arial" w:cs="Arial"/>
          <w:color w:val="auto"/>
          <w:sz w:val="28"/>
          <w:szCs w:val="28"/>
        </w:rPr>
      </w:pPr>
      <w:r w:rsidRPr="00404F56">
        <w:rPr>
          <w:rFonts w:ascii="Arial" w:hAnsi="Arial" w:cs="Arial"/>
          <w:color w:val="auto"/>
          <w:sz w:val="28"/>
          <w:szCs w:val="28"/>
        </w:rPr>
        <w:t>Grades Taught</w:t>
      </w:r>
    </w:p>
    <w:p w:rsidR="00404F56" w:rsidRPr="00404F56" w:rsidRDefault="00404F56" w:rsidP="00404F56">
      <w:pPr>
        <w:numPr>
          <w:ilvl w:val="0"/>
          <w:numId w:val="34"/>
        </w:numPr>
        <w:spacing w:after="0" w:line="240" w:lineRule="auto"/>
        <w:rPr>
          <w:rFonts w:ascii="Arial" w:hAnsi="Arial" w:cs="Arial"/>
        </w:rPr>
      </w:pPr>
      <w:r w:rsidRPr="00404F56">
        <w:rPr>
          <w:rFonts w:ascii="Arial" w:hAnsi="Arial" w:cs="Arial"/>
        </w:rPr>
        <w:t xml:space="preserve">Approximately 34 per cent of ETFO members reported that they taught a combined grade, with the most common combined grade being JK/SK. </w:t>
      </w:r>
    </w:p>
    <w:p w:rsidR="00404F56" w:rsidRPr="00404F56" w:rsidRDefault="00404F56" w:rsidP="00404F56">
      <w:pPr>
        <w:numPr>
          <w:ilvl w:val="0"/>
          <w:numId w:val="34"/>
        </w:numPr>
        <w:spacing w:after="0" w:line="240" w:lineRule="auto"/>
        <w:rPr>
          <w:rFonts w:ascii="Arial" w:hAnsi="Arial" w:cs="Arial"/>
        </w:rPr>
      </w:pPr>
      <w:r w:rsidRPr="00404F56">
        <w:rPr>
          <w:rFonts w:ascii="Arial" w:hAnsi="Arial" w:cs="Arial"/>
        </w:rPr>
        <w:t>Four per cent of members reported that they taught in a triple-combined grade.</w:t>
      </w:r>
    </w:p>
    <w:p w:rsidR="00404F56" w:rsidRPr="00404F56" w:rsidRDefault="00404F56" w:rsidP="00404F56">
      <w:pPr>
        <w:numPr>
          <w:ilvl w:val="0"/>
          <w:numId w:val="34"/>
        </w:numPr>
        <w:spacing w:after="0" w:line="240" w:lineRule="auto"/>
        <w:rPr>
          <w:rFonts w:ascii="Arial" w:hAnsi="Arial" w:cs="Arial"/>
        </w:rPr>
      </w:pPr>
      <w:r w:rsidRPr="00404F56">
        <w:rPr>
          <w:rFonts w:ascii="Arial" w:hAnsi="Arial" w:cs="Arial"/>
        </w:rPr>
        <w:t>Fifteen per cent of women members reported teaching Kindergarten, compared with only five per cent for men. Nine per cent of men members reported teaching grade 8 compared with four per cent of women members.</w:t>
      </w:r>
    </w:p>
    <w:p w:rsidR="00404F56" w:rsidRPr="00404F56" w:rsidRDefault="00404F56" w:rsidP="00404F56">
      <w:pPr>
        <w:spacing w:after="0" w:line="240" w:lineRule="auto"/>
        <w:rPr>
          <w:rFonts w:ascii="Arial" w:hAnsi="Arial" w:cs="Arial"/>
        </w:rPr>
      </w:pPr>
    </w:p>
    <w:p w:rsidR="00404F56" w:rsidRPr="00404F56" w:rsidRDefault="00404F56" w:rsidP="00404F56">
      <w:pPr>
        <w:pStyle w:val="Heading2"/>
        <w:spacing w:before="0" w:line="240" w:lineRule="auto"/>
        <w:rPr>
          <w:rFonts w:ascii="Arial" w:hAnsi="Arial" w:cs="Arial"/>
          <w:color w:val="auto"/>
          <w:sz w:val="28"/>
          <w:szCs w:val="28"/>
        </w:rPr>
      </w:pPr>
      <w:r w:rsidRPr="00404F56">
        <w:rPr>
          <w:rFonts w:ascii="Arial" w:hAnsi="Arial" w:cs="Arial"/>
          <w:color w:val="auto"/>
          <w:sz w:val="28"/>
          <w:szCs w:val="28"/>
        </w:rPr>
        <w:t>Part-time Work</w:t>
      </w:r>
    </w:p>
    <w:p w:rsidR="00404F56" w:rsidRPr="00404F56" w:rsidRDefault="00404F56" w:rsidP="00404F56">
      <w:pPr>
        <w:numPr>
          <w:ilvl w:val="0"/>
          <w:numId w:val="35"/>
        </w:numPr>
        <w:spacing w:after="0" w:line="240" w:lineRule="auto"/>
        <w:rPr>
          <w:rFonts w:ascii="Arial" w:hAnsi="Arial" w:cs="Arial"/>
        </w:rPr>
      </w:pPr>
      <w:r w:rsidRPr="00404F56">
        <w:rPr>
          <w:rFonts w:ascii="Arial" w:hAnsi="Arial" w:cs="Arial"/>
        </w:rPr>
        <w:t>Seven per cent of teacher members work part-time. This percentage has remained the same from the previous year.</w:t>
      </w:r>
    </w:p>
    <w:p w:rsidR="00404F56" w:rsidRPr="00404F56" w:rsidRDefault="00404F56" w:rsidP="00404F56">
      <w:pPr>
        <w:numPr>
          <w:ilvl w:val="0"/>
          <w:numId w:val="35"/>
        </w:numPr>
        <w:spacing w:after="0" w:line="240" w:lineRule="auto"/>
        <w:rPr>
          <w:rFonts w:ascii="Arial" w:hAnsi="Arial" w:cs="Arial"/>
        </w:rPr>
      </w:pPr>
      <w:r w:rsidRPr="00404F56">
        <w:rPr>
          <w:rFonts w:ascii="Arial" w:hAnsi="Arial" w:cs="Arial"/>
        </w:rPr>
        <w:t>Only 2.5 per cent of male teachers work part-time while 7.5 per cent of female members work part-time.</w:t>
      </w:r>
    </w:p>
    <w:p w:rsidR="00404F56" w:rsidRPr="00404F56" w:rsidRDefault="00404F56" w:rsidP="00404F56">
      <w:pPr>
        <w:spacing w:after="0" w:line="240" w:lineRule="auto"/>
        <w:rPr>
          <w:rFonts w:ascii="Arial" w:hAnsi="Arial" w:cs="Arial"/>
          <w:b/>
          <w:sz w:val="24"/>
        </w:rPr>
      </w:pPr>
    </w:p>
    <w:p w:rsidR="00404F56" w:rsidRPr="00404F56" w:rsidRDefault="00404F56" w:rsidP="00404F56">
      <w:pPr>
        <w:pStyle w:val="Heading2"/>
        <w:spacing w:before="0" w:line="240" w:lineRule="auto"/>
        <w:rPr>
          <w:rFonts w:ascii="Arial" w:hAnsi="Arial" w:cs="Arial"/>
          <w:color w:val="auto"/>
          <w:sz w:val="28"/>
          <w:szCs w:val="28"/>
        </w:rPr>
      </w:pPr>
      <w:r w:rsidRPr="00404F56">
        <w:rPr>
          <w:rFonts w:ascii="Arial" w:hAnsi="Arial" w:cs="Arial"/>
          <w:color w:val="auto"/>
          <w:sz w:val="28"/>
          <w:szCs w:val="28"/>
        </w:rPr>
        <w:t>Qualifications</w:t>
      </w:r>
    </w:p>
    <w:p w:rsidR="00404F56" w:rsidRPr="00404F56" w:rsidRDefault="00404F56" w:rsidP="00404F56">
      <w:pPr>
        <w:spacing w:after="0" w:line="240" w:lineRule="auto"/>
        <w:rPr>
          <w:rFonts w:ascii="Arial" w:hAnsi="Arial" w:cs="Arial"/>
        </w:rPr>
      </w:pPr>
      <w:r w:rsidRPr="00404F56">
        <w:rPr>
          <w:rFonts w:ascii="Arial" w:hAnsi="Arial" w:cs="Arial"/>
        </w:rPr>
        <w:t>ETFO members with a B.A.</w:t>
      </w:r>
      <w:r w:rsidRPr="00404F56">
        <w:rPr>
          <w:rFonts w:ascii="Arial" w:hAnsi="Arial" w:cs="Arial"/>
        </w:rPr>
        <w:tab/>
      </w:r>
      <w:r w:rsidRPr="00404F56">
        <w:rPr>
          <w:rFonts w:ascii="Arial" w:hAnsi="Arial" w:cs="Arial"/>
        </w:rPr>
        <w:tab/>
      </w:r>
      <w:r w:rsidRPr="00404F56">
        <w:rPr>
          <w:rFonts w:ascii="Arial" w:hAnsi="Arial" w:cs="Arial"/>
        </w:rPr>
        <w:tab/>
        <w:t>77%</w:t>
      </w:r>
    </w:p>
    <w:p w:rsidR="00404F56" w:rsidRPr="00404F56" w:rsidRDefault="00404F56" w:rsidP="00404F56">
      <w:pPr>
        <w:spacing w:after="0" w:line="240" w:lineRule="auto"/>
        <w:rPr>
          <w:rFonts w:ascii="Arial" w:hAnsi="Arial" w:cs="Arial"/>
        </w:rPr>
      </w:pPr>
      <w:r w:rsidRPr="00404F56">
        <w:rPr>
          <w:rFonts w:ascii="Arial" w:hAnsi="Arial" w:cs="Arial"/>
        </w:rPr>
        <w:t>ETFO members with a B. Ed.</w:t>
      </w:r>
      <w:r w:rsidRPr="00404F56">
        <w:rPr>
          <w:rFonts w:ascii="Arial" w:hAnsi="Arial" w:cs="Arial"/>
        </w:rPr>
        <w:tab/>
      </w:r>
      <w:r w:rsidRPr="00404F56">
        <w:rPr>
          <w:rFonts w:ascii="Arial" w:hAnsi="Arial" w:cs="Arial"/>
        </w:rPr>
        <w:tab/>
      </w:r>
      <w:r w:rsidRPr="00404F56">
        <w:rPr>
          <w:rFonts w:ascii="Arial" w:hAnsi="Arial" w:cs="Arial"/>
        </w:rPr>
        <w:tab/>
        <w:t>78%</w:t>
      </w:r>
    </w:p>
    <w:p w:rsidR="00404F56" w:rsidRPr="00404F56" w:rsidRDefault="00404F56" w:rsidP="00404F56">
      <w:pPr>
        <w:spacing w:after="0" w:line="240" w:lineRule="auto"/>
        <w:rPr>
          <w:rFonts w:ascii="Arial" w:hAnsi="Arial" w:cs="Arial"/>
        </w:rPr>
      </w:pPr>
      <w:r w:rsidRPr="00404F56">
        <w:rPr>
          <w:rFonts w:ascii="Arial" w:hAnsi="Arial" w:cs="Arial"/>
        </w:rPr>
        <w:t>ETFO members with a Master’s degree</w:t>
      </w:r>
      <w:r w:rsidRPr="00404F56">
        <w:rPr>
          <w:rFonts w:ascii="Arial" w:hAnsi="Arial" w:cs="Arial"/>
        </w:rPr>
        <w:tab/>
        <w:t>15%</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rPr>
      </w:pPr>
      <w:r w:rsidRPr="00404F56">
        <w:rPr>
          <w:rFonts w:ascii="Arial" w:hAnsi="Arial" w:cs="Arial"/>
        </w:rPr>
        <w:t>Members with one specialist certificate</w:t>
      </w:r>
      <w:r w:rsidRPr="00404F56">
        <w:rPr>
          <w:rFonts w:ascii="Arial" w:hAnsi="Arial" w:cs="Arial"/>
        </w:rPr>
        <w:tab/>
        <w:t>32%</w:t>
      </w:r>
    </w:p>
    <w:p w:rsidR="00404F56" w:rsidRPr="00404F56" w:rsidRDefault="00404F56" w:rsidP="00404F56">
      <w:pPr>
        <w:spacing w:after="0" w:line="240" w:lineRule="auto"/>
        <w:rPr>
          <w:rFonts w:ascii="Arial" w:hAnsi="Arial" w:cs="Arial"/>
        </w:rPr>
      </w:pPr>
      <w:r w:rsidRPr="00404F56">
        <w:rPr>
          <w:rFonts w:ascii="Arial" w:hAnsi="Arial" w:cs="Arial"/>
        </w:rPr>
        <w:t>Members with two specialist certificates</w:t>
      </w:r>
      <w:r w:rsidRPr="00404F56">
        <w:rPr>
          <w:rFonts w:ascii="Arial" w:hAnsi="Arial" w:cs="Arial"/>
        </w:rPr>
        <w:tab/>
        <w:t>17%</w:t>
      </w:r>
    </w:p>
    <w:p w:rsidR="00404F56" w:rsidRPr="00404F56" w:rsidRDefault="00404F56" w:rsidP="00404F56">
      <w:pPr>
        <w:spacing w:after="0" w:line="240" w:lineRule="auto"/>
        <w:rPr>
          <w:rFonts w:ascii="Arial" w:hAnsi="Arial" w:cs="Arial"/>
        </w:rPr>
      </w:pPr>
      <w:r w:rsidRPr="00404F56">
        <w:rPr>
          <w:rFonts w:ascii="Arial" w:hAnsi="Arial" w:cs="Arial"/>
        </w:rPr>
        <w:t>Members with no specialist certificate</w:t>
      </w:r>
      <w:r w:rsidRPr="00404F56">
        <w:rPr>
          <w:rFonts w:ascii="Arial" w:hAnsi="Arial" w:cs="Arial"/>
        </w:rPr>
        <w:tab/>
        <w:t>41%</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rPr>
      </w:pPr>
      <w:r w:rsidRPr="00404F56">
        <w:rPr>
          <w:rFonts w:ascii="Arial" w:hAnsi="Arial" w:cs="Arial"/>
        </w:rPr>
        <w:t xml:space="preserve">QECO (Qualifications Evaluation Council of Ontario) </w:t>
      </w:r>
    </w:p>
    <w:p w:rsidR="00404F56" w:rsidRPr="00404F56" w:rsidRDefault="00404F56" w:rsidP="00404F56">
      <w:pPr>
        <w:spacing w:after="0" w:line="240" w:lineRule="auto"/>
        <w:rPr>
          <w:rFonts w:ascii="Arial" w:hAnsi="Arial" w:cs="Arial"/>
        </w:rPr>
      </w:pPr>
      <w:r w:rsidRPr="00404F56">
        <w:rPr>
          <w:rFonts w:ascii="Arial" w:hAnsi="Arial" w:cs="Arial"/>
        </w:rPr>
        <w:t>ETFO members with rating of A4</w:t>
      </w:r>
      <w:r w:rsidRPr="00404F56">
        <w:rPr>
          <w:rFonts w:ascii="Arial" w:hAnsi="Arial" w:cs="Arial"/>
        </w:rPr>
        <w:tab/>
      </w:r>
      <w:r w:rsidRPr="00404F56">
        <w:rPr>
          <w:rFonts w:ascii="Arial" w:hAnsi="Arial" w:cs="Arial"/>
        </w:rPr>
        <w:tab/>
        <w:t>72%</w:t>
      </w:r>
    </w:p>
    <w:p w:rsidR="00404F56" w:rsidRPr="00404F56" w:rsidRDefault="00404F56" w:rsidP="00404F56">
      <w:pPr>
        <w:spacing w:after="0" w:line="240" w:lineRule="auto"/>
        <w:rPr>
          <w:rFonts w:ascii="Arial" w:hAnsi="Arial" w:cs="Arial"/>
        </w:rPr>
      </w:pPr>
      <w:r w:rsidRPr="00404F56">
        <w:rPr>
          <w:rFonts w:ascii="Arial" w:hAnsi="Arial" w:cs="Arial"/>
        </w:rPr>
        <w:t xml:space="preserve">ETFO members with A3 rating </w:t>
      </w:r>
      <w:r w:rsidRPr="00404F56">
        <w:rPr>
          <w:rFonts w:ascii="Arial" w:hAnsi="Arial" w:cs="Arial"/>
        </w:rPr>
        <w:tab/>
      </w:r>
      <w:r w:rsidRPr="00404F56">
        <w:rPr>
          <w:rFonts w:ascii="Arial" w:hAnsi="Arial" w:cs="Arial"/>
        </w:rPr>
        <w:tab/>
        <w:t>17%</w:t>
      </w:r>
    </w:p>
    <w:p w:rsidR="00404F56" w:rsidRPr="00404F56" w:rsidRDefault="00404F56" w:rsidP="00404F56">
      <w:pPr>
        <w:spacing w:after="0" w:line="240" w:lineRule="auto"/>
        <w:rPr>
          <w:rFonts w:ascii="Arial" w:hAnsi="Arial" w:cs="Arial"/>
        </w:rPr>
      </w:pPr>
    </w:p>
    <w:p w:rsidR="00404F56" w:rsidRPr="00404F56" w:rsidRDefault="00404F56" w:rsidP="00404F56">
      <w:pPr>
        <w:pStyle w:val="Heading1"/>
        <w:spacing w:before="0" w:line="240" w:lineRule="auto"/>
        <w:rPr>
          <w:rFonts w:ascii="Arial" w:hAnsi="Arial" w:cs="Arial"/>
          <w:color w:val="auto"/>
        </w:rPr>
      </w:pPr>
      <w:r w:rsidRPr="00404F56">
        <w:rPr>
          <w:rFonts w:ascii="Arial" w:hAnsi="Arial" w:cs="Arial"/>
          <w:color w:val="auto"/>
        </w:rPr>
        <w:t>Teacher Members – Years of experience</w:t>
      </w:r>
    </w:p>
    <w:tbl>
      <w:tblPr>
        <w:tblStyle w:val="LightList-Accent1"/>
        <w:tblW w:w="3960" w:type="dxa"/>
        <w:jc w:val="center"/>
        <w:tblLayout w:type="fixed"/>
        <w:tblLook w:val="0000" w:firstRow="0" w:lastRow="0" w:firstColumn="0" w:lastColumn="0" w:noHBand="0" w:noVBand="0"/>
      </w:tblPr>
      <w:tblGrid>
        <w:gridCol w:w="1710"/>
        <w:gridCol w:w="1170"/>
        <w:gridCol w:w="1080"/>
      </w:tblGrid>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10" w:type="dxa"/>
          </w:tcPr>
          <w:p w:rsidR="00404F56" w:rsidRPr="00404F56" w:rsidRDefault="00404F56" w:rsidP="00404F56">
            <w:pPr>
              <w:rPr>
                <w:b/>
                <w:bCs/>
              </w:rPr>
            </w:pPr>
            <w:r w:rsidRPr="00404F56">
              <w:rPr>
                <w:b/>
                <w:bCs/>
              </w:rPr>
              <w:t>Years of experience</w:t>
            </w:r>
          </w:p>
        </w:tc>
        <w:tc>
          <w:tcPr>
            <w:tcW w:w="1170" w:type="dxa"/>
            <w:tcBorders>
              <w:bottom w:val="single" w:sz="4" w:space="0" w:color="auto"/>
            </w:tcBorders>
          </w:tcPr>
          <w:p w:rsidR="00404F56" w:rsidRPr="00404F56" w:rsidRDefault="00404F56" w:rsidP="00404F56">
            <w:pPr>
              <w:cnfStyle w:val="000000100000" w:firstRow="0" w:lastRow="0" w:firstColumn="0" w:lastColumn="0" w:oddVBand="0" w:evenVBand="0" w:oddHBand="1" w:evenHBand="0" w:firstRowFirstColumn="0" w:firstRowLastColumn="0" w:lastRowFirstColumn="0" w:lastRowLastColumn="0"/>
              <w:rPr>
                <w:b/>
                <w:bCs/>
              </w:rPr>
            </w:pPr>
            <w:r w:rsidRPr="00404F56">
              <w:rPr>
                <w:b/>
                <w:bCs/>
              </w:rPr>
              <w:t>2016-2017</w:t>
            </w:r>
          </w:p>
        </w:tc>
        <w:tc>
          <w:tcPr>
            <w:cnfStyle w:val="000010000000" w:firstRow="0" w:lastRow="0" w:firstColumn="0" w:lastColumn="0" w:oddVBand="1" w:evenVBand="0" w:oddHBand="0" w:evenHBand="0" w:firstRowFirstColumn="0" w:firstRowLastColumn="0" w:lastRowFirstColumn="0" w:lastRowLastColumn="0"/>
            <w:tcW w:w="1080" w:type="dxa"/>
          </w:tcPr>
          <w:p w:rsidR="00404F56" w:rsidRPr="00404F56" w:rsidRDefault="00404F56" w:rsidP="00404F56">
            <w:pPr>
              <w:rPr>
                <w:b/>
                <w:bCs/>
              </w:rPr>
            </w:pPr>
            <w:r w:rsidRPr="00404F56">
              <w:rPr>
                <w:b/>
                <w:bCs/>
              </w:rPr>
              <w:t>2002-2003</w:t>
            </w:r>
          </w:p>
        </w:tc>
      </w:tr>
      <w:tr w:rsidR="00404F56" w:rsidRPr="00404F56" w:rsidTr="00404F56">
        <w:trPr>
          <w:jc w:val="center"/>
        </w:trPr>
        <w:tc>
          <w:tcPr>
            <w:cnfStyle w:val="000010000000" w:firstRow="0" w:lastRow="0" w:firstColumn="0" w:lastColumn="0" w:oddVBand="1" w:evenVBand="0" w:oddHBand="0" w:evenHBand="0" w:firstRowFirstColumn="0" w:firstRowLastColumn="0" w:lastRowFirstColumn="0" w:lastRowLastColumn="0"/>
            <w:tcW w:w="1710" w:type="dxa"/>
            <w:tcBorders>
              <w:right w:val="single" w:sz="4" w:space="0" w:color="auto"/>
            </w:tcBorders>
          </w:tcPr>
          <w:p w:rsidR="00404F56" w:rsidRPr="00404F56" w:rsidRDefault="00404F56" w:rsidP="00404F56">
            <w:r w:rsidRPr="00404F56">
              <w:t>Less than 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04F56" w:rsidRPr="00404F56" w:rsidRDefault="00404F56" w:rsidP="00404F56">
            <w:pPr>
              <w:cnfStyle w:val="000000000000" w:firstRow="0" w:lastRow="0" w:firstColumn="0" w:lastColumn="0" w:oddVBand="0" w:evenVBand="0" w:oddHBand="0" w:evenHBand="0" w:firstRowFirstColumn="0" w:firstRowLastColumn="0" w:lastRowFirstColumn="0" w:lastRowLastColumn="0"/>
            </w:pPr>
            <w:r w:rsidRPr="00404F56">
              <w:t xml:space="preserve">  0%</w:t>
            </w:r>
          </w:p>
        </w:tc>
        <w:tc>
          <w:tcPr>
            <w:cnfStyle w:val="000010000000" w:firstRow="0" w:lastRow="0" w:firstColumn="0" w:lastColumn="0" w:oddVBand="1" w:evenVBand="0" w:oddHBand="0" w:evenHBand="0" w:firstRowFirstColumn="0" w:firstRowLastColumn="0" w:lastRowFirstColumn="0" w:lastRowLastColumn="0"/>
            <w:tcW w:w="1080" w:type="dxa"/>
            <w:tcBorders>
              <w:left w:val="single" w:sz="4" w:space="0" w:color="auto"/>
            </w:tcBorders>
          </w:tcPr>
          <w:p w:rsidR="00404F56" w:rsidRPr="00404F56" w:rsidRDefault="00404F56" w:rsidP="00404F56">
            <w:r w:rsidRPr="00404F56">
              <w:t xml:space="preserve">  2%</w:t>
            </w:r>
          </w:p>
        </w:tc>
      </w:tr>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10" w:type="dxa"/>
            <w:tcBorders>
              <w:right w:val="single" w:sz="4" w:space="0" w:color="auto"/>
            </w:tcBorders>
          </w:tcPr>
          <w:p w:rsidR="00404F56" w:rsidRPr="00404F56" w:rsidRDefault="00404F56" w:rsidP="00404F56">
            <w:r w:rsidRPr="00404F56">
              <w:t>1-4</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04F56" w:rsidRPr="00404F56" w:rsidRDefault="00404F56" w:rsidP="00404F56">
            <w:pPr>
              <w:cnfStyle w:val="000000100000" w:firstRow="0" w:lastRow="0" w:firstColumn="0" w:lastColumn="0" w:oddVBand="0" w:evenVBand="0" w:oddHBand="1" w:evenHBand="0" w:firstRowFirstColumn="0" w:firstRowLastColumn="0" w:lastRowFirstColumn="0" w:lastRowLastColumn="0"/>
            </w:pPr>
            <w:r w:rsidRPr="00404F56">
              <w:t xml:space="preserve">  6%</w:t>
            </w:r>
          </w:p>
        </w:tc>
        <w:tc>
          <w:tcPr>
            <w:cnfStyle w:val="000010000000" w:firstRow="0" w:lastRow="0" w:firstColumn="0" w:lastColumn="0" w:oddVBand="1" w:evenVBand="0" w:oddHBand="0" w:evenHBand="0" w:firstRowFirstColumn="0" w:firstRowLastColumn="0" w:lastRowFirstColumn="0" w:lastRowLastColumn="0"/>
            <w:tcW w:w="1080" w:type="dxa"/>
            <w:tcBorders>
              <w:left w:val="single" w:sz="4" w:space="0" w:color="auto"/>
            </w:tcBorders>
          </w:tcPr>
          <w:p w:rsidR="00404F56" w:rsidRPr="00404F56" w:rsidRDefault="00404F56" w:rsidP="00404F56">
            <w:r w:rsidRPr="00404F56">
              <w:t>19%</w:t>
            </w:r>
          </w:p>
        </w:tc>
      </w:tr>
      <w:tr w:rsidR="00404F56" w:rsidRPr="00404F56" w:rsidTr="00404F56">
        <w:trPr>
          <w:jc w:val="center"/>
        </w:trPr>
        <w:tc>
          <w:tcPr>
            <w:cnfStyle w:val="000010000000" w:firstRow="0" w:lastRow="0" w:firstColumn="0" w:lastColumn="0" w:oddVBand="1" w:evenVBand="0" w:oddHBand="0" w:evenHBand="0" w:firstRowFirstColumn="0" w:firstRowLastColumn="0" w:lastRowFirstColumn="0" w:lastRowLastColumn="0"/>
            <w:tcW w:w="1710" w:type="dxa"/>
            <w:tcBorders>
              <w:right w:val="single" w:sz="4" w:space="0" w:color="auto"/>
            </w:tcBorders>
          </w:tcPr>
          <w:p w:rsidR="00404F56" w:rsidRPr="00404F56" w:rsidRDefault="00404F56" w:rsidP="00404F56">
            <w:r w:rsidRPr="00404F56">
              <w:t>5-10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04F56" w:rsidRPr="00404F56" w:rsidRDefault="00404F56" w:rsidP="00404F56">
            <w:pPr>
              <w:cnfStyle w:val="000000000000" w:firstRow="0" w:lastRow="0" w:firstColumn="0" w:lastColumn="0" w:oddVBand="0" w:evenVBand="0" w:oddHBand="0" w:evenHBand="0" w:firstRowFirstColumn="0" w:firstRowLastColumn="0" w:lastRowFirstColumn="0" w:lastRowLastColumn="0"/>
            </w:pPr>
            <w:r w:rsidRPr="00404F56">
              <w:t>23%</w:t>
            </w:r>
          </w:p>
        </w:tc>
        <w:tc>
          <w:tcPr>
            <w:cnfStyle w:val="000010000000" w:firstRow="0" w:lastRow="0" w:firstColumn="0" w:lastColumn="0" w:oddVBand="1" w:evenVBand="0" w:oddHBand="0" w:evenHBand="0" w:firstRowFirstColumn="0" w:firstRowLastColumn="0" w:lastRowFirstColumn="0" w:lastRowLastColumn="0"/>
            <w:tcW w:w="1080" w:type="dxa"/>
            <w:tcBorders>
              <w:left w:val="single" w:sz="4" w:space="0" w:color="auto"/>
            </w:tcBorders>
          </w:tcPr>
          <w:p w:rsidR="00404F56" w:rsidRPr="00404F56" w:rsidRDefault="00404F56" w:rsidP="00404F56">
            <w:r w:rsidRPr="00404F56">
              <w:t>19%</w:t>
            </w:r>
          </w:p>
        </w:tc>
      </w:tr>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10" w:type="dxa"/>
            <w:tcBorders>
              <w:right w:val="single" w:sz="4" w:space="0" w:color="auto"/>
            </w:tcBorders>
          </w:tcPr>
          <w:p w:rsidR="00404F56" w:rsidRPr="00404F56" w:rsidRDefault="00404F56" w:rsidP="00404F56">
            <w:r w:rsidRPr="00404F56">
              <w:t>11-15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04F56" w:rsidRPr="00404F56" w:rsidRDefault="00404F56" w:rsidP="00404F56">
            <w:pPr>
              <w:cnfStyle w:val="000000100000" w:firstRow="0" w:lastRow="0" w:firstColumn="0" w:lastColumn="0" w:oddVBand="0" w:evenVBand="0" w:oddHBand="1" w:evenHBand="0" w:firstRowFirstColumn="0" w:firstRowLastColumn="0" w:lastRowFirstColumn="0" w:lastRowLastColumn="0"/>
            </w:pPr>
            <w:r w:rsidRPr="00404F56">
              <w:t>24%</w:t>
            </w:r>
          </w:p>
        </w:tc>
        <w:tc>
          <w:tcPr>
            <w:cnfStyle w:val="000010000000" w:firstRow="0" w:lastRow="0" w:firstColumn="0" w:lastColumn="0" w:oddVBand="1" w:evenVBand="0" w:oddHBand="0" w:evenHBand="0" w:firstRowFirstColumn="0" w:firstRowLastColumn="0" w:lastRowFirstColumn="0" w:lastRowLastColumn="0"/>
            <w:tcW w:w="1080" w:type="dxa"/>
            <w:tcBorders>
              <w:left w:val="single" w:sz="4" w:space="0" w:color="auto"/>
            </w:tcBorders>
          </w:tcPr>
          <w:p w:rsidR="00404F56" w:rsidRPr="00404F56" w:rsidRDefault="00404F56" w:rsidP="00404F56">
            <w:r w:rsidRPr="00404F56">
              <w:t>18%</w:t>
            </w:r>
          </w:p>
        </w:tc>
      </w:tr>
      <w:tr w:rsidR="00404F56" w:rsidRPr="00404F56" w:rsidTr="00404F56">
        <w:trPr>
          <w:jc w:val="center"/>
        </w:trPr>
        <w:tc>
          <w:tcPr>
            <w:cnfStyle w:val="000010000000" w:firstRow="0" w:lastRow="0" w:firstColumn="0" w:lastColumn="0" w:oddVBand="1" w:evenVBand="0" w:oddHBand="0" w:evenHBand="0" w:firstRowFirstColumn="0" w:firstRowLastColumn="0" w:lastRowFirstColumn="0" w:lastRowLastColumn="0"/>
            <w:tcW w:w="1710" w:type="dxa"/>
            <w:tcBorders>
              <w:right w:val="single" w:sz="4" w:space="0" w:color="auto"/>
            </w:tcBorders>
          </w:tcPr>
          <w:p w:rsidR="00404F56" w:rsidRPr="00404F56" w:rsidRDefault="00404F56" w:rsidP="00404F56">
            <w:r w:rsidRPr="00404F56">
              <w:t>16-20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04F56" w:rsidRPr="00404F56" w:rsidRDefault="00404F56" w:rsidP="00404F56">
            <w:pPr>
              <w:cnfStyle w:val="000000000000" w:firstRow="0" w:lastRow="0" w:firstColumn="0" w:lastColumn="0" w:oddVBand="0" w:evenVBand="0" w:oddHBand="0" w:evenHBand="0" w:firstRowFirstColumn="0" w:firstRowLastColumn="0" w:lastRowFirstColumn="0" w:lastRowLastColumn="0"/>
            </w:pPr>
            <w:r w:rsidRPr="00404F56">
              <w:t>23%</w:t>
            </w:r>
          </w:p>
        </w:tc>
        <w:tc>
          <w:tcPr>
            <w:cnfStyle w:val="000010000000" w:firstRow="0" w:lastRow="0" w:firstColumn="0" w:lastColumn="0" w:oddVBand="1" w:evenVBand="0" w:oddHBand="0" w:evenHBand="0" w:firstRowFirstColumn="0" w:firstRowLastColumn="0" w:lastRowFirstColumn="0" w:lastRowLastColumn="0"/>
            <w:tcW w:w="1080" w:type="dxa"/>
            <w:tcBorders>
              <w:left w:val="single" w:sz="4" w:space="0" w:color="auto"/>
            </w:tcBorders>
          </w:tcPr>
          <w:p w:rsidR="00404F56" w:rsidRPr="00404F56" w:rsidRDefault="00404F56" w:rsidP="00404F56">
            <w:r w:rsidRPr="00404F56">
              <w:t>12%</w:t>
            </w:r>
          </w:p>
        </w:tc>
      </w:tr>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10" w:type="dxa"/>
            <w:tcBorders>
              <w:right w:val="single" w:sz="4" w:space="0" w:color="auto"/>
            </w:tcBorders>
          </w:tcPr>
          <w:p w:rsidR="00404F56" w:rsidRPr="00404F56" w:rsidRDefault="00404F56" w:rsidP="00404F56">
            <w:r w:rsidRPr="00404F56">
              <w:t>21-25</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04F56" w:rsidRPr="00404F56" w:rsidRDefault="00404F56" w:rsidP="00404F56">
            <w:pPr>
              <w:cnfStyle w:val="000000100000" w:firstRow="0" w:lastRow="0" w:firstColumn="0" w:lastColumn="0" w:oddVBand="0" w:evenVBand="0" w:oddHBand="1" w:evenHBand="0" w:firstRowFirstColumn="0" w:firstRowLastColumn="0" w:lastRowFirstColumn="0" w:lastRowLastColumn="0"/>
            </w:pPr>
            <w:r w:rsidRPr="00404F56">
              <w:t>10%</w:t>
            </w:r>
          </w:p>
        </w:tc>
        <w:tc>
          <w:tcPr>
            <w:cnfStyle w:val="000010000000" w:firstRow="0" w:lastRow="0" w:firstColumn="0" w:lastColumn="0" w:oddVBand="1" w:evenVBand="0" w:oddHBand="0" w:evenHBand="0" w:firstRowFirstColumn="0" w:firstRowLastColumn="0" w:lastRowFirstColumn="0" w:lastRowLastColumn="0"/>
            <w:tcW w:w="1080" w:type="dxa"/>
            <w:tcBorders>
              <w:left w:val="single" w:sz="4" w:space="0" w:color="auto"/>
            </w:tcBorders>
          </w:tcPr>
          <w:p w:rsidR="00404F56" w:rsidRPr="00404F56" w:rsidRDefault="00404F56" w:rsidP="00404F56">
            <w:r w:rsidRPr="00404F56">
              <w:t>11%</w:t>
            </w:r>
          </w:p>
        </w:tc>
      </w:tr>
      <w:tr w:rsidR="00404F56" w:rsidRPr="00404F56" w:rsidTr="00404F56">
        <w:trPr>
          <w:jc w:val="center"/>
        </w:trPr>
        <w:tc>
          <w:tcPr>
            <w:cnfStyle w:val="000010000000" w:firstRow="0" w:lastRow="0" w:firstColumn="0" w:lastColumn="0" w:oddVBand="1" w:evenVBand="0" w:oddHBand="0" w:evenHBand="0" w:firstRowFirstColumn="0" w:firstRowLastColumn="0" w:lastRowFirstColumn="0" w:lastRowLastColumn="0"/>
            <w:tcW w:w="1710" w:type="dxa"/>
            <w:tcBorders>
              <w:right w:val="single" w:sz="4" w:space="0" w:color="auto"/>
            </w:tcBorders>
          </w:tcPr>
          <w:p w:rsidR="00404F56" w:rsidRPr="00404F56" w:rsidRDefault="00404F56" w:rsidP="00404F56">
            <w:r w:rsidRPr="00404F56">
              <w:t>26-30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04F56" w:rsidRPr="00404F56" w:rsidRDefault="00404F56" w:rsidP="00404F56">
            <w:pPr>
              <w:cnfStyle w:val="000000000000" w:firstRow="0" w:lastRow="0" w:firstColumn="0" w:lastColumn="0" w:oddVBand="0" w:evenVBand="0" w:oddHBand="0" w:evenHBand="0" w:firstRowFirstColumn="0" w:firstRowLastColumn="0" w:lastRowFirstColumn="0" w:lastRowLastColumn="0"/>
            </w:pPr>
            <w:r w:rsidRPr="00404F56">
              <w:t>10%</w:t>
            </w:r>
          </w:p>
        </w:tc>
        <w:tc>
          <w:tcPr>
            <w:cnfStyle w:val="000010000000" w:firstRow="0" w:lastRow="0" w:firstColumn="0" w:lastColumn="0" w:oddVBand="1" w:evenVBand="0" w:oddHBand="0" w:evenHBand="0" w:firstRowFirstColumn="0" w:firstRowLastColumn="0" w:lastRowFirstColumn="0" w:lastRowLastColumn="0"/>
            <w:tcW w:w="1080" w:type="dxa"/>
            <w:tcBorders>
              <w:left w:val="single" w:sz="4" w:space="0" w:color="auto"/>
            </w:tcBorders>
          </w:tcPr>
          <w:p w:rsidR="00404F56" w:rsidRPr="00404F56" w:rsidRDefault="00404F56" w:rsidP="00404F56">
            <w:r w:rsidRPr="00404F56">
              <w:t>11%</w:t>
            </w:r>
          </w:p>
        </w:tc>
      </w:tr>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1710" w:type="dxa"/>
            <w:tcBorders>
              <w:right w:val="single" w:sz="4" w:space="0" w:color="auto"/>
            </w:tcBorders>
          </w:tcPr>
          <w:p w:rsidR="00404F56" w:rsidRPr="00404F56" w:rsidRDefault="00404F56" w:rsidP="00404F56">
            <w:r w:rsidRPr="00404F56">
              <w:t>31+</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bottom"/>
          </w:tcPr>
          <w:p w:rsidR="00404F56" w:rsidRPr="00404F56" w:rsidRDefault="00404F56" w:rsidP="00404F56">
            <w:pPr>
              <w:cnfStyle w:val="000000100000" w:firstRow="0" w:lastRow="0" w:firstColumn="0" w:lastColumn="0" w:oddVBand="0" w:evenVBand="0" w:oddHBand="1" w:evenHBand="0" w:firstRowFirstColumn="0" w:firstRowLastColumn="0" w:lastRowFirstColumn="0" w:lastRowLastColumn="0"/>
            </w:pPr>
            <w:r w:rsidRPr="00404F56">
              <w:t xml:space="preserve">  2%</w:t>
            </w:r>
          </w:p>
        </w:tc>
        <w:tc>
          <w:tcPr>
            <w:cnfStyle w:val="000010000000" w:firstRow="0" w:lastRow="0" w:firstColumn="0" w:lastColumn="0" w:oddVBand="1" w:evenVBand="0" w:oddHBand="0" w:evenHBand="0" w:firstRowFirstColumn="0" w:firstRowLastColumn="0" w:lastRowFirstColumn="0" w:lastRowLastColumn="0"/>
            <w:tcW w:w="1080" w:type="dxa"/>
            <w:tcBorders>
              <w:left w:val="single" w:sz="4" w:space="0" w:color="auto"/>
            </w:tcBorders>
          </w:tcPr>
          <w:p w:rsidR="00404F56" w:rsidRPr="00404F56" w:rsidRDefault="00404F56" w:rsidP="00404F56">
            <w:r w:rsidRPr="00404F56">
              <w:t xml:space="preserve">  5%</w:t>
            </w:r>
          </w:p>
        </w:tc>
      </w:tr>
    </w:tbl>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rPr>
      </w:pPr>
      <w:r w:rsidRPr="00404F56">
        <w:rPr>
          <w:rFonts w:ascii="Arial" w:hAnsi="Arial" w:cs="Arial"/>
        </w:rPr>
        <w:t xml:space="preserve">Six per cent of teacher members have less than five years of experience, 29 per cent have less than 11 years of experience and only two per cent have more than 30 years of experience. </w:t>
      </w:r>
    </w:p>
    <w:p w:rsidR="00404F56" w:rsidRPr="00404F56" w:rsidRDefault="00404F56" w:rsidP="00404F56">
      <w:pPr>
        <w:spacing w:after="0" w:line="240" w:lineRule="auto"/>
        <w:rPr>
          <w:rFonts w:ascii="Arial" w:hAnsi="Arial" w:cs="Arial"/>
          <w:b/>
          <w:bCs/>
          <w:kern w:val="32"/>
          <w:sz w:val="32"/>
          <w:szCs w:val="32"/>
        </w:rPr>
      </w:pPr>
      <w:r w:rsidRPr="00404F56">
        <w:rPr>
          <w:rFonts w:ascii="Arial" w:hAnsi="Arial" w:cs="Arial"/>
        </w:rPr>
        <w:br w:type="page"/>
      </w:r>
    </w:p>
    <w:p w:rsidR="00404F56" w:rsidRPr="00404F56" w:rsidRDefault="00404F56" w:rsidP="00404F56">
      <w:pPr>
        <w:pStyle w:val="Heading1"/>
        <w:spacing w:before="0" w:line="240" w:lineRule="auto"/>
        <w:rPr>
          <w:rFonts w:ascii="Arial" w:hAnsi="Arial" w:cs="Arial"/>
          <w:color w:val="auto"/>
        </w:rPr>
      </w:pPr>
      <w:r w:rsidRPr="00404F56">
        <w:rPr>
          <w:rFonts w:ascii="Arial" w:hAnsi="Arial" w:cs="Arial"/>
          <w:color w:val="auto"/>
        </w:rPr>
        <w:t>Occasional Teacher Members – Years of Experience</w:t>
      </w:r>
    </w:p>
    <w:tbl>
      <w:tblPr>
        <w:tblStyle w:val="LightList-Accent1"/>
        <w:tblW w:w="0" w:type="auto"/>
        <w:jc w:val="center"/>
        <w:tblLook w:val="0000" w:firstRow="0" w:lastRow="0" w:firstColumn="0" w:lastColumn="0" w:noHBand="0" w:noVBand="0"/>
      </w:tblPr>
      <w:tblGrid>
        <w:gridCol w:w="2253"/>
        <w:gridCol w:w="895"/>
        <w:gridCol w:w="930"/>
      </w:tblGrid>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253" w:type="dxa"/>
            <w:vAlign w:val="center"/>
          </w:tcPr>
          <w:p w:rsidR="00404F56" w:rsidRPr="00404F56" w:rsidRDefault="00404F56" w:rsidP="00404F56">
            <w:pPr>
              <w:rPr>
                <w:b/>
                <w:bCs/>
              </w:rPr>
            </w:pPr>
            <w:r w:rsidRPr="00404F56">
              <w:rPr>
                <w:b/>
                <w:bCs/>
              </w:rPr>
              <w:t>Years of Experience</w:t>
            </w:r>
          </w:p>
        </w:tc>
        <w:tc>
          <w:tcPr>
            <w:tcW w:w="895" w:type="dxa"/>
          </w:tcPr>
          <w:p w:rsidR="00404F56" w:rsidRPr="00404F56" w:rsidRDefault="00404F56" w:rsidP="00404F56">
            <w:pPr>
              <w:cnfStyle w:val="000000100000" w:firstRow="0" w:lastRow="0" w:firstColumn="0" w:lastColumn="0" w:oddVBand="0" w:evenVBand="0" w:oddHBand="1" w:evenHBand="0" w:firstRowFirstColumn="0" w:firstRowLastColumn="0" w:lastRowFirstColumn="0" w:lastRowLastColumn="0"/>
              <w:rPr>
                <w:b/>
                <w:bCs/>
              </w:rPr>
            </w:pPr>
            <w:r w:rsidRPr="00404F56">
              <w:rPr>
                <w:b/>
                <w:bCs/>
              </w:rPr>
              <w:t>2016-2017</w:t>
            </w:r>
          </w:p>
        </w:tc>
        <w:tc>
          <w:tcPr>
            <w:cnfStyle w:val="000010000000" w:firstRow="0" w:lastRow="0" w:firstColumn="0" w:lastColumn="0" w:oddVBand="1" w:evenVBand="0" w:oddHBand="0" w:evenHBand="0" w:firstRowFirstColumn="0" w:firstRowLastColumn="0" w:lastRowFirstColumn="0" w:lastRowLastColumn="0"/>
            <w:tcW w:w="930" w:type="dxa"/>
          </w:tcPr>
          <w:p w:rsidR="00404F56" w:rsidRPr="00404F56" w:rsidRDefault="00404F56" w:rsidP="00404F56">
            <w:pPr>
              <w:rPr>
                <w:b/>
                <w:bCs/>
              </w:rPr>
            </w:pPr>
            <w:r w:rsidRPr="00404F56">
              <w:rPr>
                <w:b/>
                <w:bCs/>
              </w:rPr>
              <w:t>2003-</w:t>
            </w:r>
          </w:p>
          <w:p w:rsidR="00404F56" w:rsidRPr="00404F56" w:rsidRDefault="00404F56" w:rsidP="00404F56">
            <w:pPr>
              <w:rPr>
                <w:b/>
                <w:bCs/>
              </w:rPr>
            </w:pPr>
            <w:r w:rsidRPr="00404F56">
              <w:rPr>
                <w:b/>
                <w:bCs/>
              </w:rPr>
              <w:t>2004</w:t>
            </w:r>
          </w:p>
        </w:tc>
      </w:tr>
      <w:tr w:rsidR="00404F56" w:rsidRPr="00404F56" w:rsidTr="00404F56">
        <w:trPr>
          <w:jc w:val="center"/>
        </w:trPr>
        <w:tc>
          <w:tcPr>
            <w:cnfStyle w:val="000010000000" w:firstRow="0" w:lastRow="0" w:firstColumn="0" w:lastColumn="0" w:oddVBand="1" w:evenVBand="0" w:oddHBand="0" w:evenHBand="0" w:firstRowFirstColumn="0" w:firstRowLastColumn="0" w:lastRowFirstColumn="0" w:lastRowLastColumn="0"/>
            <w:tcW w:w="2253" w:type="dxa"/>
          </w:tcPr>
          <w:p w:rsidR="00404F56" w:rsidRPr="00404F56" w:rsidRDefault="00404F56" w:rsidP="00404F56">
            <w:pPr>
              <w:rPr>
                <w:bCs/>
              </w:rPr>
            </w:pPr>
            <w:r w:rsidRPr="00404F56">
              <w:rPr>
                <w:bCs/>
              </w:rPr>
              <w:t>Less than 1 year</w:t>
            </w:r>
          </w:p>
        </w:tc>
        <w:tc>
          <w:tcPr>
            <w:tcW w:w="895" w:type="dxa"/>
            <w:vAlign w:val="bottom"/>
          </w:tcPr>
          <w:p w:rsidR="00404F56" w:rsidRPr="00404F56" w:rsidRDefault="00404F56" w:rsidP="00404F56">
            <w:pPr>
              <w:jc w:val="right"/>
              <w:cnfStyle w:val="000000000000" w:firstRow="0" w:lastRow="0" w:firstColumn="0" w:lastColumn="0" w:oddVBand="0" w:evenVBand="0" w:oddHBand="0" w:evenHBand="0" w:firstRowFirstColumn="0" w:firstRowLastColumn="0" w:lastRowFirstColumn="0" w:lastRowLastColumn="0"/>
              <w:rPr>
                <w:szCs w:val="22"/>
              </w:rPr>
            </w:pPr>
            <w:r w:rsidRPr="00404F56">
              <w:rPr>
                <w:szCs w:val="22"/>
              </w:rPr>
              <w:t>4%</w:t>
            </w:r>
          </w:p>
        </w:tc>
        <w:tc>
          <w:tcPr>
            <w:cnfStyle w:val="000010000000" w:firstRow="0" w:lastRow="0" w:firstColumn="0" w:lastColumn="0" w:oddVBand="1" w:evenVBand="0" w:oddHBand="0" w:evenHBand="0" w:firstRowFirstColumn="0" w:firstRowLastColumn="0" w:lastRowFirstColumn="0" w:lastRowLastColumn="0"/>
            <w:tcW w:w="930" w:type="dxa"/>
          </w:tcPr>
          <w:p w:rsidR="00404F56" w:rsidRPr="00404F56" w:rsidRDefault="00404F56" w:rsidP="00404F56">
            <w:pPr>
              <w:rPr>
                <w:bCs/>
              </w:rPr>
            </w:pPr>
            <w:r w:rsidRPr="00404F56">
              <w:rPr>
                <w:bCs/>
              </w:rPr>
              <w:t>10%</w:t>
            </w:r>
          </w:p>
        </w:tc>
      </w:tr>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253" w:type="dxa"/>
          </w:tcPr>
          <w:p w:rsidR="00404F56" w:rsidRPr="00404F56" w:rsidRDefault="00404F56" w:rsidP="00404F56">
            <w:pPr>
              <w:rPr>
                <w:bCs/>
              </w:rPr>
            </w:pPr>
            <w:r w:rsidRPr="00404F56">
              <w:rPr>
                <w:bCs/>
              </w:rPr>
              <w:t>1-4 years</w:t>
            </w:r>
          </w:p>
        </w:tc>
        <w:tc>
          <w:tcPr>
            <w:tcW w:w="895" w:type="dxa"/>
            <w:vAlign w:val="bottom"/>
          </w:tcPr>
          <w:p w:rsidR="00404F56" w:rsidRPr="00404F56" w:rsidRDefault="00404F56" w:rsidP="00404F56">
            <w:pPr>
              <w:jc w:val="right"/>
              <w:cnfStyle w:val="000000100000" w:firstRow="0" w:lastRow="0" w:firstColumn="0" w:lastColumn="0" w:oddVBand="0" w:evenVBand="0" w:oddHBand="1" w:evenHBand="0" w:firstRowFirstColumn="0" w:firstRowLastColumn="0" w:lastRowFirstColumn="0" w:lastRowLastColumn="0"/>
              <w:rPr>
                <w:szCs w:val="22"/>
              </w:rPr>
            </w:pPr>
            <w:r w:rsidRPr="00404F56">
              <w:rPr>
                <w:szCs w:val="22"/>
              </w:rPr>
              <w:t>44%</w:t>
            </w:r>
          </w:p>
        </w:tc>
        <w:tc>
          <w:tcPr>
            <w:cnfStyle w:val="000010000000" w:firstRow="0" w:lastRow="0" w:firstColumn="0" w:lastColumn="0" w:oddVBand="1" w:evenVBand="0" w:oddHBand="0" w:evenHBand="0" w:firstRowFirstColumn="0" w:firstRowLastColumn="0" w:lastRowFirstColumn="0" w:lastRowLastColumn="0"/>
            <w:tcW w:w="930" w:type="dxa"/>
          </w:tcPr>
          <w:p w:rsidR="00404F56" w:rsidRPr="00404F56" w:rsidRDefault="00404F56" w:rsidP="00404F56">
            <w:pPr>
              <w:rPr>
                <w:bCs/>
              </w:rPr>
            </w:pPr>
            <w:r w:rsidRPr="00404F56">
              <w:rPr>
                <w:bCs/>
              </w:rPr>
              <w:t>20%</w:t>
            </w:r>
          </w:p>
        </w:tc>
      </w:tr>
      <w:tr w:rsidR="00404F56" w:rsidRPr="00404F56" w:rsidTr="00404F56">
        <w:trPr>
          <w:jc w:val="center"/>
        </w:trPr>
        <w:tc>
          <w:tcPr>
            <w:cnfStyle w:val="000010000000" w:firstRow="0" w:lastRow="0" w:firstColumn="0" w:lastColumn="0" w:oddVBand="1" w:evenVBand="0" w:oddHBand="0" w:evenHBand="0" w:firstRowFirstColumn="0" w:firstRowLastColumn="0" w:lastRowFirstColumn="0" w:lastRowLastColumn="0"/>
            <w:tcW w:w="2253" w:type="dxa"/>
          </w:tcPr>
          <w:p w:rsidR="00404F56" w:rsidRPr="00404F56" w:rsidRDefault="00404F56" w:rsidP="00404F56">
            <w:pPr>
              <w:rPr>
                <w:bCs/>
              </w:rPr>
            </w:pPr>
            <w:r w:rsidRPr="00404F56">
              <w:rPr>
                <w:bCs/>
              </w:rPr>
              <w:t>5-10 years</w:t>
            </w:r>
          </w:p>
        </w:tc>
        <w:tc>
          <w:tcPr>
            <w:tcW w:w="895" w:type="dxa"/>
            <w:vAlign w:val="bottom"/>
          </w:tcPr>
          <w:p w:rsidR="00404F56" w:rsidRPr="00404F56" w:rsidRDefault="00404F56" w:rsidP="00404F56">
            <w:pPr>
              <w:jc w:val="right"/>
              <w:cnfStyle w:val="000000000000" w:firstRow="0" w:lastRow="0" w:firstColumn="0" w:lastColumn="0" w:oddVBand="0" w:evenVBand="0" w:oddHBand="0" w:evenHBand="0" w:firstRowFirstColumn="0" w:firstRowLastColumn="0" w:lastRowFirstColumn="0" w:lastRowLastColumn="0"/>
              <w:rPr>
                <w:szCs w:val="22"/>
              </w:rPr>
            </w:pPr>
            <w:r w:rsidRPr="00404F56">
              <w:rPr>
                <w:szCs w:val="22"/>
              </w:rPr>
              <w:t>22%</w:t>
            </w:r>
          </w:p>
        </w:tc>
        <w:tc>
          <w:tcPr>
            <w:cnfStyle w:val="000010000000" w:firstRow="0" w:lastRow="0" w:firstColumn="0" w:lastColumn="0" w:oddVBand="1" w:evenVBand="0" w:oddHBand="0" w:evenHBand="0" w:firstRowFirstColumn="0" w:firstRowLastColumn="0" w:lastRowFirstColumn="0" w:lastRowLastColumn="0"/>
            <w:tcW w:w="930" w:type="dxa"/>
          </w:tcPr>
          <w:p w:rsidR="00404F56" w:rsidRPr="00404F56" w:rsidRDefault="00404F56" w:rsidP="00404F56">
            <w:pPr>
              <w:rPr>
                <w:bCs/>
              </w:rPr>
            </w:pPr>
            <w:r w:rsidRPr="00404F56">
              <w:rPr>
                <w:bCs/>
              </w:rPr>
              <w:t>10%</w:t>
            </w:r>
          </w:p>
        </w:tc>
      </w:tr>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253" w:type="dxa"/>
          </w:tcPr>
          <w:p w:rsidR="00404F56" w:rsidRPr="00404F56" w:rsidRDefault="00404F56" w:rsidP="00404F56">
            <w:pPr>
              <w:rPr>
                <w:bCs/>
              </w:rPr>
            </w:pPr>
            <w:r w:rsidRPr="00404F56">
              <w:rPr>
                <w:bCs/>
              </w:rPr>
              <w:t>11-15 years</w:t>
            </w:r>
          </w:p>
        </w:tc>
        <w:tc>
          <w:tcPr>
            <w:tcW w:w="895" w:type="dxa"/>
            <w:vAlign w:val="bottom"/>
          </w:tcPr>
          <w:p w:rsidR="00404F56" w:rsidRPr="00404F56" w:rsidRDefault="00404F56" w:rsidP="00404F56">
            <w:pPr>
              <w:jc w:val="right"/>
              <w:cnfStyle w:val="000000100000" w:firstRow="0" w:lastRow="0" w:firstColumn="0" w:lastColumn="0" w:oddVBand="0" w:evenVBand="0" w:oddHBand="1" w:evenHBand="0" w:firstRowFirstColumn="0" w:firstRowLastColumn="0" w:lastRowFirstColumn="0" w:lastRowLastColumn="0"/>
              <w:rPr>
                <w:szCs w:val="22"/>
              </w:rPr>
            </w:pPr>
            <w:r w:rsidRPr="00404F56">
              <w:rPr>
                <w:szCs w:val="22"/>
              </w:rPr>
              <w:t>7%</w:t>
            </w:r>
          </w:p>
        </w:tc>
        <w:tc>
          <w:tcPr>
            <w:cnfStyle w:val="000010000000" w:firstRow="0" w:lastRow="0" w:firstColumn="0" w:lastColumn="0" w:oddVBand="1" w:evenVBand="0" w:oddHBand="0" w:evenHBand="0" w:firstRowFirstColumn="0" w:firstRowLastColumn="0" w:lastRowFirstColumn="0" w:lastRowLastColumn="0"/>
            <w:tcW w:w="930" w:type="dxa"/>
          </w:tcPr>
          <w:p w:rsidR="00404F56" w:rsidRPr="00404F56" w:rsidRDefault="00404F56" w:rsidP="00404F56">
            <w:pPr>
              <w:rPr>
                <w:bCs/>
              </w:rPr>
            </w:pPr>
            <w:r w:rsidRPr="00404F56">
              <w:rPr>
                <w:bCs/>
              </w:rPr>
              <w:t xml:space="preserve">  6%</w:t>
            </w:r>
          </w:p>
        </w:tc>
      </w:tr>
      <w:tr w:rsidR="00404F56" w:rsidRPr="00404F56" w:rsidTr="00404F56">
        <w:trPr>
          <w:jc w:val="center"/>
        </w:trPr>
        <w:tc>
          <w:tcPr>
            <w:cnfStyle w:val="000010000000" w:firstRow="0" w:lastRow="0" w:firstColumn="0" w:lastColumn="0" w:oddVBand="1" w:evenVBand="0" w:oddHBand="0" w:evenHBand="0" w:firstRowFirstColumn="0" w:firstRowLastColumn="0" w:lastRowFirstColumn="0" w:lastRowLastColumn="0"/>
            <w:tcW w:w="2253" w:type="dxa"/>
          </w:tcPr>
          <w:p w:rsidR="00404F56" w:rsidRPr="00404F56" w:rsidRDefault="00404F56" w:rsidP="00404F56">
            <w:pPr>
              <w:rPr>
                <w:bCs/>
              </w:rPr>
            </w:pPr>
            <w:r w:rsidRPr="00404F56">
              <w:rPr>
                <w:bCs/>
              </w:rPr>
              <w:t>16-20 years</w:t>
            </w:r>
          </w:p>
        </w:tc>
        <w:tc>
          <w:tcPr>
            <w:tcW w:w="895" w:type="dxa"/>
            <w:vAlign w:val="bottom"/>
          </w:tcPr>
          <w:p w:rsidR="00404F56" w:rsidRPr="00404F56" w:rsidRDefault="00404F56" w:rsidP="00404F56">
            <w:pPr>
              <w:jc w:val="right"/>
              <w:cnfStyle w:val="000000000000" w:firstRow="0" w:lastRow="0" w:firstColumn="0" w:lastColumn="0" w:oddVBand="0" w:evenVBand="0" w:oddHBand="0" w:evenHBand="0" w:firstRowFirstColumn="0" w:firstRowLastColumn="0" w:lastRowFirstColumn="0" w:lastRowLastColumn="0"/>
              <w:rPr>
                <w:szCs w:val="22"/>
              </w:rPr>
            </w:pPr>
            <w:r w:rsidRPr="00404F56">
              <w:rPr>
                <w:szCs w:val="22"/>
              </w:rPr>
              <w:t>5%</w:t>
            </w:r>
          </w:p>
        </w:tc>
        <w:tc>
          <w:tcPr>
            <w:cnfStyle w:val="000010000000" w:firstRow="0" w:lastRow="0" w:firstColumn="0" w:lastColumn="0" w:oddVBand="1" w:evenVBand="0" w:oddHBand="0" w:evenHBand="0" w:firstRowFirstColumn="0" w:firstRowLastColumn="0" w:lastRowFirstColumn="0" w:lastRowLastColumn="0"/>
            <w:tcW w:w="930" w:type="dxa"/>
          </w:tcPr>
          <w:p w:rsidR="00404F56" w:rsidRPr="00404F56" w:rsidRDefault="00404F56" w:rsidP="00404F56">
            <w:pPr>
              <w:rPr>
                <w:bCs/>
              </w:rPr>
            </w:pPr>
            <w:r w:rsidRPr="00404F56">
              <w:rPr>
                <w:bCs/>
              </w:rPr>
              <w:t xml:space="preserve">  4%</w:t>
            </w:r>
          </w:p>
        </w:tc>
      </w:tr>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253" w:type="dxa"/>
          </w:tcPr>
          <w:p w:rsidR="00404F56" w:rsidRPr="00404F56" w:rsidRDefault="00404F56" w:rsidP="00404F56">
            <w:pPr>
              <w:rPr>
                <w:bCs/>
              </w:rPr>
            </w:pPr>
            <w:r w:rsidRPr="00404F56">
              <w:rPr>
                <w:bCs/>
              </w:rPr>
              <w:t>21-25 years</w:t>
            </w:r>
          </w:p>
        </w:tc>
        <w:tc>
          <w:tcPr>
            <w:tcW w:w="895" w:type="dxa"/>
            <w:vAlign w:val="bottom"/>
          </w:tcPr>
          <w:p w:rsidR="00404F56" w:rsidRPr="00404F56" w:rsidRDefault="00404F56" w:rsidP="00404F56">
            <w:pPr>
              <w:jc w:val="right"/>
              <w:cnfStyle w:val="000000100000" w:firstRow="0" w:lastRow="0" w:firstColumn="0" w:lastColumn="0" w:oddVBand="0" w:evenVBand="0" w:oddHBand="1" w:evenHBand="0" w:firstRowFirstColumn="0" w:firstRowLastColumn="0" w:lastRowFirstColumn="0" w:lastRowLastColumn="0"/>
              <w:rPr>
                <w:szCs w:val="22"/>
              </w:rPr>
            </w:pPr>
            <w:r w:rsidRPr="00404F56">
              <w:rPr>
                <w:szCs w:val="22"/>
              </w:rPr>
              <w:t>3%</w:t>
            </w:r>
          </w:p>
        </w:tc>
        <w:tc>
          <w:tcPr>
            <w:cnfStyle w:val="000010000000" w:firstRow="0" w:lastRow="0" w:firstColumn="0" w:lastColumn="0" w:oddVBand="1" w:evenVBand="0" w:oddHBand="0" w:evenHBand="0" w:firstRowFirstColumn="0" w:firstRowLastColumn="0" w:lastRowFirstColumn="0" w:lastRowLastColumn="0"/>
            <w:tcW w:w="930" w:type="dxa"/>
          </w:tcPr>
          <w:p w:rsidR="00404F56" w:rsidRPr="00404F56" w:rsidRDefault="00404F56" w:rsidP="00404F56">
            <w:pPr>
              <w:rPr>
                <w:bCs/>
              </w:rPr>
            </w:pPr>
            <w:r w:rsidRPr="00404F56">
              <w:rPr>
                <w:bCs/>
              </w:rPr>
              <w:t xml:space="preserve">  4%</w:t>
            </w:r>
          </w:p>
        </w:tc>
      </w:tr>
      <w:tr w:rsidR="00404F56" w:rsidRPr="00404F56" w:rsidTr="00404F56">
        <w:trPr>
          <w:jc w:val="center"/>
        </w:trPr>
        <w:tc>
          <w:tcPr>
            <w:cnfStyle w:val="000010000000" w:firstRow="0" w:lastRow="0" w:firstColumn="0" w:lastColumn="0" w:oddVBand="1" w:evenVBand="0" w:oddHBand="0" w:evenHBand="0" w:firstRowFirstColumn="0" w:firstRowLastColumn="0" w:lastRowFirstColumn="0" w:lastRowLastColumn="0"/>
            <w:tcW w:w="2253" w:type="dxa"/>
          </w:tcPr>
          <w:p w:rsidR="00404F56" w:rsidRPr="00404F56" w:rsidRDefault="00404F56" w:rsidP="00404F56">
            <w:pPr>
              <w:rPr>
                <w:bCs/>
              </w:rPr>
            </w:pPr>
            <w:r w:rsidRPr="00404F56">
              <w:rPr>
                <w:bCs/>
              </w:rPr>
              <w:t>26-30 years</w:t>
            </w:r>
          </w:p>
        </w:tc>
        <w:tc>
          <w:tcPr>
            <w:tcW w:w="895" w:type="dxa"/>
            <w:vAlign w:val="bottom"/>
          </w:tcPr>
          <w:p w:rsidR="00404F56" w:rsidRPr="00404F56" w:rsidRDefault="00404F56" w:rsidP="00404F56">
            <w:pPr>
              <w:jc w:val="right"/>
              <w:cnfStyle w:val="000000000000" w:firstRow="0" w:lastRow="0" w:firstColumn="0" w:lastColumn="0" w:oddVBand="0" w:evenVBand="0" w:oddHBand="0" w:evenHBand="0" w:firstRowFirstColumn="0" w:firstRowLastColumn="0" w:lastRowFirstColumn="0" w:lastRowLastColumn="0"/>
              <w:rPr>
                <w:szCs w:val="22"/>
              </w:rPr>
            </w:pPr>
            <w:r w:rsidRPr="00404F56">
              <w:rPr>
                <w:szCs w:val="22"/>
              </w:rPr>
              <w:t>3%</w:t>
            </w:r>
          </w:p>
        </w:tc>
        <w:tc>
          <w:tcPr>
            <w:cnfStyle w:val="000010000000" w:firstRow="0" w:lastRow="0" w:firstColumn="0" w:lastColumn="0" w:oddVBand="1" w:evenVBand="0" w:oddHBand="0" w:evenHBand="0" w:firstRowFirstColumn="0" w:firstRowLastColumn="0" w:lastRowFirstColumn="0" w:lastRowLastColumn="0"/>
            <w:tcW w:w="930" w:type="dxa"/>
          </w:tcPr>
          <w:p w:rsidR="00404F56" w:rsidRPr="00404F56" w:rsidRDefault="00404F56" w:rsidP="00404F56">
            <w:pPr>
              <w:rPr>
                <w:bCs/>
              </w:rPr>
            </w:pPr>
            <w:r w:rsidRPr="00404F56">
              <w:rPr>
                <w:bCs/>
              </w:rPr>
              <w:t xml:space="preserve">  7%</w:t>
            </w:r>
          </w:p>
        </w:tc>
      </w:tr>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253" w:type="dxa"/>
          </w:tcPr>
          <w:p w:rsidR="00404F56" w:rsidRPr="00404F56" w:rsidRDefault="00404F56" w:rsidP="00404F56">
            <w:pPr>
              <w:rPr>
                <w:bCs/>
              </w:rPr>
            </w:pPr>
            <w:r w:rsidRPr="00404F56">
              <w:rPr>
                <w:bCs/>
              </w:rPr>
              <w:t>31+ years</w:t>
            </w:r>
          </w:p>
        </w:tc>
        <w:tc>
          <w:tcPr>
            <w:tcW w:w="895" w:type="dxa"/>
            <w:vAlign w:val="bottom"/>
          </w:tcPr>
          <w:p w:rsidR="00404F56" w:rsidRPr="00404F56" w:rsidRDefault="00404F56" w:rsidP="00404F56">
            <w:pPr>
              <w:jc w:val="right"/>
              <w:cnfStyle w:val="000000100000" w:firstRow="0" w:lastRow="0" w:firstColumn="0" w:lastColumn="0" w:oddVBand="0" w:evenVBand="0" w:oddHBand="1" w:evenHBand="0" w:firstRowFirstColumn="0" w:firstRowLastColumn="0" w:lastRowFirstColumn="0" w:lastRowLastColumn="0"/>
              <w:rPr>
                <w:szCs w:val="22"/>
              </w:rPr>
            </w:pPr>
            <w:r w:rsidRPr="00404F56">
              <w:rPr>
                <w:szCs w:val="22"/>
              </w:rPr>
              <w:t>11%</w:t>
            </w:r>
          </w:p>
        </w:tc>
        <w:tc>
          <w:tcPr>
            <w:cnfStyle w:val="000010000000" w:firstRow="0" w:lastRow="0" w:firstColumn="0" w:lastColumn="0" w:oddVBand="1" w:evenVBand="0" w:oddHBand="0" w:evenHBand="0" w:firstRowFirstColumn="0" w:firstRowLastColumn="0" w:lastRowFirstColumn="0" w:lastRowLastColumn="0"/>
            <w:tcW w:w="930" w:type="dxa"/>
          </w:tcPr>
          <w:p w:rsidR="00404F56" w:rsidRPr="00404F56" w:rsidRDefault="00404F56" w:rsidP="00404F56">
            <w:pPr>
              <w:rPr>
                <w:bCs/>
              </w:rPr>
            </w:pPr>
            <w:r w:rsidRPr="00404F56">
              <w:rPr>
                <w:bCs/>
              </w:rPr>
              <w:t>30%</w:t>
            </w:r>
          </w:p>
        </w:tc>
      </w:tr>
    </w:tbl>
    <w:p w:rsidR="00404F56" w:rsidRPr="00404F56" w:rsidRDefault="00404F56" w:rsidP="00404F56">
      <w:pPr>
        <w:spacing w:after="0" w:line="240" w:lineRule="auto"/>
        <w:rPr>
          <w:rFonts w:ascii="Arial" w:hAnsi="Arial" w:cs="Arial"/>
        </w:rPr>
      </w:pPr>
      <w:r w:rsidRPr="00404F56">
        <w:rPr>
          <w:rFonts w:ascii="Arial" w:hAnsi="Arial" w:cs="Arial"/>
        </w:rPr>
        <w:tab/>
      </w:r>
      <w:r w:rsidRPr="00404F56">
        <w:rPr>
          <w:rFonts w:ascii="Arial" w:hAnsi="Arial" w:cs="Arial"/>
        </w:rPr>
        <w:tab/>
      </w:r>
      <w:r w:rsidRPr="00404F56">
        <w:rPr>
          <w:rFonts w:ascii="Arial" w:hAnsi="Arial" w:cs="Arial"/>
        </w:rPr>
        <w:tab/>
      </w:r>
      <w:r w:rsidRPr="00404F56">
        <w:rPr>
          <w:rFonts w:ascii="Arial" w:hAnsi="Arial" w:cs="Arial"/>
        </w:rPr>
        <w:tab/>
      </w:r>
      <w:r w:rsidRPr="00404F56">
        <w:rPr>
          <w:rFonts w:ascii="Arial" w:hAnsi="Arial" w:cs="Arial"/>
        </w:rPr>
        <w:tab/>
      </w:r>
    </w:p>
    <w:p w:rsidR="00404F56" w:rsidRPr="00404F56" w:rsidRDefault="00404F56" w:rsidP="00404F56">
      <w:pPr>
        <w:spacing w:after="0" w:line="240" w:lineRule="auto"/>
        <w:rPr>
          <w:rFonts w:ascii="Arial" w:hAnsi="Arial" w:cs="Arial"/>
        </w:rPr>
      </w:pPr>
      <w:r w:rsidRPr="00404F56">
        <w:rPr>
          <w:rFonts w:ascii="Arial" w:hAnsi="Arial" w:cs="Arial"/>
        </w:rPr>
        <w:t>Forty-eight per cent of occasional teacher members have less than five years of experience and 11 per cent have more than 30 years of experience.</w:t>
      </w:r>
    </w:p>
    <w:p w:rsidR="0070714F" w:rsidRDefault="0070714F" w:rsidP="00404F56">
      <w:pPr>
        <w:pStyle w:val="Heading1"/>
        <w:spacing w:before="0" w:line="240" w:lineRule="auto"/>
        <w:rPr>
          <w:rFonts w:ascii="Arial" w:hAnsi="Arial" w:cs="Arial"/>
          <w:color w:val="auto"/>
        </w:rPr>
      </w:pPr>
    </w:p>
    <w:p w:rsidR="00404F56" w:rsidRPr="00404F56" w:rsidRDefault="00404F56" w:rsidP="00404F56">
      <w:pPr>
        <w:pStyle w:val="Heading1"/>
        <w:spacing w:before="0" w:line="240" w:lineRule="auto"/>
        <w:rPr>
          <w:rFonts w:ascii="Arial" w:hAnsi="Arial" w:cs="Arial"/>
          <w:color w:val="auto"/>
        </w:rPr>
      </w:pPr>
      <w:r w:rsidRPr="00404F56">
        <w:rPr>
          <w:rFonts w:ascii="Arial" w:hAnsi="Arial" w:cs="Arial"/>
          <w:color w:val="auto"/>
        </w:rPr>
        <w:t>ESP/PSP Members – Years of experience</w:t>
      </w:r>
    </w:p>
    <w:tbl>
      <w:tblPr>
        <w:tblStyle w:val="LightList-Accent1"/>
        <w:tblW w:w="0" w:type="auto"/>
        <w:jc w:val="center"/>
        <w:tblLook w:val="0000" w:firstRow="0" w:lastRow="0" w:firstColumn="0" w:lastColumn="0" w:noHBand="0" w:noVBand="0"/>
      </w:tblPr>
      <w:tblGrid>
        <w:gridCol w:w="2100"/>
        <w:gridCol w:w="935"/>
        <w:gridCol w:w="936"/>
      </w:tblGrid>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pPr>
              <w:rPr>
                <w:b/>
                <w:bCs/>
              </w:rPr>
            </w:pPr>
            <w:r w:rsidRPr="00404F56">
              <w:rPr>
                <w:b/>
                <w:bCs/>
              </w:rPr>
              <w:t>Years of Experience</w:t>
            </w:r>
          </w:p>
        </w:tc>
        <w:tc>
          <w:tcPr>
            <w:tcW w:w="935" w:type="dxa"/>
          </w:tcPr>
          <w:p w:rsidR="00404F56" w:rsidRPr="00404F56" w:rsidRDefault="00404F56" w:rsidP="00404F56">
            <w:pPr>
              <w:cnfStyle w:val="000000100000" w:firstRow="0" w:lastRow="0" w:firstColumn="0" w:lastColumn="0" w:oddVBand="0" w:evenVBand="0" w:oddHBand="1" w:evenHBand="0" w:firstRowFirstColumn="0" w:firstRowLastColumn="0" w:lastRowFirstColumn="0" w:lastRowLastColumn="0"/>
              <w:rPr>
                <w:b/>
                <w:bCs/>
              </w:rPr>
            </w:pPr>
            <w:r w:rsidRPr="00404F56">
              <w:rPr>
                <w:b/>
                <w:bCs/>
              </w:rPr>
              <w:t>2016-2017</w:t>
            </w:r>
          </w:p>
        </w:tc>
        <w:tc>
          <w:tcPr>
            <w:cnfStyle w:val="000010000000" w:firstRow="0" w:lastRow="0" w:firstColumn="0" w:lastColumn="0" w:oddVBand="1" w:evenVBand="0" w:oddHBand="0" w:evenHBand="0" w:firstRowFirstColumn="0" w:firstRowLastColumn="0" w:lastRowFirstColumn="0" w:lastRowLastColumn="0"/>
            <w:tcW w:w="936" w:type="dxa"/>
          </w:tcPr>
          <w:p w:rsidR="00404F56" w:rsidRPr="00404F56" w:rsidRDefault="00404F56" w:rsidP="00404F56">
            <w:pPr>
              <w:rPr>
                <w:b/>
                <w:bCs/>
              </w:rPr>
            </w:pPr>
            <w:r w:rsidRPr="00404F56">
              <w:rPr>
                <w:b/>
                <w:bCs/>
              </w:rPr>
              <w:t>2003-</w:t>
            </w:r>
          </w:p>
          <w:p w:rsidR="00404F56" w:rsidRPr="00404F56" w:rsidRDefault="00404F56" w:rsidP="00404F56">
            <w:pPr>
              <w:rPr>
                <w:b/>
                <w:bCs/>
              </w:rPr>
            </w:pPr>
            <w:r w:rsidRPr="00404F56">
              <w:rPr>
                <w:b/>
                <w:bCs/>
              </w:rPr>
              <w:t>2004</w:t>
            </w:r>
          </w:p>
        </w:tc>
      </w:tr>
      <w:tr w:rsidR="00404F56" w:rsidRPr="00404F56" w:rsidTr="00404F56">
        <w:trPr>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r w:rsidRPr="00404F56">
              <w:t>Less than 1 year</w:t>
            </w:r>
          </w:p>
        </w:tc>
        <w:tc>
          <w:tcPr>
            <w:tcW w:w="935" w:type="dxa"/>
            <w:vAlign w:val="bottom"/>
          </w:tcPr>
          <w:p w:rsidR="00404F56" w:rsidRPr="00404F56" w:rsidRDefault="00404F56" w:rsidP="00404F56">
            <w:pPr>
              <w:jc w:val="right"/>
              <w:cnfStyle w:val="000000000000" w:firstRow="0" w:lastRow="0" w:firstColumn="0" w:lastColumn="0" w:oddVBand="0" w:evenVBand="0" w:oddHBand="0" w:evenHBand="0" w:firstRowFirstColumn="0" w:firstRowLastColumn="0" w:lastRowFirstColumn="0" w:lastRowLastColumn="0"/>
              <w:rPr>
                <w:szCs w:val="22"/>
              </w:rPr>
            </w:pPr>
            <w:r w:rsidRPr="00404F56">
              <w:rPr>
                <w:szCs w:val="22"/>
              </w:rPr>
              <w:t>0%</w:t>
            </w:r>
          </w:p>
        </w:tc>
        <w:tc>
          <w:tcPr>
            <w:cnfStyle w:val="000010000000" w:firstRow="0" w:lastRow="0" w:firstColumn="0" w:lastColumn="0" w:oddVBand="1" w:evenVBand="0" w:oddHBand="0" w:evenHBand="0" w:firstRowFirstColumn="0" w:firstRowLastColumn="0" w:lastRowFirstColumn="0" w:lastRowLastColumn="0"/>
            <w:tcW w:w="936" w:type="dxa"/>
          </w:tcPr>
          <w:p w:rsidR="00404F56" w:rsidRPr="00404F56" w:rsidRDefault="00404F56" w:rsidP="00404F56">
            <w:r w:rsidRPr="00404F56">
              <w:t xml:space="preserve">  1%</w:t>
            </w:r>
          </w:p>
        </w:tc>
      </w:tr>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r w:rsidRPr="00404F56">
              <w:t>1-4 years</w:t>
            </w:r>
          </w:p>
        </w:tc>
        <w:tc>
          <w:tcPr>
            <w:tcW w:w="935" w:type="dxa"/>
            <w:vAlign w:val="bottom"/>
          </w:tcPr>
          <w:p w:rsidR="00404F56" w:rsidRPr="00404F56" w:rsidRDefault="00404F56" w:rsidP="00404F56">
            <w:pPr>
              <w:jc w:val="right"/>
              <w:cnfStyle w:val="000000100000" w:firstRow="0" w:lastRow="0" w:firstColumn="0" w:lastColumn="0" w:oddVBand="0" w:evenVBand="0" w:oddHBand="1" w:evenHBand="0" w:firstRowFirstColumn="0" w:firstRowLastColumn="0" w:lastRowFirstColumn="0" w:lastRowLastColumn="0"/>
              <w:rPr>
                <w:szCs w:val="22"/>
              </w:rPr>
            </w:pPr>
            <w:r w:rsidRPr="00404F56">
              <w:rPr>
                <w:szCs w:val="22"/>
              </w:rPr>
              <w:t>11%</w:t>
            </w:r>
          </w:p>
        </w:tc>
        <w:tc>
          <w:tcPr>
            <w:cnfStyle w:val="000010000000" w:firstRow="0" w:lastRow="0" w:firstColumn="0" w:lastColumn="0" w:oddVBand="1" w:evenVBand="0" w:oddHBand="0" w:evenHBand="0" w:firstRowFirstColumn="0" w:firstRowLastColumn="0" w:lastRowFirstColumn="0" w:lastRowLastColumn="0"/>
            <w:tcW w:w="936" w:type="dxa"/>
          </w:tcPr>
          <w:p w:rsidR="00404F56" w:rsidRPr="00404F56" w:rsidRDefault="00404F56" w:rsidP="00404F56">
            <w:r w:rsidRPr="00404F56">
              <w:t>17%</w:t>
            </w:r>
          </w:p>
        </w:tc>
      </w:tr>
      <w:tr w:rsidR="00404F56" w:rsidRPr="00404F56" w:rsidTr="00404F56">
        <w:trPr>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r w:rsidRPr="00404F56">
              <w:t>5-10 years</w:t>
            </w:r>
          </w:p>
        </w:tc>
        <w:tc>
          <w:tcPr>
            <w:tcW w:w="935" w:type="dxa"/>
            <w:vAlign w:val="bottom"/>
          </w:tcPr>
          <w:p w:rsidR="00404F56" w:rsidRPr="00404F56" w:rsidRDefault="00404F56" w:rsidP="00404F56">
            <w:pPr>
              <w:jc w:val="right"/>
              <w:cnfStyle w:val="000000000000" w:firstRow="0" w:lastRow="0" w:firstColumn="0" w:lastColumn="0" w:oddVBand="0" w:evenVBand="0" w:oddHBand="0" w:evenHBand="0" w:firstRowFirstColumn="0" w:firstRowLastColumn="0" w:lastRowFirstColumn="0" w:lastRowLastColumn="0"/>
              <w:rPr>
                <w:szCs w:val="22"/>
              </w:rPr>
            </w:pPr>
            <w:r w:rsidRPr="00404F56">
              <w:rPr>
                <w:szCs w:val="22"/>
              </w:rPr>
              <w:t>17%</w:t>
            </w:r>
          </w:p>
        </w:tc>
        <w:tc>
          <w:tcPr>
            <w:cnfStyle w:val="000010000000" w:firstRow="0" w:lastRow="0" w:firstColumn="0" w:lastColumn="0" w:oddVBand="1" w:evenVBand="0" w:oddHBand="0" w:evenHBand="0" w:firstRowFirstColumn="0" w:firstRowLastColumn="0" w:lastRowFirstColumn="0" w:lastRowLastColumn="0"/>
            <w:tcW w:w="936" w:type="dxa"/>
          </w:tcPr>
          <w:p w:rsidR="00404F56" w:rsidRPr="00404F56" w:rsidRDefault="00404F56" w:rsidP="00404F56">
            <w:r w:rsidRPr="00404F56">
              <w:t>24%</w:t>
            </w:r>
          </w:p>
        </w:tc>
      </w:tr>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r w:rsidRPr="00404F56">
              <w:t>11-15 years</w:t>
            </w:r>
          </w:p>
        </w:tc>
        <w:tc>
          <w:tcPr>
            <w:tcW w:w="935" w:type="dxa"/>
            <w:vAlign w:val="bottom"/>
          </w:tcPr>
          <w:p w:rsidR="00404F56" w:rsidRPr="00404F56" w:rsidRDefault="00404F56" w:rsidP="00404F56">
            <w:pPr>
              <w:jc w:val="right"/>
              <w:cnfStyle w:val="000000100000" w:firstRow="0" w:lastRow="0" w:firstColumn="0" w:lastColumn="0" w:oddVBand="0" w:evenVBand="0" w:oddHBand="1" w:evenHBand="0" w:firstRowFirstColumn="0" w:firstRowLastColumn="0" w:lastRowFirstColumn="0" w:lastRowLastColumn="0"/>
              <w:rPr>
                <w:szCs w:val="22"/>
              </w:rPr>
            </w:pPr>
            <w:r w:rsidRPr="00404F56">
              <w:rPr>
                <w:szCs w:val="22"/>
              </w:rPr>
              <w:t>18%</w:t>
            </w:r>
          </w:p>
        </w:tc>
        <w:tc>
          <w:tcPr>
            <w:cnfStyle w:val="000010000000" w:firstRow="0" w:lastRow="0" w:firstColumn="0" w:lastColumn="0" w:oddVBand="1" w:evenVBand="0" w:oddHBand="0" w:evenHBand="0" w:firstRowFirstColumn="0" w:firstRowLastColumn="0" w:lastRowFirstColumn="0" w:lastRowLastColumn="0"/>
            <w:tcW w:w="936" w:type="dxa"/>
          </w:tcPr>
          <w:p w:rsidR="00404F56" w:rsidRPr="00404F56" w:rsidRDefault="00404F56" w:rsidP="00404F56">
            <w:r w:rsidRPr="00404F56">
              <w:t>24%</w:t>
            </w:r>
          </w:p>
        </w:tc>
      </w:tr>
      <w:tr w:rsidR="00404F56" w:rsidRPr="00404F56" w:rsidTr="00404F56">
        <w:trPr>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r w:rsidRPr="00404F56">
              <w:t>16-20 years</w:t>
            </w:r>
          </w:p>
        </w:tc>
        <w:tc>
          <w:tcPr>
            <w:tcW w:w="935" w:type="dxa"/>
            <w:vAlign w:val="bottom"/>
          </w:tcPr>
          <w:p w:rsidR="00404F56" w:rsidRPr="00404F56" w:rsidRDefault="00404F56" w:rsidP="00404F56">
            <w:pPr>
              <w:jc w:val="right"/>
              <w:cnfStyle w:val="000000000000" w:firstRow="0" w:lastRow="0" w:firstColumn="0" w:lastColumn="0" w:oddVBand="0" w:evenVBand="0" w:oddHBand="0" w:evenHBand="0" w:firstRowFirstColumn="0" w:firstRowLastColumn="0" w:lastRowFirstColumn="0" w:lastRowLastColumn="0"/>
              <w:rPr>
                <w:szCs w:val="22"/>
              </w:rPr>
            </w:pPr>
            <w:r w:rsidRPr="00404F56">
              <w:rPr>
                <w:szCs w:val="22"/>
              </w:rPr>
              <w:t>14%</w:t>
            </w:r>
          </w:p>
        </w:tc>
        <w:tc>
          <w:tcPr>
            <w:cnfStyle w:val="000010000000" w:firstRow="0" w:lastRow="0" w:firstColumn="0" w:lastColumn="0" w:oddVBand="1" w:evenVBand="0" w:oddHBand="0" w:evenHBand="0" w:firstRowFirstColumn="0" w:firstRowLastColumn="0" w:lastRowFirstColumn="0" w:lastRowLastColumn="0"/>
            <w:tcW w:w="936" w:type="dxa"/>
          </w:tcPr>
          <w:p w:rsidR="00404F56" w:rsidRPr="00404F56" w:rsidRDefault="00404F56" w:rsidP="00404F56">
            <w:r w:rsidRPr="00404F56">
              <w:t>17%</w:t>
            </w:r>
          </w:p>
        </w:tc>
      </w:tr>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r w:rsidRPr="00404F56">
              <w:t>21-25 years</w:t>
            </w:r>
          </w:p>
        </w:tc>
        <w:tc>
          <w:tcPr>
            <w:tcW w:w="935" w:type="dxa"/>
            <w:vAlign w:val="bottom"/>
          </w:tcPr>
          <w:p w:rsidR="00404F56" w:rsidRPr="00404F56" w:rsidRDefault="00404F56" w:rsidP="00404F56">
            <w:pPr>
              <w:jc w:val="right"/>
              <w:cnfStyle w:val="000000100000" w:firstRow="0" w:lastRow="0" w:firstColumn="0" w:lastColumn="0" w:oddVBand="0" w:evenVBand="0" w:oddHBand="1" w:evenHBand="0" w:firstRowFirstColumn="0" w:firstRowLastColumn="0" w:lastRowFirstColumn="0" w:lastRowLastColumn="0"/>
              <w:rPr>
                <w:szCs w:val="22"/>
              </w:rPr>
            </w:pPr>
            <w:r w:rsidRPr="00404F56">
              <w:rPr>
                <w:szCs w:val="22"/>
              </w:rPr>
              <w:t>8%</w:t>
            </w:r>
          </w:p>
        </w:tc>
        <w:tc>
          <w:tcPr>
            <w:cnfStyle w:val="000010000000" w:firstRow="0" w:lastRow="0" w:firstColumn="0" w:lastColumn="0" w:oddVBand="1" w:evenVBand="0" w:oddHBand="0" w:evenHBand="0" w:firstRowFirstColumn="0" w:firstRowLastColumn="0" w:lastRowFirstColumn="0" w:lastRowLastColumn="0"/>
            <w:tcW w:w="936" w:type="dxa"/>
          </w:tcPr>
          <w:p w:rsidR="00404F56" w:rsidRPr="00404F56" w:rsidRDefault="00404F56" w:rsidP="00404F56">
            <w:r w:rsidRPr="00404F56">
              <w:t xml:space="preserve">  3%</w:t>
            </w:r>
          </w:p>
        </w:tc>
      </w:tr>
      <w:tr w:rsidR="00404F56" w:rsidRPr="00404F56" w:rsidTr="00404F56">
        <w:trPr>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r w:rsidRPr="00404F56">
              <w:t>26-30 years</w:t>
            </w:r>
          </w:p>
        </w:tc>
        <w:tc>
          <w:tcPr>
            <w:tcW w:w="935" w:type="dxa"/>
            <w:vAlign w:val="bottom"/>
          </w:tcPr>
          <w:p w:rsidR="00404F56" w:rsidRPr="00404F56" w:rsidRDefault="00404F56" w:rsidP="00404F56">
            <w:pPr>
              <w:jc w:val="right"/>
              <w:cnfStyle w:val="000000000000" w:firstRow="0" w:lastRow="0" w:firstColumn="0" w:lastColumn="0" w:oddVBand="0" w:evenVBand="0" w:oddHBand="0" w:evenHBand="0" w:firstRowFirstColumn="0" w:firstRowLastColumn="0" w:lastRowFirstColumn="0" w:lastRowLastColumn="0"/>
              <w:rPr>
                <w:szCs w:val="22"/>
              </w:rPr>
            </w:pPr>
            <w:r w:rsidRPr="00404F56">
              <w:rPr>
                <w:szCs w:val="22"/>
              </w:rPr>
              <w:t>10%</w:t>
            </w:r>
          </w:p>
        </w:tc>
        <w:tc>
          <w:tcPr>
            <w:cnfStyle w:val="000010000000" w:firstRow="0" w:lastRow="0" w:firstColumn="0" w:lastColumn="0" w:oddVBand="1" w:evenVBand="0" w:oddHBand="0" w:evenHBand="0" w:firstRowFirstColumn="0" w:firstRowLastColumn="0" w:lastRowFirstColumn="0" w:lastRowLastColumn="0"/>
            <w:tcW w:w="936" w:type="dxa"/>
          </w:tcPr>
          <w:p w:rsidR="00404F56" w:rsidRPr="00404F56" w:rsidRDefault="00404F56" w:rsidP="00404F56">
            <w:r w:rsidRPr="00404F56">
              <w:t xml:space="preserve">  1%</w:t>
            </w:r>
          </w:p>
        </w:tc>
      </w:tr>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r w:rsidRPr="00404F56">
              <w:t>30+</w:t>
            </w:r>
          </w:p>
        </w:tc>
        <w:tc>
          <w:tcPr>
            <w:tcW w:w="935" w:type="dxa"/>
            <w:vAlign w:val="bottom"/>
          </w:tcPr>
          <w:p w:rsidR="00404F56" w:rsidRPr="00404F56" w:rsidRDefault="00404F56" w:rsidP="00404F56">
            <w:pPr>
              <w:jc w:val="right"/>
              <w:cnfStyle w:val="000000100000" w:firstRow="0" w:lastRow="0" w:firstColumn="0" w:lastColumn="0" w:oddVBand="0" w:evenVBand="0" w:oddHBand="1" w:evenHBand="0" w:firstRowFirstColumn="0" w:firstRowLastColumn="0" w:lastRowFirstColumn="0" w:lastRowLastColumn="0"/>
              <w:rPr>
                <w:szCs w:val="22"/>
              </w:rPr>
            </w:pPr>
            <w:r w:rsidRPr="00404F56">
              <w:rPr>
                <w:szCs w:val="22"/>
              </w:rPr>
              <w:t>4%</w:t>
            </w:r>
          </w:p>
        </w:tc>
        <w:tc>
          <w:tcPr>
            <w:cnfStyle w:val="000010000000" w:firstRow="0" w:lastRow="0" w:firstColumn="0" w:lastColumn="0" w:oddVBand="1" w:evenVBand="0" w:oddHBand="0" w:evenHBand="0" w:firstRowFirstColumn="0" w:firstRowLastColumn="0" w:lastRowFirstColumn="0" w:lastRowLastColumn="0"/>
            <w:tcW w:w="936" w:type="dxa"/>
          </w:tcPr>
          <w:p w:rsidR="00404F56" w:rsidRPr="00404F56" w:rsidRDefault="00404F56" w:rsidP="00404F56">
            <w:r w:rsidRPr="00404F56">
              <w:t xml:space="preserve">  0%</w:t>
            </w:r>
          </w:p>
        </w:tc>
      </w:tr>
    </w:tbl>
    <w:p w:rsidR="00404F56" w:rsidRPr="00404F56" w:rsidRDefault="00404F56" w:rsidP="00404F56">
      <w:pPr>
        <w:spacing w:after="0" w:line="240" w:lineRule="auto"/>
        <w:rPr>
          <w:rFonts w:ascii="Arial" w:hAnsi="Arial" w:cs="Arial"/>
        </w:rPr>
      </w:pPr>
      <w:r w:rsidRPr="00404F56">
        <w:rPr>
          <w:rFonts w:ascii="Arial" w:hAnsi="Arial" w:cs="Arial"/>
        </w:rPr>
        <w:tab/>
      </w:r>
      <w:r w:rsidRPr="00404F56">
        <w:rPr>
          <w:rFonts w:ascii="Arial" w:hAnsi="Arial" w:cs="Arial"/>
        </w:rPr>
        <w:tab/>
      </w:r>
      <w:r w:rsidRPr="00404F56">
        <w:rPr>
          <w:rFonts w:ascii="Arial" w:hAnsi="Arial" w:cs="Arial"/>
        </w:rPr>
        <w:tab/>
      </w:r>
      <w:r w:rsidRPr="00404F56">
        <w:rPr>
          <w:rFonts w:ascii="Arial" w:hAnsi="Arial" w:cs="Arial"/>
        </w:rPr>
        <w:tab/>
      </w:r>
      <w:r w:rsidRPr="00404F56">
        <w:rPr>
          <w:rFonts w:ascii="Arial" w:hAnsi="Arial" w:cs="Arial"/>
        </w:rPr>
        <w:tab/>
      </w:r>
    </w:p>
    <w:p w:rsidR="00404F56" w:rsidRPr="00404F56" w:rsidRDefault="00404F56" w:rsidP="00404F56">
      <w:pPr>
        <w:spacing w:after="0" w:line="240" w:lineRule="auto"/>
        <w:rPr>
          <w:rFonts w:ascii="Arial" w:hAnsi="Arial" w:cs="Arial"/>
        </w:rPr>
      </w:pPr>
      <w:r w:rsidRPr="00404F56">
        <w:rPr>
          <w:rFonts w:ascii="Arial" w:hAnsi="Arial" w:cs="Arial"/>
        </w:rPr>
        <w:t>Eleven per cent of ESP/PSP members have less than five years of experience and four per cent have more than 30 years of experience.</w:t>
      </w:r>
    </w:p>
    <w:p w:rsidR="0070714F" w:rsidRDefault="0070714F" w:rsidP="00404F56">
      <w:pPr>
        <w:pStyle w:val="Heading1"/>
        <w:spacing w:before="0" w:line="240" w:lineRule="auto"/>
        <w:rPr>
          <w:rFonts w:ascii="Arial" w:hAnsi="Arial" w:cs="Arial"/>
          <w:color w:val="auto"/>
        </w:rPr>
      </w:pPr>
    </w:p>
    <w:p w:rsidR="00404F56" w:rsidRPr="00404F56" w:rsidRDefault="00404F56" w:rsidP="00404F56">
      <w:pPr>
        <w:pStyle w:val="Heading1"/>
        <w:spacing w:before="0" w:line="240" w:lineRule="auto"/>
        <w:rPr>
          <w:rFonts w:ascii="Arial" w:hAnsi="Arial" w:cs="Arial"/>
          <w:color w:val="auto"/>
        </w:rPr>
      </w:pPr>
      <w:r w:rsidRPr="00404F56">
        <w:rPr>
          <w:rFonts w:ascii="Arial" w:hAnsi="Arial" w:cs="Arial"/>
          <w:color w:val="auto"/>
        </w:rPr>
        <w:t>DECE Members – Years of experience</w:t>
      </w:r>
    </w:p>
    <w:tbl>
      <w:tblPr>
        <w:tblStyle w:val="LightList-Accent1"/>
        <w:tblW w:w="0" w:type="auto"/>
        <w:jc w:val="center"/>
        <w:tblLook w:val="0000" w:firstRow="0" w:lastRow="0" w:firstColumn="0" w:lastColumn="0" w:noHBand="0" w:noVBand="0"/>
      </w:tblPr>
      <w:tblGrid>
        <w:gridCol w:w="2100"/>
        <w:gridCol w:w="935"/>
        <w:gridCol w:w="935"/>
      </w:tblGrid>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pPr>
              <w:rPr>
                <w:b/>
                <w:bCs/>
              </w:rPr>
            </w:pPr>
            <w:r w:rsidRPr="00404F56">
              <w:rPr>
                <w:b/>
                <w:bCs/>
              </w:rPr>
              <w:t>Years of Experience</w:t>
            </w:r>
          </w:p>
        </w:tc>
        <w:tc>
          <w:tcPr>
            <w:tcW w:w="935" w:type="dxa"/>
          </w:tcPr>
          <w:p w:rsidR="00404F56" w:rsidRPr="00404F56" w:rsidRDefault="00404F56" w:rsidP="00404F56">
            <w:pPr>
              <w:cnfStyle w:val="000000100000" w:firstRow="0" w:lastRow="0" w:firstColumn="0" w:lastColumn="0" w:oddVBand="0" w:evenVBand="0" w:oddHBand="1" w:evenHBand="0" w:firstRowFirstColumn="0" w:firstRowLastColumn="0" w:lastRowFirstColumn="0" w:lastRowLastColumn="0"/>
              <w:rPr>
                <w:b/>
                <w:bCs/>
              </w:rPr>
            </w:pPr>
            <w:r w:rsidRPr="00404F56">
              <w:rPr>
                <w:b/>
                <w:bCs/>
              </w:rPr>
              <w:t>2016-2017</w:t>
            </w:r>
          </w:p>
        </w:tc>
        <w:tc>
          <w:tcPr>
            <w:cnfStyle w:val="000010000000" w:firstRow="0" w:lastRow="0" w:firstColumn="0" w:lastColumn="0" w:oddVBand="1" w:evenVBand="0" w:oddHBand="0" w:evenHBand="0" w:firstRowFirstColumn="0" w:firstRowLastColumn="0" w:lastRowFirstColumn="0" w:lastRowLastColumn="0"/>
            <w:tcW w:w="935" w:type="dxa"/>
          </w:tcPr>
          <w:p w:rsidR="00404F56" w:rsidRPr="00404F56" w:rsidRDefault="00404F56" w:rsidP="00404F56">
            <w:pPr>
              <w:rPr>
                <w:b/>
                <w:bCs/>
              </w:rPr>
            </w:pPr>
            <w:r w:rsidRPr="00404F56">
              <w:rPr>
                <w:b/>
                <w:bCs/>
              </w:rPr>
              <w:t>2014-2015</w:t>
            </w:r>
          </w:p>
        </w:tc>
      </w:tr>
      <w:tr w:rsidR="00404F56" w:rsidRPr="00404F56" w:rsidTr="00404F56">
        <w:trPr>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r w:rsidRPr="00404F56">
              <w:t>Less than 1 year</w:t>
            </w:r>
          </w:p>
        </w:tc>
        <w:tc>
          <w:tcPr>
            <w:tcW w:w="935" w:type="dxa"/>
            <w:vAlign w:val="bottom"/>
          </w:tcPr>
          <w:p w:rsidR="00404F56" w:rsidRPr="00404F56" w:rsidRDefault="00404F56" w:rsidP="00404F56">
            <w:pPr>
              <w:jc w:val="right"/>
              <w:cnfStyle w:val="000000000000" w:firstRow="0" w:lastRow="0" w:firstColumn="0" w:lastColumn="0" w:oddVBand="0" w:evenVBand="0" w:oddHBand="0" w:evenHBand="0" w:firstRowFirstColumn="0" w:firstRowLastColumn="0" w:lastRowFirstColumn="0" w:lastRowLastColumn="0"/>
              <w:rPr>
                <w:szCs w:val="22"/>
              </w:rPr>
            </w:pPr>
            <w:r w:rsidRPr="00404F56">
              <w:rPr>
                <w:szCs w:val="22"/>
              </w:rPr>
              <w:t>1%</w:t>
            </w:r>
          </w:p>
        </w:tc>
        <w:tc>
          <w:tcPr>
            <w:cnfStyle w:val="000010000000" w:firstRow="0" w:lastRow="0" w:firstColumn="0" w:lastColumn="0" w:oddVBand="1" w:evenVBand="0" w:oddHBand="0" w:evenHBand="0" w:firstRowFirstColumn="0" w:firstRowLastColumn="0" w:lastRowFirstColumn="0" w:lastRowLastColumn="0"/>
            <w:tcW w:w="935" w:type="dxa"/>
          </w:tcPr>
          <w:p w:rsidR="00404F56" w:rsidRPr="00404F56" w:rsidRDefault="00404F56" w:rsidP="00404F56">
            <w:r w:rsidRPr="00404F56">
              <w:t xml:space="preserve">  0.6%</w:t>
            </w:r>
          </w:p>
        </w:tc>
      </w:tr>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r w:rsidRPr="00404F56">
              <w:t>1-4 years</w:t>
            </w:r>
          </w:p>
        </w:tc>
        <w:tc>
          <w:tcPr>
            <w:tcW w:w="935" w:type="dxa"/>
            <w:vAlign w:val="bottom"/>
          </w:tcPr>
          <w:p w:rsidR="00404F56" w:rsidRPr="00404F56" w:rsidRDefault="00404F56" w:rsidP="00404F56">
            <w:pPr>
              <w:jc w:val="right"/>
              <w:cnfStyle w:val="000000100000" w:firstRow="0" w:lastRow="0" w:firstColumn="0" w:lastColumn="0" w:oddVBand="0" w:evenVBand="0" w:oddHBand="1" w:evenHBand="0" w:firstRowFirstColumn="0" w:firstRowLastColumn="0" w:lastRowFirstColumn="0" w:lastRowLastColumn="0"/>
              <w:rPr>
                <w:szCs w:val="22"/>
              </w:rPr>
            </w:pPr>
            <w:r w:rsidRPr="00404F56">
              <w:rPr>
                <w:szCs w:val="22"/>
              </w:rPr>
              <w:t>39%</w:t>
            </w:r>
          </w:p>
        </w:tc>
        <w:tc>
          <w:tcPr>
            <w:cnfStyle w:val="000010000000" w:firstRow="0" w:lastRow="0" w:firstColumn="0" w:lastColumn="0" w:oddVBand="1" w:evenVBand="0" w:oddHBand="0" w:evenHBand="0" w:firstRowFirstColumn="0" w:firstRowLastColumn="0" w:lastRowFirstColumn="0" w:lastRowLastColumn="0"/>
            <w:tcW w:w="935" w:type="dxa"/>
          </w:tcPr>
          <w:p w:rsidR="00404F56" w:rsidRPr="00404F56" w:rsidRDefault="00404F56" w:rsidP="00404F56">
            <w:r w:rsidRPr="00404F56">
              <w:t>91.0%</w:t>
            </w:r>
          </w:p>
        </w:tc>
      </w:tr>
      <w:tr w:rsidR="00404F56" w:rsidRPr="00404F56" w:rsidTr="00404F56">
        <w:trPr>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r w:rsidRPr="00404F56">
              <w:t>5-10 years</w:t>
            </w:r>
          </w:p>
        </w:tc>
        <w:tc>
          <w:tcPr>
            <w:tcW w:w="935" w:type="dxa"/>
            <w:vAlign w:val="bottom"/>
          </w:tcPr>
          <w:p w:rsidR="00404F56" w:rsidRPr="00404F56" w:rsidRDefault="00404F56" w:rsidP="00404F56">
            <w:pPr>
              <w:jc w:val="right"/>
              <w:cnfStyle w:val="000000000000" w:firstRow="0" w:lastRow="0" w:firstColumn="0" w:lastColumn="0" w:oddVBand="0" w:evenVBand="0" w:oddHBand="0" w:evenHBand="0" w:firstRowFirstColumn="0" w:firstRowLastColumn="0" w:lastRowFirstColumn="0" w:lastRowLastColumn="0"/>
              <w:rPr>
                <w:szCs w:val="22"/>
              </w:rPr>
            </w:pPr>
            <w:r w:rsidRPr="00404F56">
              <w:rPr>
                <w:szCs w:val="22"/>
              </w:rPr>
              <w:t>28%</w:t>
            </w:r>
          </w:p>
        </w:tc>
        <w:tc>
          <w:tcPr>
            <w:cnfStyle w:val="000010000000" w:firstRow="0" w:lastRow="0" w:firstColumn="0" w:lastColumn="0" w:oddVBand="1" w:evenVBand="0" w:oddHBand="0" w:evenHBand="0" w:firstRowFirstColumn="0" w:firstRowLastColumn="0" w:lastRowFirstColumn="0" w:lastRowLastColumn="0"/>
            <w:tcW w:w="935" w:type="dxa"/>
          </w:tcPr>
          <w:p w:rsidR="00404F56" w:rsidRPr="00404F56" w:rsidRDefault="00404F56" w:rsidP="00404F56">
            <w:r w:rsidRPr="00404F56">
              <w:t xml:space="preserve">  4.4%</w:t>
            </w:r>
          </w:p>
        </w:tc>
      </w:tr>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r w:rsidRPr="00404F56">
              <w:t>11-15 years</w:t>
            </w:r>
          </w:p>
        </w:tc>
        <w:tc>
          <w:tcPr>
            <w:tcW w:w="935" w:type="dxa"/>
            <w:vAlign w:val="bottom"/>
          </w:tcPr>
          <w:p w:rsidR="00404F56" w:rsidRPr="00404F56" w:rsidRDefault="00404F56" w:rsidP="00404F56">
            <w:pPr>
              <w:jc w:val="right"/>
              <w:cnfStyle w:val="000000100000" w:firstRow="0" w:lastRow="0" w:firstColumn="0" w:lastColumn="0" w:oddVBand="0" w:evenVBand="0" w:oddHBand="1" w:evenHBand="0" w:firstRowFirstColumn="0" w:firstRowLastColumn="0" w:lastRowFirstColumn="0" w:lastRowLastColumn="0"/>
              <w:rPr>
                <w:szCs w:val="22"/>
              </w:rPr>
            </w:pPr>
            <w:r w:rsidRPr="00404F56">
              <w:rPr>
                <w:szCs w:val="22"/>
              </w:rPr>
              <w:t>8%</w:t>
            </w:r>
          </w:p>
        </w:tc>
        <w:tc>
          <w:tcPr>
            <w:cnfStyle w:val="000010000000" w:firstRow="0" w:lastRow="0" w:firstColumn="0" w:lastColumn="0" w:oddVBand="1" w:evenVBand="0" w:oddHBand="0" w:evenHBand="0" w:firstRowFirstColumn="0" w:firstRowLastColumn="0" w:lastRowFirstColumn="0" w:lastRowLastColumn="0"/>
            <w:tcW w:w="935" w:type="dxa"/>
          </w:tcPr>
          <w:p w:rsidR="00404F56" w:rsidRPr="00404F56" w:rsidRDefault="00404F56" w:rsidP="00404F56">
            <w:r w:rsidRPr="00404F56">
              <w:t xml:space="preserve">  1.9%</w:t>
            </w:r>
          </w:p>
        </w:tc>
      </w:tr>
      <w:tr w:rsidR="00404F56" w:rsidRPr="00404F56" w:rsidTr="00404F56">
        <w:trPr>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r w:rsidRPr="00404F56">
              <w:t>16-20 years</w:t>
            </w:r>
          </w:p>
        </w:tc>
        <w:tc>
          <w:tcPr>
            <w:tcW w:w="935" w:type="dxa"/>
            <w:vAlign w:val="bottom"/>
          </w:tcPr>
          <w:p w:rsidR="00404F56" w:rsidRPr="00404F56" w:rsidRDefault="00404F56" w:rsidP="00404F56">
            <w:pPr>
              <w:jc w:val="right"/>
              <w:cnfStyle w:val="000000000000" w:firstRow="0" w:lastRow="0" w:firstColumn="0" w:lastColumn="0" w:oddVBand="0" w:evenVBand="0" w:oddHBand="0" w:evenHBand="0" w:firstRowFirstColumn="0" w:firstRowLastColumn="0" w:lastRowFirstColumn="0" w:lastRowLastColumn="0"/>
              <w:rPr>
                <w:szCs w:val="22"/>
              </w:rPr>
            </w:pPr>
            <w:r w:rsidRPr="00404F56">
              <w:rPr>
                <w:szCs w:val="22"/>
              </w:rPr>
              <w:t>10%</w:t>
            </w:r>
          </w:p>
        </w:tc>
        <w:tc>
          <w:tcPr>
            <w:cnfStyle w:val="000010000000" w:firstRow="0" w:lastRow="0" w:firstColumn="0" w:lastColumn="0" w:oddVBand="1" w:evenVBand="0" w:oddHBand="0" w:evenHBand="0" w:firstRowFirstColumn="0" w:firstRowLastColumn="0" w:lastRowFirstColumn="0" w:lastRowLastColumn="0"/>
            <w:tcW w:w="935" w:type="dxa"/>
          </w:tcPr>
          <w:p w:rsidR="00404F56" w:rsidRPr="00404F56" w:rsidRDefault="00404F56" w:rsidP="00404F56">
            <w:r w:rsidRPr="00404F56">
              <w:t xml:space="preserve">  0.9%</w:t>
            </w:r>
          </w:p>
        </w:tc>
      </w:tr>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r w:rsidRPr="00404F56">
              <w:t>21-25 years</w:t>
            </w:r>
          </w:p>
        </w:tc>
        <w:tc>
          <w:tcPr>
            <w:tcW w:w="935" w:type="dxa"/>
            <w:vAlign w:val="bottom"/>
          </w:tcPr>
          <w:p w:rsidR="00404F56" w:rsidRPr="00404F56" w:rsidRDefault="00404F56" w:rsidP="00404F56">
            <w:pPr>
              <w:jc w:val="right"/>
              <w:cnfStyle w:val="000000100000" w:firstRow="0" w:lastRow="0" w:firstColumn="0" w:lastColumn="0" w:oddVBand="0" w:evenVBand="0" w:oddHBand="1" w:evenHBand="0" w:firstRowFirstColumn="0" w:firstRowLastColumn="0" w:lastRowFirstColumn="0" w:lastRowLastColumn="0"/>
              <w:rPr>
                <w:szCs w:val="22"/>
              </w:rPr>
            </w:pPr>
            <w:r w:rsidRPr="00404F56">
              <w:rPr>
                <w:szCs w:val="22"/>
              </w:rPr>
              <w:t>5%</w:t>
            </w:r>
          </w:p>
        </w:tc>
        <w:tc>
          <w:tcPr>
            <w:cnfStyle w:val="000010000000" w:firstRow="0" w:lastRow="0" w:firstColumn="0" w:lastColumn="0" w:oddVBand="1" w:evenVBand="0" w:oddHBand="0" w:evenHBand="0" w:firstRowFirstColumn="0" w:firstRowLastColumn="0" w:lastRowFirstColumn="0" w:lastRowLastColumn="0"/>
            <w:tcW w:w="935" w:type="dxa"/>
          </w:tcPr>
          <w:p w:rsidR="00404F56" w:rsidRPr="00404F56" w:rsidRDefault="00404F56" w:rsidP="00404F56">
            <w:r w:rsidRPr="00404F56">
              <w:t xml:space="preserve">  0.5%</w:t>
            </w:r>
          </w:p>
        </w:tc>
      </w:tr>
      <w:tr w:rsidR="00404F56" w:rsidRPr="00404F56" w:rsidTr="00404F56">
        <w:trPr>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r w:rsidRPr="00404F56">
              <w:t>26-30 years</w:t>
            </w:r>
          </w:p>
        </w:tc>
        <w:tc>
          <w:tcPr>
            <w:tcW w:w="935" w:type="dxa"/>
            <w:vAlign w:val="bottom"/>
          </w:tcPr>
          <w:p w:rsidR="00404F56" w:rsidRPr="00404F56" w:rsidRDefault="00404F56" w:rsidP="00404F56">
            <w:pPr>
              <w:jc w:val="right"/>
              <w:cnfStyle w:val="000000000000" w:firstRow="0" w:lastRow="0" w:firstColumn="0" w:lastColumn="0" w:oddVBand="0" w:evenVBand="0" w:oddHBand="0" w:evenHBand="0" w:firstRowFirstColumn="0" w:firstRowLastColumn="0" w:lastRowFirstColumn="0" w:lastRowLastColumn="0"/>
              <w:rPr>
                <w:szCs w:val="22"/>
              </w:rPr>
            </w:pPr>
            <w:r w:rsidRPr="00404F56">
              <w:rPr>
                <w:szCs w:val="22"/>
              </w:rPr>
              <w:t>4%</w:t>
            </w:r>
          </w:p>
        </w:tc>
        <w:tc>
          <w:tcPr>
            <w:cnfStyle w:val="000010000000" w:firstRow="0" w:lastRow="0" w:firstColumn="0" w:lastColumn="0" w:oddVBand="1" w:evenVBand="0" w:oddHBand="0" w:evenHBand="0" w:firstRowFirstColumn="0" w:firstRowLastColumn="0" w:lastRowFirstColumn="0" w:lastRowLastColumn="0"/>
            <w:tcW w:w="935" w:type="dxa"/>
          </w:tcPr>
          <w:p w:rsidR="00404F56" w:rsidRPr="00404F56" w:rsidRDefault="00404F56" w:rsidP="00404F56">
            <w:r w:rsidRPr="00404F56">
              <w:t xml:space="preserve">  0.3%</w:t>
            </w:r>
          </w:p>
        </w:tc>
      </w:tr>
      <w:tr w:rsidR="00404F56" w:rsidRPr="00404F56" w:rsidTr="00404F56">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2100" w:type="dxa"/>
          </w:tcPr>
          <w:p w:rsidR="00404F56" w:rsidRPr="00404F56" w:rsidRDefault="00404F56" w:rsidP="00404F56">
            <w:r w:rsidRPr="00404F56">
              <w:t>30+</w:t>
            </w:r>
          </w:p>
        </w:tc>
        <w:tc>
          <w:tcPr>
            <w:tcW w:w="935" w:type="dxa"/>
            <w:vAlign w:val="bottom"/>
          </w:tcPr>
          <w:p w:rsidR="00404F56" w:rsidRPr="00404F56" w:rsidRDefault="00404F56" w:rsidP="00404F56">
            <w:pPr>
              <w:jc w:val="right"/>
              <w:cnfStyle w:val="000000100000" w:firstRow="0" w:lastRow="0" w:firstColumn="0" w:lastColumn="0" w:oddVBand="0" w:evenVBand="0" w:oddHBand="1" w:evenHBand="0" w:firstRowFirstColumn="0" w:firstRowLastColumn="0" w:lastRowFirstColumn="0" w:lastRowLastColumn="0"/>
              <w:rPr>
                <w:szCs w:val="22"/>
              </w:rPr>
            </w:pPr>
            <w:r w:rsidRPr="00404F56">
              <w:rPr>
                <w:szCs w:val="22"/>
              </w:rPr>
              <w:t>2%</w:t>
            </w:r>
          </w:p>
        </w:tc>
        <w:tc>
          <w:tcPr>
            <w:cnfStyle w:val="000010000000" w:firstRow="0" w:lastRow="0" w:firstColumn="0" w:lastColumn="0" w:oddVBand="1" w:evenVBand="0" w:oddHBand="0" w:evenHBand="0" w:firstRowFirstColumn="0" w:firstRowLastColumn="0" w:lastRowFirstColumn="0" w:lastRowLastColumn="0"/>
            <w:tcW w:w="935" w:type="dxa"/>
          </w:tcPr>
          <w:p w:rsidR="00404F56" w:rsidRPr="00404F56" w:rsidRDefault="00404F56" w:rsidP="00404F56">
            <w:r w:rsidRPr="00404F56">
              <w:t xml:space="preserve">  0.2%</w:t>
            </w:r>
          </w:p>
        </w:tc>
      </w:tr>
    </w:tbl>
    <w:p w:rsidR="00404F56" w:rsidRPr="00404F56" w:rsidRDefault="00404F56" w:rsidP="00404F56">
      <w:pPr>
        <w:spacing w:after="0" w:line="240" w:lineRule="auto"/>
        <w:rPr>
          <w:rFonts w:ascii="Arial" w:hAnsi="Arial" w:cs="Arial"/>
        </w:rPr>
      </w:pPr>
      <w:r w:rsidRPr="00404F56">
        <w:rPr>
          <w:rFonts w:ascii="Arial" w:hAnsi="Arial" w:cs="Arial"/>
        </w:rPr>
        <w:tab/>
      </w:r>
      <w:r w:rsidRPr="00404F56">
        <w:rPr>
          <w:rFonts w:ascii="Arial" w:hAnsi="Arial" w:cs="Arial"/>
        </w:rPr>
        <w:tab/>
      </w:r>
      <w:r w:rsidRPr="00404F56">
        <w:rPr>
          <w:rFonts w:ascii="Arial" w:hAnsi="Arial" w:cs="Arial"/>
        </w:rPr>
        <w:tab/>
      </w:r>
      <w:r w:rsidRPr="00404F56">
        <w:rPr>
          <w:rFonts w:ascii="Arial" w:hAnsi="Arial" w:cs="Arial"/>
        </w:rPr>
        <w:tab/>
      </w:r>
      <w:r w:rsidRPr="00404F56">
        <w:rPr>
          <w:rFonts w:ascii="Arial" w:hAnsi="Arial" w:cs="Arial"/>
        </w:rPr>
        <w:tab/>
      </w:r>
    </w:p>
    <w:p w:rsidR="00404F56" w:rsidRPr="00404F56" w:rsidRDefault="00404F56" w:rsidP="00404F56">
      <w:pPr>
        <w:spacing w:after="0" w:line="240" w:lineRule="auto"/>
        <w:rPr>
          <w:rFonts w:ascii="Arial" w:hAnsi="Arial" w:cs="Arial"/>
          <w:highlight w:val="yellow"/>
        </w:rPr>
      </w:pPr>
    </w:p>
    <w:p w:rsidR="00404F56" w:rsidRPr="00404F56" w:rsidRDefault="00404F56" w:rsidP="00404F56">
      <w:pPr>
        <w:spacing w:after="0" w:line="240" w:lineRule="auto"/>
        <w:rPr>
          <w:rFonts w:ascii="Arial" w:hAnsi="Arial" w:cs="Arial"/>
        </w:rPr>
      </w:pPr>
      <w:r w:rsidRPr="00404F56">
        <w:rPr>
          <w:rFonts w:ascii="Arial" w:hAnsi="Arial" w:cs="Arial"/>
        </w:rPr>
        <w:t>Forty per cent of DECE members have less than five years of experience.</w:t>
      </w:r>
    </w:p>
    <w:p w:rsidR="00404F56" w:rsidRPr="00404F56" w:rsidRDefault="00404F56" w:rsidP="00404F56">
      <w:pPr>
        <w:pStyle w:val="Heading1"/>
        <w:spacing w:before="0" w:line="240" w:lineRule="auto"/>
        <w:rPr>
          <w:rFonts w:ascii="Arial" w:hAnsi="Arial" w:cs="Arial"/>
          <w:color w:val="auto"/>
        </w:rPr>
      </w:pPr>
      <w:r w:rsidRPr="00404F56">
        <w:rPr>
          <w:rFonts w:ascii="Arial" w:hAnsi="Arial" w:cs="Arial"/>
          <w:color w:val="auto"/>
        </w:rPr>
        <w:br w:type="page"/>
        <w:t>Self-Identification</w:t>
      </w:r>
    </w:p>
    <w:p w:rsidR="00404F56" w:rsidRPr="00404F56" w:rsidRDefault="00404F56" w:rsidP="00404F56">
      <w:pPr>
        <w:spacing w:after="0" w:line="240" w:lineRule="auto"/>
        <w:rPr>
          <w:rFonts w:ascii="Arial" w:hAnsi="Arial" w:cs="Arial"/>
        </w:rPr>
      </w:pPr>
      <w:r w:rsidRPr="00404F56">
        <w:rPr>
          <w:rFonts w:ascii="Arial" w:hAnsi="Arial" w:cs="Arial"/>
          <w:noProof/>
          <w:lang w:val="en-CA" w:eastAsia="en-CA"/>
        </w:rPr>
        <w:drawing>
          <wp:inline distT="0" distB="0" distL="0" distR="0" wp14:anchorId="50C27C43" wp14:editId="5026065B">
            <wp:extent cx="5511800" cy="2201594"/>
            <wp:effectExtent l="0" t="0" r="12700" b="8255"/>
            <wp:docPr id="1"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04F56" w:rsidRPr="00404F56" w:rsidRDefault="00404F56" w:rsidP="00404F56">
      <w:pPr>
        <w:spacing w:after="0" w:line="240" w:lineRule="auto"/>
        <w:rPr>
          <w:rFonts w:ascii="Arial" w:hAnsi="Arial" w:cs="Arial"/>
          <w:b/>
          <w:bCs/>
          <w:sz w:val="28"/>
        </w:rPr>
      </w:pPr>
    </w:p>
    <w:p w:rsidR="00404F56" w:rsidRPr="00404F56" w:rsidRDefault="00404F56" w:rsidP="00404F56">
      <w:pPr>
        <w:spacing w:after="0" w:line="240" w:lineRule="auto"/>
        <w:rPr>
          <w:rFonts w:ascii="Arial" w:hAnsi="Arial" w:cs="Arial"/>
          <w:b/>
          <w:sz w:val="24"/>
        </w:rPr>
      </w:pPr>
    </w:p>
    <w:p w:rsidR="00404F56" w:rsidRPr="00404F56" w:rsidRDefault="00404F56" w:rsidP="00404F56">
      <w:pPr>
        <w:numPr>
          <w:ilvl w:val="0"/>
          <w:numId w:val="36"/>
        </w:numPr>
        <w:spacing w:after="0" w:line="240" w:lineRule="auto"/>
        <w:rPr>
          <w:rFonts w:ascii="Arial" w:hAnsi="Arial" w:cs="Arial"/>
        </w:rPr>
      </w:pPr>
      <w:r w:rsidRPr="00404F56">
        <w:rPr>
          <w:rFonts w:ascii="Arial" w:hAnsi="Arial" w:cs="Arial"/>
        </w:rPr>
        <w:t>Just over one per cent of teacher members report being either First Nations, Inuit or Métis. That compares with just over two per cent for occasional teacher members and two per cent for both DECE and ESP/PSP members.</w:t>
      </w:r>
    </w:p>
    <w:p w:rsidR="00404F56" w:rsidRPr="00404F56" w:rsidRDefault="00404F56" w:rsidP="00404F56">
      <w:pPr>
        <w:spacing w:after="0" w:line="240" w:lineRule="auto"/>
        <w:rPr>
          <w:rFonts w:ascii="Arial" w:hAnsi="Arial" w:cs="Arial"/>
        </w:rPr>
      </w:pPr>
    </w:p>
    <w:p w:rsidR="00404F56" w:rsidRPr="00404F56" w:rsidRDefault="00404F56" w:rsidP="00404F56">
      <w:pPr>
        <w:numPr>
          <w:ilvl w:val="0"/>
          <w:numId w:val="36"/>
        </w:numPr>
        <w:spacing w:after="0" w:line="240" w:lineRule="auto"/>
        <w:rPr>
          <w:rFonts w:ascii="Arial" w:hAnsi="Arial" w:cs="Arial"/>
        </w:rPr>
      </w:pPr>
      <w:r w:rsidRPr="00404F56">
        <w:rPr>
          <w:rFonts w:ascii="Arial" w:hAnsi="Arial" w:cs="Arial"/>
        </w:rPr>
        <w:t>The percentage of teacher members who report being a person with a disability is just over two per cent. That compares to slightly less than two per cent for occasional teacher members.</w:t>
      </w:r>
    </w:p>
    <w:p w:rsidR="00404F56" w:rsidRPr="00404F56" w:rsidRDefault="00404F56" w:rsidP="00404F56">
      <w:pPr>
        <w:spacing w:after="0" w:line="240" w:lineRule="auto"/>
        <w:rPr>
          <w:rFonts w:ascii="Arial" w:hAnsi="Arial" w:cs="Arial"/>
        </w:rPr>
      </w:pPr>
    </w:p>
    <w:p w:rsidR="00404F56" w:rsidRPr="00404F56" w:rsidRDefault="00404F56" w:rsidP="00404F56">
      <w:pPr>
        <w:pStyle w:val="ListParagraph"/>
        <w:widowControl/>
        <w:numPr>
          <w:ilvl w:val="0"/>
          <w:numId w:val="36"/>
        </w:numPr>
        <w:contextualSpacing w:val="0"/>
        <w:rPr>
          <w:rFonts w:cs="Arial"/>
          <w:szCs w:val="22"/>
        </w:rPr>
      </w:pPr>
      <w:r w:rsidRPr="00404F56">
        <w:rPr>
          <w:rFonts w:cs="Arial"/>
          <w:szCs w:val="22"/>
        </w:rPr>
        <w:t>Over two per cent of teacher members identify as being lesbian, gay, bisexual, transgendered, queer or questioning (LGBTQ). Male teachers represent 55 per cent of those teacher members who self-identified as LGBTQ.</w:t>
      </w:r>
      <w:r w:rsidRPr="00404F56">
        <w:rPr>
          <w:rFonts w:cs="Arial"/>
        </w:rPr>
        <w:t xml:space="preserve"> </w:t>
      </w:r>
    </w:p>
    <w:p w:rsidR="00404F56" w:rsidRPr="00404F56" w:rsidRDefault="00404F56" w:rsidP="00404F56">
      <w:pPr>
        <w:pStyle w:val="ListParagraph"/>
        <w:rPr>
          <w:rFonts w:cs="Arial"/>
          <w:szCs w:val="22"/>
        </w:rPr>
      </w:pPr>
    </w:p>
    <w:p w:rsidR="00404F56" w:rsidRPr="00404F56" w:rsidRDefault="00404F56" w:rsidP="00404F56">
      <w:pPr>
        <w:numPr>
          <w:ilvl w:val="0"/>
          <w:numId w:val="36"/>
        </w:numPr>
        <w:spacing w:after="0" w:line="240" w:lineRule="auto"/>
        <w:rPr>
          <w:rFonts w:ascii="Arial" w:hAnsi="Arial" w:cs="Arial"/>
        </w:rPr>
      </w:pPr>
      <w:r w:rsidRPr="00404F56">
        <w:rPr>
          <w:rFonts w:ascii="Arial" w:hAnsi="Arial" w:cs="Arial"/>
        </w:rPr>
        <w:t>Just over seven per cent of teacher members identify as belonging to a racialized group. That compares with just over seven per cent for occasional teacher members, two per cent for DECE and one per cent for ESP/PSP members.</w:t>
      </w:r>
    </w:p>
    <w:p w:rsidR="00404F56" w:rsidRPr="00404F56" w:rsidRDefault="00404F56" w:rsidP="00404F56">
      <w:pPr>
        <w:spacing w:after="0" w:line="240" w:lineRule="auto"/>
        <w:ind w:left="360"/>
        <w:rPr>
          <w:rFonts w:ascii="Arial" w:hAnsi="Arial" w:cs="Arial"/>
          <w:b/>
          <w:sz w:val="24"/>
        </w:rPr>
      </w:pPr>
    </w:p>
    <w:p w:rsidR="00404F56" w:rsidRPr="00404F56" w:rsidRDefault="00404F56" w:rsidP="00404F56">
      <w:pPr>
        <w:spacing w:after="0" w:line="240" w:lineRule="auto"/>
        <w:rPr>
          <w:rFonts w:ascii="Arial" w:hAnsi="Arial" w:cs="Arial"/>
          <w:b/>
          <w:sz w:val="28"/>
          <w:szCs w:val="28"/>
        </w:rPr>
      </w:pPr>
      <w:r w:rsidRPr="00404F56">
        <w:rPr>
          <w:rFonts w:ascii="Arial" w:hAnsi="Arial" w:cs="Arial"/>
          <w:b/>
          <w:sz w:val="28"/>
          <w:szCs w:val="28"/>
        </w:rPr>
        <w:t>Activities Outside Teaching</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rPr>
      </w:pPr>
      <w:r w:rsidRPr="00404F56">
        <w:rPr>
          <w:rFonts w:ascii="Arial" w:hAnsi="Arial" w:cs="Arial"/>
        </w:rPr>
        <w:t>Teacher members with at least one dependent child</w:t>
      </w:r>
      <w:r w:rsidRPr="00404F56">
        <w:rPr>
          <w:rFonts w:ascii="Arial" w:hAnsi="Arial" w:cs="Arial"/>
        </w:rPr>
        <w:tab/>
      </w:r>
      <w:r w:rsidRPr="00404F56">
        <w:rPr>
          <w:rFonts w:ascii="Arial" w:hAnsi="Arial" w:cs="Arial"/>
        </w:rPr>
        <w:tab/>
      </w:r>
      <w:r w:rsidRPr="00404F56">
        <w:rPr>
          <w:rFonts w:ascii="Arial" w:hAnsi="Arial" w:cs="Arial"/>
        </w:rPr>
        <w:tab/>
      </w:r>
      <w:r w:rsidRPr="00404F56">
        <w:rPr>
          <w:rFonts w:ascii="Arial" w:hAnsi="Arial" w:cs="Arial"/>
        </w:rPr>
        <w:tab/>
        <w:t>66%</w:t>
      </w:r>
    </w:p>
    <w:p w:rsidR="00404F56" w:rsidRPr="00404F56" w:rsidRDefault="00404F56" w:rsidP="00404F56">
      <w:pPr>
        <w:spacing w:after="0" w:line="240" w:lineRule="auto"/>
        <w:rPr>
          <w:rFonts w:ascii="Arial" w:hAnsi="Arial" w:cs="Arial"/>
        </w:rPr>
      </w:pPr>
      <w:r w:rsidRPr="00404F56">
        <w:rPr>
          <w:rFonts w:ascii="Arial" w:hAnsi="Arial" w:cs="Arial"/>
        </w:rPr>
        <w:t>Occasional teacher members with at least one dependent child</w:t>
      </w:r>
      <w:r w:rsidRPr="00404F56">
        <w:rPr>
          <w:rFonts w:ascii="Arial" w:hAnsi="Arial" w:cs="Arial"/>
        </w:rPr>
        <w:tab/>
      </w:r>
      <w:r w:rsidRPr="00404F56">
        <w:rPr>
          <w:rFonts w:ascii="Arial" w:hAnsi="Arial" w:cs="Arial"/>
        </w:rPr>
        <w:tab/>
      </w:r>
      <w:r w:rsidRPr="00404F56">
        <w:rPr>
          <w:rFonts w:ascii="Arial" w:hAnsi="Arial" w:cs="Arial"/>
        </w:rPr>
        <w:tab/>
        <w:t>36%</w:t>
      </w:r>
    </w:p>
    <w:p w:rsidR="00404F56" w:rsidRPr="00404F56" w:rsidRDefault="00404F56" w:rsidP="00404F56">
      <w:pPr>
        <w:spacing w:after="0" w:line="240" w:lineRule="auto"/>
        <w:rPr>
          <w:rFonts w:ascii="Arial" w:hAnsi="Arial" w:cs="Arial"/>
        </w:rPr>
      </w:pPr>
      <w:r w:rsidRPr="00404F56">
        <w:rPr>
          <w:rFonts w:ascii="Arial" w:hAnsi="Arial" w:cs="Arial"/>
        </w:rPr>
        <w:t>DECE members with at least one dependent child</w:t>
      </w:r>
      <w:r w:rsidRPr="00404F56">
        <w:rPr>
          <w:rFonts w:ascii="Arial" w:hAnsi="Arial" w:cs="Arial"/>
        </w:rPr>
        <w:tab/>
      </w:r>
      <w:r w:rsidRPr="00404F56">
        <w:rPr>
          <w:rFonts w:ascii="Arial" w:hAnsi="Arial" w:cs="Arial"/>
        </w:rPr>
        <w:tab/>
      </w:r>
      <w:r w:rsidRPr="00404F56">
        <w:rPr>
          <w:rFonts w:ascii="Arial" w:hAnsi="Arial" w:cs="Arial"/>
        </w:rPr>
        <w:tab/>
      </w:r>
      <w:r w:rsidRPr="00404F56">
        <w:rPr>
          <w:rFonts w:ascii="Arial" w:hAnsi="Arial" w:cs="Arial"/>
        </w:rPr>
        <w:tab/>
      </w:r>
      <w:r w:rsidRPr="00404F56">
        <w:rPr>
          <w:rFonts w:ascii="Arial" w:hAnsi="Arial" w:cs="Arial"/>
        </w:rPr>
        <w:tab/>
        <w:t>65%</w:t>
      </w:r>
    </w:p>
    <w:p w:rsidR="00404F56" w:rsidRPr="00404F56" w:rsidRDefault="00404F56" w:rsidP="00404F56">
      <w:pPr>
        <w:spacing w:after="0" w:line="240" w:lineRule="auto"/>
        <w:rPr>
          <w:rFonts w:ascii="Arial" w:hAnsi="Arial" w:cs="Arial"/>
        </w:rPr>
      </w:pPr>
      <w:r w:rsidRPr="00404F56">
        <w:rPr>
          <w:rFonts w:ascii="Arial" w:hAnsi="Arial" w:cs="Arial"/>
        </w:rPr>
        <w:t>ESP/PSP members with at least one dependent child</w:t>
      </w:r>
      <w:r w:rsidRPr="00404F56">
        <w:rPr>
          <w:rFonts w:ascii="Arial" w:hAnsi="Arial" w:cs="Arial"/>
        </w:rPr>
        <w:tab/>
      </w:r>
      <w:r w:rsidRPr="00404F56">
        <w:rPr>
          <w:rFonts w:ascii="Arial" w:hAnsi="Arial" w:cs="Arial"/>
        </w:rPr>
        <w:tab/>
      </w:r>
      <w:r w:rsidRPr="00404F56">
        <w:rPr>
          <w:rFonts w:ascii="Arial" w:hAnsi="Arial" w:cs="Arial"/>
        </w:rPr>
        <w:tab/>
      </w:r>
      <w:r w:rsidRPr="00404F56">
        <w:rPr>
          <w:rFonts w:ascii="Arial" w:hAnsi="Arial" w:cs="Arial"/>
        </w:rPr>
        <w:tab/>
        <w:t>60%</w:t>
      </w:r>
    </w:p>
    <w:p w:rsidR="00404F56" w:rsidRPr="00404F56" w:rsidRDefault="00404F56" w:rsidP="00404F56">
      <w:pPr>
        <w:spacing w:after="0" w:line="240" w:lineRule="auto"/>
        <w:rPr>
          <w:rFonts w:ascii="Arial" w:hAnsi="Arial" w:cs="Arial"/>
        </w:rPr>
      </w:pPr>
      <w:r w:rsidRPr="00404F56">
        <w:rPr>
          <w:rFonts w:ascii="Arial" w:hAnsi="Arial" w:cs="Arial"/>
        </w:rPr>
        <w:tab/>
      </w:r>
    </w:p>
    <w:p w:rsidR="00404F56" w:rsidRPr="00404F56" w:rsidRDefault="00404F56" w:rsidP="00404F56">
      <w:pPr>
        <w:spacing w:after="0" w:line="240" w:lineRule="auto"/>
        <w:rPr>
          <w:rFonts w:ascii="Arial" w:hAnsi="Arial" w:cs="Arial"/>
        </w:rPr>
      </w:pPr>
      <w:r w:rsidRPr="00404F56">
        <w:rPr>
          <w:rFonts w:ascii="Arial" w:hAnsi="Arial" w:cs="Arial"/>
        </w:rPr>
        <w:t>Teacher members caring for a parent or other dependent adult</w:t>
      </w:r>
      <w:r w:rsidRPr="00404F56">
        <w:rPr>
          <w:rFonts w:ascii="Arial" w:hAnsi="Arial" w:cs="Arial"/>
        </w:rPr>
        <w:tab/>
      </w:r>
      <w:r w:rsidRPr="00404F56">
        <w:rPr>
          <w:rFonts w:ascii="Arial" w:hAnsi="Arial" w:cs="Arial"/>
        </w:rPr>
        <w:tab/>
      </w:r>
      <w:r w:rsidRPr="00404F56">
        <w:rPr>
          <w:rFonts w:ascii="Arial" w:hAnsi="Arial" w:cs="Arial"/>
        </w:rPr>
        <w:tab/>
        <w:t>16%</w:t>
      </w:r>
    </w:p>
    <w:p w:rsidR="00404F56" w:rsidRPr="00404F56" w:rsidRDefault="00404F56" w:rsidP="00404F56">
      <w:pPr>
        <w:spacing w:after="0" w:line="240" w:lineRule="auto"/>
        <w:rPr>
          <w:rFonts w:ascii="Arial" w:hAnsi="Arial" w:cs="Arial"/>
        </w:rPr>
      </w:pPr>
      <w:r w:rsidRPr="00404F56">
        <w:rPr>
          <w:rFonts w:ascii="Arial" w:hAnsi="Arial" w:cs="Arial"/>
        </w:rPr>
        <w:t>Occasional teacher members caring for a parent or other dependent adult</w:t>
      </w:r>
      <w:r w:rsidRPr="00404F56">
        <w:rPr>
          <w:rFonts w:ascii="Arial" w:hAnsi="Arial" w:cs="Arial"/>
        </w:rPr>
        <w:tab/>
      </w:r>
      <w:r w:rsidRPr="00404F56">
        <w:rPr>
          <w:rFonts w:ascii="Arial" w:hAnsi="Arial" w:cs="Arial"/>
        </w:rPr>
        <w:tab/>
        <w:t>11%</w:t>
      </w:r>
    </w:p>
    <w:p w:rsidR="00404F56" w:rsidRPr="00404F56" w:rsidRDefault="00404F56" w:rsidP="00404F56">
      <w:pPr>
        <w:spacing w:after="0" w:line="240" w:lineRule="auto"/>
        <w:rPr>
          <w:rFonts w:ascii="Arial" w:hAnsi="Arial" w:cs="Arial"/>
        </w:rPr>
      </w:pPr>
      <w:r w:rsidRPr="00404F56">
        <w:rPr>
          <w:rFonts w:ascii="Arial" w:hAnsi="Arial" w:cs="Arial"/>
        </w:rPr>
        <w:t>DECE members caring for a parent or other dependent adult</w:t>
      </w:r>
      <w:r w:rsidRPr="00404F56">
        <w:rPr>
          <w:rFonts w:ascii="Arial" w:hAnsi="Arial" w:cs="Arial"/>
        </w:rPr>
        <w:tab/>
      </w:r>
      <w:r w:rsidRPr="00404F56">
        <w:rPr>
          <w:rFonts w:ascii="Arial" w:hAnsi="Arial" w:cs="Arial"/>
        </w:rPr>
        <w:tab/>
      </w:r>
      <w:r w:rsidRPr="00404F56">
        <w:rPr>
          <w:rFonts w:ascii="Arial" w:hAnsi="Arial" w:cs="Arial"/>
        </w:rPr>
        <w:tab/>
        <w:t>13%</w:t>
      </w:r>
    </w:p>
    <w:p w:rsidR="00404F56" w:rsidRPr="00404F56" w:rsidRDefault="00404F56" w:rsidP="00404F56">
      <w:pPr>
        <w:spacing w:after="0" w:line="240" w:lineRule="auto"/>
        <w:rPr>
          <w:rFonts w:ascii="Arial" w:hAnsi="Arial" w:cs="Arial"/>
        </w:rPr>
      </w:pPr>
      <w:r w:rsidRPr="00404F56">
        <w:rPr>
          <w:rFonts w:ascii="Arial" w:hAnsi="Arial" w:cs="Arial"/>
        </w:rPr>
        <w:t>ESP/PSP members caring for a parent or other dependent adult</w:t>
      </w:r>
      <w:r w:rsidRPr="00404F56">
        <w:rPr>
          <w:rFonts w:ascii="Arial" w:hAnsi="Arial" w:cs="Arial"/>
        </w:rPr>
        <w:tab/>
      </w:r>
      <w:r w:rsidRPr="00404F56">
        <w:rPr>
          <w:rFonts w:ascii="Arial" w:hAnsi="Arial" w:cs="Arial"/>
        </w:rPr>
        <w:tab/>
      </w:r>
      <w:r w:rsidRPr="00404F56">
        <w:rPr>
          <w:rFonts w:ascii="Arial" w:hAnsi="Arial" w:cs="Arial"/>
        </w:rPr>
        <w:tab/>
        <w:t>19%</w:t>
      </w:r>
    </w:p>
    <w:p w:rsidR="00404F56" w:rsidRPr="00404F56" w:rsidRDefault="00404F56" w:rsidP="00404F56">
      <w:pPr>
        <w:spacing w:after="0" w:line="240" w:lineRule="auto"/>
        <w:rPr>
          <w:rFonts w:ascii="Arial" w:hAnsi="Arial" w:cs="Arial"/>
        </w:rPr>
      </w:pPr>
      <w:r w:rsidRPr="00404F56">
        <w:rPr>
          <w:rFonts w:ascii="Arial" w:hAnsi="Arial" w:cs="Arial"/>
        </w:rPr>
        <w:br w:type="page"/>
      </w:r>
    </w:p>
    <w:p w:rsidR="00404F56" w:rsidRPr="00404F56" w:rsidRDefault="00404F56" w:rsidP="00404F56">
      <w:pPr>
        <w:spacing w:after="0" w:line="240" w:lineRule="auto"/>
        <w:jc w:val="center"/>
        <w:rPr>
          <w:rFonts w:ascii="Arial" w:hAnsi="Arial" w:cs="Arial"/>
          <w:b/>
          <w:sz w:val="28"/>
          <w:szCs w:val="28"/>
        </w:rPr>
      </w:pPr>
      <w:r w:rsidRPr="00404F56">
        <w:rPr>
          <w:rFonts w:ascii="Arial" w:hAnsi="Arial" w:cs="Arial"/>
          <w:b/>
          <w:sz w:val="28"/>
          <w:szCs w:val="28"/>
        </w:rPr>
        <w:t>2016-2017 LOCAL PRESIDENTS</w:t>
      </w:r>
    </w:p>
    <w:p w:rsidR="00404F56" w:rsidRPr="00404F56" w:rsidRDefault="00404F56" w:rsidP="00404F56">
      <w:pPr>
        <w:spacing w:after="0" w:line="240" w:lineRule="auto"/>
        <w:rPr>
          <w:rFonts w:ascii="Arial" w:hAnsi="Arial" w:cs="Arial"/>
          <w:b/>
        </w:rPr>
      </w:pPr>
    </w:p>
    <w:p w:rsidR="00404F56" w:rsidRPr="00404F56" w:rsidRDefault="00404F56" w:rsidP="00404F56">
      <w:pPr>
        <w:spacing w:after="0" w:line="240" w:lineRule="auto"/>
        <w:rPr>
          <w:rFonts w:ascii="Arial" w:hAnsi="Arial" w:cs="Arial"/>
          <w:b/>
        </w:rPr>
      </w:pPr>
      <w:r w:rsidRPr="00404F56">
        <w:rPr>
          <w:rFonts w:ascii="Arial" w:hAnsi="Arial" w:cs="Arial"/>
          <w:b/>
        </w:rPr>
        <w:t>Algoma</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Peter Mead</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Kelly Holley/Doug Coulter</w:t>
      </w:r>
    </w:p>
    <w:p w:rsidR="00404F56" w:rsidRPr="00404F56" w:rsidRDefault="00404F56" w:rsidP="00404F56">
      <w:pPr>
        <w:spacing w:after="0" w:line="240" w:lineRule="auto"/>
        <w:rPr>
          <w:rFonts w:ascii="Arial" w:hAnsi="Arial" w:cs="Arial"/>
          <w:b/>
        </w:rPr>
      </w:pPr>
    </w:p>
    <w:p w:rsidR="00404F56" w:rsidRPr="00404F56" w:rsidRDefault="00404F56" w:rsidP="00404F56">
      <w:pPr>
        <w:spacing w:after="0" w:line="240" w:lineRule="auto"/>
        <w:rPr>
          <w:rFonts w:ascii="Arial" w:hAnsi="Arial" w:cs="Arial"/>
          <w:b/>
        </w:rPr>
      </w:pPr>
      <w:r w:rsidRPr="00404F56">
        <w:rPr>
          <w:rFonts w:ascii="Arial" w:hAnsi="Arial" w:cs="Arial"/>
          <w:b/>
        </w:rPr>
        <w:t>Avon Maitland</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Kim Finlayson</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Kent Cleland</w:t>
      </w:r>
    </w:p>
    <w:p w:rsidR="00404F56" w:rsidRPr="00404F56" w:rsidRDefault="00404F56" w:rsidP="00404F56">
      <w:pPr>
        <w:spacing w:after="0" w:line="240" w:lineRule="auto"/>
        <w:rPr>
          <w:rFonts w:ascii="Arial" w:hAnsi="Arial" w:cs="Arial"/>
          <w:b/>
        </w:rPr>
      </w:pPr>
    </w:p>
    <w:p w:rsidR="00404F56" w:rsidRPr="00404F56" w:rsidRDefault="00404F56" w:rsidP="00404F56">
      <w:pPr>
        <w:spacing w:after="0" w:line="240" w:lineRule="auto"/>
        <w:rPr>
          <w:rFonts w:ascii="Arial" w:hAnsi="Arial" w:cs="Arial"/>
          <w:b/>
        </w:rPr>
      </w:pPr>
      <w:r w:rsidRPr="00404F56">
        <w:rPr>
          <w:rFonts w:ascii="Arial" w:hAnsi="Arial" w:cs="Arial"/>
          <w:b/>
        </w:rPr>
        <w:t>Bluewater</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Andrew Chittka</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Julie Stanley</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 xml:space="preserve">Durham </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George Taylor</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David Mastin</w:t>
      </w:r>
    </w:p>
    <w:p w:rsidR="00404F56" w:rsidRPr="00404F56" w:rsidRDefault="00404F56" w:rsidP="00404F56">
      <w:pPr>
        <w:spacing w:after="0" w:line="240" w:lineRule="auto"/>
        <w:rPr>
          <w:rFonts w:ascii="Arial" w:hAnsi="Arial" w:cs="Arial"/>
          <w:color w:val="FF0000"/>
        </w:rPr>
      </w:pPr>
      <w:r w:rsidRPr="00404F56">
        <w:rPr>
          <w:rFonts w:ascii="Arial" w:hAnsi="Arial" w:cs="Arial"/>
        </w:rPr>
        <w:t>Catholic DECE</w:t>
      </w:r>
      <w:r w:rsidRPr="00404F56">
        <w:rPr>
          <w:rFonts w:ascii="Arial" w:hAnsi="Arial" w:cs="Arial"/>
          <w:color w:val="FF0000"/>
        </w:rPr>
        <w:tab/>
      </w:r>
      <w:r w:rsidRPr="00404F56">
        <w:rPr>
          <w:rFonts w:ascii="Arial" w:hAnsi="Arial" w:cs="Arial"/>
          <w:color w:val="FF0000"/>
        </w:rPr>
        <w:tab/>
      </w:r>
      <w:r w:rsidRPr="00404F56">
        <w:rPr>
          <w:rFonts w:ascii="Arial" w:hAnsi="Arial" w:cs="Arial"/>
          <w:color w:val="000000" w:themeColor="text1"/>
        </w:rPr>
        <w:t>Kelly Mulville</w:t>
      </w:r>
    </w:p>
    <w:p w:rsidR="00404F56" w:rsidRPr="00404F56" w:rsidRDefault="00404F56" w:rsidP="00404F56">
      <w:pPr>
        <w:spacing w:after="0" w:line="240" w:lineRule="auto"/>
        <w:rPr>
          <w:rFonts w:ascii="Arial" w:hAnsi="Arial" w:cs="Arial"/>
        </w:rPr>
      </w:pPr>
      <w:r w:rsidRPr="00404F56">
        <w:rPr>
          <w:rFonts w:ascii="Arial" w:hAnsi="Arial" w:cs="Arial"/>
        </w:rPr>
        <w:t>DECE Local</w:t>
      </w:r>
      <w:r w:rsidRPr="00404F56">
        <w:rPr>
          <w:rFonts w:ascii="Arial" w:hAnsi="Arial" w:cs="Arial"/>
        </w:rPr>
        <w:tab/>
      </w:r>
      <w:r w:rsidRPr="00404F56">
        <w:rPr>
          <w:rFonts w:ascii="Arial" w:hAnsi="Arial" w:cs="Arial"/>
        </w:rPr>
        <w:tab/>
      </w:r>
      <w:r w:rsidRPr="00404F56">
        <w:rPr>
          <w:rFonts w:ascii="Arial" w:hAnsi="Arial" w:cs="Arial"/>
        </w:rPr>
        <w:tab/>
        <w:t>Rayna Barrese</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Grand Erie</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Kevin Utley</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Shawn Martin</w:t>
      </w:r>
    </w:p>
    <w:p w:rsidR="00404F56" w:rsidRPr="00404F56" w:rsidRDefault="00404F56" w:rsidP="00404F56">
      <w:pPr>
        <w:spacing w:after="0" w:line="240" w:lineRule="auto"/>
        <w:rPr>
          <w:rFonts w:ascii="Arial" w:hAnsi="Arial" w:cs="Arial"/>
        </w:rPr>
      </w:pPr>
      <w:r w:rsidRPr="00404F56">
        <w:rPr>
          <w:rFonts w:ascii="Arial" w:hAnsi="Arial" w:cs="Arial"/>
        </w:rPr>
        <w:t>DECE Local</w:t>
      </w:r>
      <w:r w:rsidRPr="00404F56">
        <w:rPr>
          <w:rFonts w:ascii="Arial" w:hAnsi="Arial" w:cs="Arial"/>
        </w:rPr>
        <w:tab/>
      </w:r>
      <w:r w:rsidRPr="00404F56">
        <w:rPr>
          <w:rFonts w:ascii="Arial" w:hAnsi="Arial" w:cs="Arial"/>
        </w:rPr>
        <w:tab/>
      </w:r>
      <w:r w:rsidRPr="00404F56">
        <w:rPr>
          <w:rFonts w:ascii="Arial" w:hAnsi="Arial" w:cs="Arial"/>
        </w:rPr>
        <w:tab/>
        <w:t>Tammy Stoneman</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Greater Essex County</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Sharon Ciebin</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Adelina Cecchin</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Halton</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Al Bero</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Rob Smolenaars</w:t>
      </w:r>
    </w:p>
    <w:p w:rsidR="00404F56" w:rsidRPr="00404F56" w:rsidRDefault="00404F56" w:rsidP="00404F56">
      <w:pPr>
        <w:spacing w:after="0" w:line="240" w:lineRule="auto"/>
        <w:rPr>
          <w:rFonts w:ascii="Arial" w:hAnsi="Arial" w:cs="Arial"/>
        </w:rPr>
      </w:pPr>
      <w:r w:rsidRPr="00404F56">
        <w:rPr>
          <w:rFonts w:ascii="Arial" w:hAnsi="Arial" w:cs="Arial"/>
        </w:rPr>
        <w:t>DECE Local</w:t>
      </w:r>
      <w:r w:rsidRPr="00404F56">
        <w:rPr>
          <w:rFonts w:ascii="Arial" w:hAnsi="Arial" w:cs="Arial"/>
        </w:rPr>
        <w:tab/>
      </w:r>
      <w:r w:rsidRPr="00404F56">
        <w:rPr>
          <w:rFonts w:ascii="Arial" w:hAnsi="Arial" w:cs="Arial"/>
        </w:rPr>
        <w:tab/>
      </w:r>
      <w:r w:rsidRPr="00404F56">
        <w:rPr>
          <w:rFonts w:ascii="Arial" w:hAnsi="Arial" w:cs="Arial"/>
        </w:rPr>
        <w:tab/>
        <w:t xml:space="preserve">Amy Korzack </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Hamilton-Wentworth</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Barry Naidoo</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Jeff Sorensen</w:t>
      </w:r>
    </w:p>
    <w:p w:rsidR="00404F56" w:rsidRPr="00404F56" w:rsidRDefault="00404F56" w:rsidP="00404F56">
      <w:pPr>
        <w:spacing w:after="0" w:line="240" w:lineRule="auto"/>
        <w:rPr>
          <w:rFonts w:ascii="Arial" w:hAnsi="Arial" w:cs="Arial"/>
        </w:rPr>
      </w:pPr>
      <w:r w:rsidRPr="00404F56">
        <w:rPr>
          <w:rFonts w:ascii="Arial" w:hAnsi="Arial" w:cs="Arial"/>
        </w:rPr>
        <w:t>DECE Local</w:t>
      </w:r>
      <w:r w:rsidRPr="00404F56">
        <w:rPr>
          <w:rFonts w:ascii="Arial" w:hAnsi="Arial" w:cs="Arial"/>
        </w:rPr>
        <w:tab/>
      </w:r>
      <w:r w:rsidRPr="00404F56">
        <w:rPr>
          <w:rFonts w:ascii="Arial" w:hAnsi="Arial" w:cs="Arial"/>
        </w:rPr>
        <w:tab/>
      </w:r>
      <w:r w:rsidRPr="00404F56">
        <w:rPr>
          <w:rFonts w:ascii="Arial" w:hAnsi="Arial" w:cs="Arial"/>
        </w:rPr>
        <w:tab/>
        <w:t>Tamara DuFour</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Hastings-Prince Edward</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Doug Thur</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Dave Henderson</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James Bay</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Andrea Sillius</w:t>
      </w:r>
    </w:p>
    <w:p w:rsidR="00404F56" w:rsidRPr="00404F56" w:rsidRDefault="00404F56" w:rsidP="00404F56">
      <w:pPr>
        <w:spacing w:after="0" w:line="240" w:lineRule="auto"/>
        <w:rPr>
          <w:rFonts w:ascii="Arial" w:hAnsi="Arial" w:cs="Arial"/>
          <w:b/>
        </w:rPr>
      </w:pPr>
    </w:p>
    <w:p w:rsidR="00404F56" w:rsidRPr="00404F56" w:rsidRDefault="00404F56" w:rsidP="00404F56">
      <w:pPr>
        <w:spacing w:after="0" w:line="240" w:lineRule="auto"/>
        <w:rPr>
          <w:rFonts w:ascii="Arial" w:hAnsi="Arial" w:cs="Arial"/>
          <w:b/>
        </w:rPr>
      </w:pPr>
      <w:r w:rsidRPr="00404F56">
        <w:rPr>
          <w:rFonts w:ascii="Arial" w:hAnsi="Arial" w:cs="Arial"/>
          <w:b/>
        </w:rPr>
        <w:t>Kawartha Pine Ridge</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Marsha Jones</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Shirley Bell</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p>
    <w:p w:rsidR="00404F56" w:rsidRPr="00404F56" w:rsidRDefault="00404F56" w:rsidP="00404F56">
      <w:pPr>
        <w:spacing w:after="0" w:line="240" w:lineRule="auto"/>
        <w:rPr>
          <w:rFonts w:ascii="Arial" w:hAnsi="Arial" w:cs="Arial"/>
          <w:b/>
        </w:rPr>
      </w:pPr>
      <w:r w:rsidRPr="00404F56">
        <w:rPr>
          <w:rFonts w:ascii="Arial" w:hAnsi="Arial" w:cs="Arial"/>
          <w:b/>
        </w:rPr>
        <w:t>Keewatin-Patricia</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Martin Laffin</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Kimberly Douglas</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Lakehead</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Nancy Nix</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Mike Judge</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Lambton Kent</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Karen Churcher</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Ron Rivait</w:t>
      </w:r>
      <w:r w:rsidRPr="00404F56">
        <w:rPr>
          <w:rFonts w:ascii="Arial" w:hAnsi="Arial" w:cs="Arial"/>
        </w:rPr>
        <w:tab/>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Limestone</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Ken Gee</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Mike Lumb/Debbie Wells</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Near North</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Jan Heinonen/Dave Bartlett</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Judith Arai</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Niagara</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Mark Carter</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Jada Nicklefork</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Ontario North East</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Shannon Whittmaack</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Monica Rusnak</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Ottawa-Carleton</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David Wildman</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Peter Giuliani/Janet Fraser</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Peel</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Shazilla (Shelly) Jan</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Steve Dénommée</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Rainbow</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Bernadette Lamirande</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Barb Blasutti</w:t>
      </w:r>
    </w:p>
    <w:p w:rsidR="00404F56" w:rsidRPr="00404F56" w:rsidRDefault="00404F56" w:rsidP="00404F56">
      <w:pPr>
        <w:spacing w:after="0" w:line="240" w:lineRule="auto"/>
        <w:rPr>
          <w:rFonts w:ascii="Arial" w:hAnsi="Arial" w:cs="Arial"/>
        </w:rPr>
      </w:pPr>
      <w:r w:rsidRPr="00404F56">
        <w:rPr>
          <w:rFonts w:ascii="Arial" w:hAnsi="Arial" w:cs="Arial"/>
        </w:rPr>
        <w:t>DECE Local</w:t>
      </w:r>
      <w:r w:rsidRPr="00404F56">
        <w:rPr>
          <w:rFonts w:ascii="Arial" w:hAnsi="Arial" w:cs="Arial"/>
        </w:rPr>
        <w:tab/>
      </w:r>
      <w:r w:rsidRPr="00404F56">
        <w:rPr>
          <w:rFonts w:ascii="Arial" w:hAnsi="Arial" w:cs="Arial"/>
        </w:rPr>
        <w:tab/>
      </w:r>
      <w:r w:rsidRPr="00404F56">
        <w:rPr>
          <w:rFonts w:ascii="Arial" w:hAnsi="Arial" w:cs="Arial"/>
        </w:rPr>
        <w:tab/>
        <w:t>Gina McAfee</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Rainy River</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Mickey Christiansen</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Monica Armour</w:t>
      </w:r>
    </w:p>
    <w:p w:rsidR="00404F56" w:rsidRPr="00404F56" w:rsidRDefault="00404F56" w:rsidP="00404F56">
      <w:pPr>
        <w:spacing w:after="0" w:line="240" w:lineRule="auto"/>
        <w:rPr>
          <w:rFonts w:ascii="Arial" w:hAnsi="Arial" w:cs="Arial"/>
        </w:rPr>
      </w:pPr>
      <w:r w:rsidRPr="00404F56">
        <w:rPr>
          <w:rFonts w:ascii="Arial" w:hAnsi="Arial" w:cs="Arial"/>
        </w:rPr>
        <w:t>ESP Local</w:t>
      </w:r>
      <w:r w:rsidRPr="00404F56">
        <w:rPr>
          <w:rFonts w:ascii="Arial" w:hAnsi="Arial" w:cs="Arial"/>
        </w:rPr>
        <w:tab/>
      </w:r>
      <w:r w:rsidRPr="00404F56">
        <w:rPr>
          <w:rFonts w:ascii="Arial" w:hAnsi="Arial" w:cs="Arial"/>
        </w:rPr>
        <w:tab/>
      </w:r>
      <w:r w:rsidRPr="00404F56">
        <w:rPr>
          <w:rFonts w:ascii="Arial" w:hAnsi="Arial" w:cs="Arial"/>
        </w:rPr>
        <w:tab/>
        <w:t>Jackie Dupuis-Brandli</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br w:type="page"/>
      </w:r>
    </w:p>
    <w:p w:rsidR="00404F56" w:rsidRPr="00404F56" w:rsidRDefault="00404F56" w:rsidP="00404F56">
      <w:pPr>
        <w:spacing w:after="0" w:line="240" w:lineRule="auto"/>
        <w:rPr>
          <w:rFonts w:ascii="Arial" w:hAnsi="Arial" w:cs="Arial"/>
          <w:b/>
        </w:rPr>
      </w:pPr>
      <w:r w:rsidRPr="00404F56">
        <w:rPr>
          <w:rFonts w:ascii="Arial" w:hAnsi="Arial" w:cs="Arial"/>
          <w:b/>
        </w:rPr>
        <w:t>Renfrew County</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Ryan Geick</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Allison Ryan</w:t>
      </w:r>
    </w:p>
    <w:p w:rsidR="00404F56" w:rsidRPr="00404F56" w:rsidRDefault="00404F56" w:rsidP="00404F56">
      <w:pPr>
        <w:spacing w:after="0" w:line="240" w:lineRule="auto"/>
        <w:rPr>
          <w:rFonts w:ascii="Arial" w:hAnsi="Arial" w:cs="Arial"/>
        </w:rPr>
      </w:pPr>
      <w:r w:rsidRPr="00404F56">
        <w:rPr>
          <w:rFonts w:ascii="Arial" w:hAnsi="Arial" w:cs="Arial"/>
        </w:rPr>
        <w:t>ESP Local</w:t>
      </w:r>
      <w:r w:rsidRPr="00404F56">
        <w:rPr>
          <w:rFonts w:ascii="Arial" w:hAnsi="Arial" w:cs="Arial"/>
        </w:rPr>
        <w:tab/>
      </w:r>
      <w:r w:rsidRPr="00404F56">
        <w:rPr>
          <w:rFonts w:ascii="Arial" w:hAnsi="Arial" w:cs="Arial"/>
        </w:rPr>
        <w:tab/>
      </w:r>
      <w:r w:rsidRPr="00404F56">
        <w:rPr>
          <w:rFonts w:ascii="Arial" w:hAnsi="Arial" w:cs="Arial"/>
        </w:rPr>
        <w:tab/>
        <w:t>Colleen Mackin</w:t>
      </w:r>
    </w:p>
    <w:p w:rsidR="00404F56" w:rsidRPr="00404F56" w:rsidRDefault="00404F56" w:rsidP="00404F56">
      <w:pPr>
        <w:spacing w:after="0" w:line="240" w:lineRule="auto"/>
        <w:rPr>
          <w:rFonts w:ascii="Arial" w:hAnsi="Arial" w:cs="Arial"/>
        </w:rPr>
      </w:pPr>
      <w:r w:rsidRPr="00404F56">
        <w:rPr>
          <w:rFonts w:ascii="Arial" w:hAnsi="Arial" w:cs="Arial"/>
        </w:rPr>
        <w:t>PSP Local</w:t>
      </w:r>
      <w:r w:rsidRPr="00404F56">
        <w:rPr>
          <w:rFonts w:ascii="Arial" w:hAnsi="Arial" w:cs="Arial"/>
        </w:rPr>
        <w:tab/>
      </w:r>
      <w:r w:rsidRPr="00404F56">
        <w:rPr>
          <w:rFonts w:ascii="Arial" w:hAnsi="Arial" w:cs="Arial"/>
        </w:rPr>
        <w:tab/>
      </w:r>
      <w:r w:rsidRPr="00404F56">
        <w:rPr>
          <w:rFonts w:ascii="Arial" w:hAnsi="Arial" w:cs="Arial"/>
        </w:rPr>
        <w:tab/>
        <w:t>Glen Mulvihill</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Simcoe County</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Amy Chevis</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Janet Bigham</w:t>
      </w:r>
    </w:p>
    <w:p w:rsidR="00404F56" w:rsidRPr="00404F56" w:rsidRDefault="00404F56" w:rsidP="00404F56">
      <w:pPr>
        <w:spacing w:after="0" w:line="240" w:lineRule="auto"/>
        <w:rPr>
          <w:rFonts w:ascii="Arial" w:hAnsi="Arial" w:cs="Arial"/>
        </w:rPr>
      </w:pPr>
      <w:r w:rsidRPr="00404F56">
        <w:rPr>
          <w:rFonts w:ascii="Arial" w:hAnsi="Arial" w:cs="Arial"/>
        </w:rPr>
        <w:t>DECE Local</w:t>
      </w:r>
      <w:r w:rsidRPr="00404F56">
        <w:rPr>
          <w:rFonts w:ascii="Arial" w:hAnsi="Arial" w:cs="Arial"/>
        </w:rPr>
        <w:tab/>
      </w:r>
      <w:r w:rsidRPr="00404F56">
        <w:rPr>
          <w:rFonts w:ascii="Arial" w:hAnsi="Arial" w:cs="Arial"/>
        </w:rPr>
        <w:tab/>
      </w:r>
      <w:r w:rsidRPr="00404F56">
        <w:rPr>
          <w:rFonts w:ascii="Arial" w:hAnsi="Arial" w:cs="Arial"/>
        </w:rPr>
        <w:tab/>
        <w:t>Amanda Judd</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Superior-Greenstone</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Artie Cooper</w:t>
      </w:r>
      <w:r w:rsidRPr="00404F56">
        <w:rPr>
          <w:rFonts w:ascii="Arial" w:hAnsi="Arial" w:cs="Arial"/>
        </w:rPr>
        <w:tab/>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Colleen Lemieux</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Thames Valley</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Terry Card</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Craig Smith</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Toronto</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Sophie Kroesen</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John Smith</w:t>
      </w:r>
    </w:p>
    <w:p w:rsidR="00404F56" w:rsidRPr="00404F56" w:rsidRDefault="00404F56" w:rsidP="00404F56">
      <w:pPr>
        <w:spacing w:after="0" w:line="240" w:lineRule="auto"/>
        <w:rPr>
          <w:rFonts w:ascii="Arial" w:hAnsi="Arial" w:cs="Arial"/>
        </w:rPr>
      </w:pPr>
      <w:r w:rsidRPr="00404F56">
        <w:rPr>
          <w:rFonts w:ascii="Arial" w:hAnsi="Arial" w:cs="Arial"/>
        </w:rPr>
        <w:t>Catholic DECE Local</w:t>
      </w:r>
      <w:r w:rsidRPr="00404F56">
        <w:rPr>
          <w:rFonts w:ascii="Arial" w:hAnsi="Arial" w:cs="Arial"/>
        </w:rPr>
        <w:tab/>
      </w:r>
      <w:r w:rsidRPr="00404F56">
        <w:rPr>
          <w:rFonts w:ascii="Arial" w:hAnsi="Arial" w:cs="Arial"/>
        </w:rPr>
        <w:tab/>
        <w:t>Diego Olmedo</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Trillium Lakelands</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Tracy Blodgett/Lara Waterhouse</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Karen Bratina</w:t>
      </w:r>
    </w:p>
    <w:p w:rsidR="00404F56" w:rsidRPr="00404F56" w:rsidRDefault="00404F56" w:rsidP="00404F56">
      <w:pPr>
        <w:spacing w:after="0" w:line="240" w:lineRule="auto"/>
        <w:rPr>
          <w:rFonts w:ascii="Arial" w:hAnsi="Arial" w:cs="Arial"/>
        </w:rPr>
      </w:pPr>
      <w:r w:rsidRPr="00404F56">
        <w:rPr>
          <w:rFonts w:ascii="Arial" w:hAnsi="Arial" w:cs="Arial"/>
        </w:rPr>
        <w:t>DECE Local</w:t>
      </w:r>
      <w:r w:rsidRPr="00404F56">
        <w:rPr>
          <w:rFonts w:ascii="Arial" w:hAnsi="Arial" w:cs="Arial"/>
        </w:rPr>
        <w:tab/>
      </w:r>
      <w:r w:rsidRPr="00404F56">
        <w:rPr>
          <w:rFonts w:ascii="Arial" w:hAnsi="Arial" w:cs="Arial"/>
        </w:rPr>
        <w:tab/>
      </w:r>
      <w:r w:rsidRPr="00404F56">
        <w:rPr>
          <w:rFonts w:ascii="Arial" w:hAnsi="Arial" w:cs="Arial"/>
        </w:rPr>
        <w:tab/>
        <w:t>Sara Michel</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Upper Canada</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Diane Dewing</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Erin Blair</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Upper Grand</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Andrew Aloe</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Gundi Barbour</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Waterloo Region</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Nathan Core</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Greg Weiler</w:t>
      </w:r>
    </w:p>
    <w:p w:rsidR="00404F56" w:rsidRPr="00404F56" w:rsidRDefault="00404F56" w:rsidP="00404F56">
      <w:pPr>
        <w:spacing w:after="0" w:line="240" w:lineRule="auto"/>
        <w:rPr>
          <w:rFonts w:ascii="Arial" w:hAnsi="Arial" w:cs="Arial"/>
        </w:rPr>
      </w:pPr>
      <w:r w:rsidRPr="00404F56">
        <w:rPr>
          <w:rFonts w:ascii="Arial" w:hAnsi="Arial" w:cs="Arial"/>
        </w:rPr>
        <w:t>DECE Local</w:t>
      </w:r>
      <w:r w:rsidRPr="00404F56">
        <w:rPr>
          <w:rFonts w:ascii="Arial" w:hAnsi="Arial" w:cs="Arial"/>
        </w:rPr>
        <w:tab/>
      </w:r>
      <w:r w:rsidRPr="00404F56">
        <w:rPr>
          <w:rFonts w:ascii="Arial" w:hAnsi="Arial" w:cs="Arial"/>
        </w:rPr>
        <w:tab/>
      </w:r>
      <w:r w:rsidRPr="00404F56">
        <w:rPr>
          <w:rFonts w:ascii="Arial" w:hAnsi="Arial" w:cs="Arial"/>
        </w:rPr>
        <w:tab/>
        <w:t>Jenn Wallage</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b/>
        </w:rPr>
      </w:pPr>
      <w:r w:rsidRPr="00404F56">
        <w:rPr>
          <w:rFonts w:ascii="Arial" w:hAnsi="Arial" w:cs="Arial"/>
          <w:b/>
        </w:rPr>
        <w:t>York Region</w:t>
      </w:r>
    </w:p>
    <w:p w:rsidR="00404F56" w:rsidRPr="00404F56" w:rsidRDefault="00404F56" w:rsidP="00404F56">
      <w:pPr>
        <w:spacing w:after="0" w:line="240" w:lineRule="auto"/>
        <w:rPr>
          <w:rFonts w:ascii="Arial" w:hAnsi="Arial" w:cs="Arial"/>
        </w:rPr>
      </w:pPr>
      <w:r w:rsidRPr="00404F56">
        <w:rPr>
          <w:rFonts w:ascii="Arial" w:hAnsi="Arial" w:cs="Arial"/>
        </w:rPr>
        <w:t>Occasional Teacher Local</w:t>
      </w:r>
      <w:r w:rsidRPr="00404F56">
        <w:rPr>
          <w:rFonts w:ascii="Arial" w:hAnsi="Arial" w:cs="Arial"/>
        </w:rPr>
        <w:tab/>
        <w:t>Nadia Ciacci</w:t>
      </w:r>
    </w:p>
    <w:p w:rsidR="00404F56" w:rsidRPr="00404F56" w:rsidRDefault="00404F56" w:rsidP="00404F56">
      <w:pPr>
        <w:spacing w:after="0" w:line="240" w:lineRule="auto"/>
        <w:rPr>
          <w:rFonts w:ascii="Arial" w:hAnsi="Arial" w:cs="Arial"/>
        </w:rPr>
      </w:pPr>
      <w:r w:rsidRPr="00404F56">
        <w:rPr>
          <w:rFonts w:ascii="Arial" w:hAnsi="Arial" w:cs="Arial"/>
        </w:rPr>
        <w:t>Teacher Local</w:t>
      </w:r>
      <w:r w:rsidRPr="00404F56">
        <w:rPr>
          <w:rFonts w:ascii="Arial" w:hAnsi="Arial" w:cs="Arial"/>
        </w:rPr>
        <w:tab/>
      </w:r>
      <w:r w:rsidRPr="00404F56">
        <w:rPr>
          <w:rFonts w:ascii="Arial" w:hAnsi="Arial" w:cs="Arial"/>
        </w:rPr>
        <w:tab/>
      </w:r>
      <w:r w:rsidRPr="00404F56">
        <w:rPr>
          <w:rFonts w:ascii="Arial" w:hAnsi="Arial" w:cs="Arial"/>
        </w:rPr>
        <w:tab/>
        <w:t>David Clegg</w:t>
      </w:r>
    </w:p>
    <w:p w:rsidR="00404F56" w:rsidRPr="00404F56" w:rsidRDefault="00404F56" w:rsidP="00404F56">
      <w:pPr>
        <w:spacing w:after="0" w:line="240" w:lineRule="auto"/>
        <w:rPr>
          <w:rFonts w:ascii="Arial" w:hAnsi="Arial" w:cs="Arial"/>
        </w:rPr>
      </w:pPr>
    </w:p>
    <w:p w:rsidR="00404F56" w:rsidRPr="00404F56" w:rsidRDefault="00404F56" w:rsidP="00404F56">
      <w:pPr>
        <w:spacing w:after="0" w:line="240" w:lineRule="auto"/>
        <w:rPr>
          <w:rFonts w:ascii="Arial" w:hAnsi="Arial" w:cs="Arial"/>
        </w:rPr>
      </w:pPr>
    </w:p>
    <w:p w:rsidR="00EA05B1" w:rsidRDefault="00EA05B1">
      <w:pPr>
        <w:rPr>
          <w:rFonts w:ascii="Arial" w:hAnsi="Arial" w:cs="Arial"/>
          <w:bCs/>
        </w:rPr>
      </w:pPr>
      <w:r>
        <w:rPr>
          <w:rFonts w:ascii="Arial" w:hAnsi="Arial" w:cs="Arial"/>
          <w:bCs/>
        </w:rPr>
        <w:br w:type="page"/>
      </w:r>
    </w:p>
    <w:p w:rsidR="00EA05B1" w:rsidRPr="00E12CE9" w:rsidRDefault="00EA05B1" w:rsidP="00EA05B1">
      <w:pPr>
        <w:rPr>
          <w:rFonts w:ascii="Arial" w:hAnsi="Arial" w:cs="Arial"/>
          <w:b/>
          <w:sz w:val="28"/>
          <w:szCs w:val="28"/>
        </w:rPr>
      </w:pPr>
      <w:r w:rsidRPr="00E12CE9">
        <w:rPr>
          <w:rFonts w:ascii="Arial" w:hAnsi="Arial" w:cs="Arial"/>
          <w:b/>
          <w:sz w:val="28"/>
          <w:szCs w:val="28"/>
        </w:rPr>
        <w:t xml:space="preserve">2017 </w:t>
      </w:r>
      <w:r>
        <w:rPr>
          <w:rFonts w:ascii="Arial" w:hAnsi="Arial" w:cs="Arial"/>
          <w:b/>
          <w:sz w:val="28"/>
          <w:szCs w:val="28"/>
        </w:rPr>
        <w:t>ETFO Award Recipients</w:t>
      </w:r>
    </w:p>
    <w:p w:rsidR="00EA05B1" w:rsidRPr="00EA05B1" w:rsidRDefault="00EA05B1" w:rsidP="00EA05B1">
      <w:pPr>
        <w:spacing w:after="0" w:line="240" w:lineRule="auto"/>
        <w:rPr>
          <w:rFonts w:ascii="Arial" w:hAnsi="Arial" w:cs="Arial"/>
        </w:rPr>
      </w:pPr>
      <w:r w:rsidRPr="00EA05B1">
        <w:rPr>
          <w:rFonts w:ascii="Arial" w:hAnsi="Arial" w:cs="Arial"/>
          <w:b/>
        </w:rPr>
        <w:t>Anti-Bias Award</w:t>
      </w:r>
    </w:p>
    <w:p w:rsidR="00EA05B1" w:rsidRPr="00EA05B1" w:rsidRDefault="00EA05B1" w:rsidP="00EA05B1">
      <w:pPr>
        <w:pStyle w:val="ListParagraph"/>
        <w:widowControl/>
        <w:numPr>
          <w:ilvl w:val="0"/>
          <w:numId w:val="39"/>
        </w:numPr>
        <w:rPr>
          <w:rFonts w:cs="Arial"/>
        </w:rPr>
      </w:pPr>
      <w:r w:rsidRPr="00EA05B1">
        <w:rPr>
          <w:rFonts w:cs="Arial"/>
        </w:rPr>
        <w:t>Lisa Dampier, Lakehead Teacher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Arts and Culture Award</w:t>
      </w:r>
    </w:p>
    <w:p w:rsidR="00EA05B1" w:rsidRPr="00EA05B1" w:rsidRDefault="00EA05B1" w:rsidP="00EA05B1">
      <w:pPr>
        <w:pStyle w:val="ListParagraph"/>
        <w:widowControl/>
        <w:numPr>
          <w:ilvl w:val="0"/>
          <w:numId w:val="39"/>
        </w:numPr>
        <w:rPr>
          <w:rFonts w:cs="Arial"/>
        </w:rPr>
      </w:pPr>
      <w:r w:rsidRPr="00EA05B1">
        <w:rPr>
          <w:rFonts w:cs="Arial"/>
        </w:rPr>
        <w:t>Patricia Heath, Elementary Teachers of Toronto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Curriculum Development Award</w:t>
      </w:r>
    </w:p>
    <w:p w:rsidR="00EA05B1" w:rsidRPr="00EA05B1" w:rsidRDefault="00EA05B1" w:rsidP="00EA05B1">
      <w:pPr>
        <w:pStyle w:val="ListParagraph"/>
        <w:widowControl/>
        <w:numPr>
          <w:ilvl w:val="0"/>
          <w:numId w:val="39"/>
        </w:numPr>
        <w:rPr>
          <w:rFonts w:cs="Arial"/>
        </w:rPr>
      </w:pPr>
      <w:r w:rsidRPr="00EA05B1">
        <w:rPr>
          <w:rFonts w:cs="Arial"/>
        </w:rPr>
        <w:t>Natasha Henry, Peel Occasional Teacher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Curriculum Development Award – Women’s Program</w:t>
      </w:r>
    </w:p>
    <w:p w:rsidR="00EA05B1" w:rsidRPr="00EA05B1" w:rsidRDefault="00EA05B1" w:rsidP="00EA05B1">
      <w:pPr>
        <w:pStyle w:val="ListParagraph"/>
        <w:widowControl/>
        <w:numPr>
          <w:ilvl w:val="0"/>
          <w:numId w:val="39"/>
        </w:numPr>
        <w:rPr>
          <w:rFonts w:cs="Arial"/>
        </w:rPr>
      </w:pPr>
      <w:r w:rsidRPr="00EA05B1">
        <w:rPr>
          <w:rFonts w:cs="Arial"/>
        </w:rPr>
        <w:t>Katie Tremblay-Beaton, Durham Teacher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Environmental Education Award</w:t>
      </w:r>
    </w:p>
    <w:p w:rsidR="00EA05B1" w:rsidRPr="00EA05B1" w:rsidRDefault="00EA05B1" w:rsidP="00EA05B1">
      <w:pPr>
        <w:pStyle w:val="ListParagraph"/>
        <w:widowControl/>
        <w:numPr>
          <w:ilvl w:val="0"/>
          <w:numId w:val="39"/>
        </w:numPr>
        <w:rPr>
          <w:rFonts w:cs="Arial"/>
        </w:rPr>
      </w:pPr>
      <w:r w:rsidRPr="00EA05B1">
        <w:rPr>
          <w:rFonts w:cs="Arial"/>
        </w:rPr>
        <w:t>Lana Maingot, Kawartha Pine Ridge Teacher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Health and Safety Activist Award</w:t>
      </w:r>
    </w:p>
    <w:p w:rsidR="00EA05B1" w:rsidRPr="00EA05B1" w:rsidRDefault="00EA05B1" w:rsidP="00EA05B1">
      <w:pPr>
        <w:pStyle w:val="ListParagraph"/>
        <w:widowControl/>
        <w:numPr>
          <w:ilvl w:val="0"/>
          <w:numId w:val="39"/>
        </w:numPr>
        <w:rPr>
          <w:rFonts w:cs="Arial"/>
        </w:rPr>
      </w:pPr>
      <w:r w:rsidRPr="00EA05B1">
        <w:rPr>
          <w:rFonts w:cs="Arial"/>
        </w:rPr>
        <w:t>Jennifer Elliott, Simcoe County Teacher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Humanitarian Award for an ETFO Member</w:t>
      </w:r>
    </w:p>
    <w:p w:rsidR="00EA05B1" w:rsidRPr="00EA05B1" w:rsidRDefault="00EA05B1" w:rsidP="00EA05B1">
      <w:pPr>
        <w:pStyle w:val="ListParagraph"/>
        <w:widowControl/>
        <w:numPr>
          <w:ilvl w:val="0"/>
          <w:numId w:val="39"/>
        </w:numPr>
        <w:rPr>
          <w:rFonts w:cs="Arial"/>
        </w:rPr>
      </w:pPr>
      <w:r w:rsidRPr="00EA05B1">
        <w:rPr>
          <w:rFonts w:cs="Arial"/>
        </w:rPr>
        <w:t>Lindsay Leonard, Ontario North East Teacher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Honorary Life Membership Award</w:t>
      </w:r>
    </w:p>
    <w:p w:rsidR="00EA05B1" w:rsidRPr="00EA05B1" w:rsidRDefault="00EA05B1" w:rsidP="00EA05B1">
      <w:pPr>
        <w:pStyle w:val="ListParagraph"/>
        <w:widowControl/>
        <w:numPr>
          <w:ilvl w:val="0"/>
          <w:numId w:val="39"/>
        </w:numPr>
        <w:rPr>
          <w:rFonts w:cs="Arial"/>
        </w:rPr>
      </w:pPr>
      <w:r w:rsidRPr="00EA05B1">
        <w:rPr>
          <w:rFonts w:cs="Arial"/>
        </w:rPr>
        <w:t>Sharon Aloian, Niagara Teacher Local</w:t>
      </w:r>
    </w:p>
    <w:p w:rsidR="00EA05B1" w:rsidRPr="00EA05B1" w:rsidRDefault="00EA05B1" w:rsidP="00EA05B1">
      <w:pPr>
        <w:pStyle w:val="ListParagraph"/>
        <w:widowControl/>
        <w:numPr>
          <w:ilvl w:val="0"/>
          <w:numId w:val="39"/>
        </w:numPr>
        <w:rPr>
          <w:rFonts w:cs="Arial"/>
        </w:rPr>
      </w:pPr>
      <w:r w:rsidRPr="00EA05B1">
        <w:rPr>
          <w:rFonts w:cs="Arial"/>
        </w:rPr>
        <w:t>Steve Colliver, Trillium Lakelands Teacher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b/>
        </w:rPr>
      </w:pPr>
      <w:r w:rsidRPr="00EA05B1">
        <w:rPr>
          <w:rFonts w:ascii="Arial" w:hAnsi="Arial" w:cs="Arial"/>
          <w:b/>
        </w:rPr>
        <w:t>Member and Service Engagement Award</w:t>
      </w:r>
    </w:p>
    <w:p w:rsidR="00EA05B1" w:rsidRPr="00EA05B1" w:rsidRDefault="00EA05B1" w:rsidP="00EA05B1">
      <w:pPr>
        <w:pStyle w:val="ListParagraph"/>
        <w:widowControl/>
        <w:numPr>
          <w:ilvl w:val="0"/>
          <w:numId w:val="44"/>
        </w:numPr>
        <w:rPr>
          <w:rFonts w:cs="Arial"/>
        </w:rPr>
      </w:pPr>
      <w:r w:rsidRPr="00EA05B1">
        <w:rPr>
          <w:rFonts w:cs="Arial"/>
        </w:rPr>
        <w:t>Bluewater Occasional Teacher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Outstanding Role Model for Women Award – Women’s Program</w:t>
      </w:r>
    </w:p>
    <w:p w:rsidR="00EA05B1" w:rsidRPr="00EA05B1" w:rsidRDefault="00EA05B1" w:rsidP="00EA05B1">
      <w:pPr>
        <w:pStyle w:val="ListParagraph"/>
        <w:widowControl/>
        <w:numPr>
          <w:ilvl w:val="0"/>
          <w:numId w:val="39"/>
        </w:numPr>
        <w:rPr>
          <w:rFonts w:cs="Arial"/>
        </w:rPr>
      </w:pPr>
      <w:r w:rsidRPr="00EA05B1">
        <w:rPr>
          <w:rFonts w:cs="Arial"/>
        </w:rPr>
        <w:t>Lucy Wolverton, Peel Occasional Teacher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Rainbow Visions Award</w:t>
      </w:r>
    </w:p>
    <w:p w:rsidR="00EA05B1" w:rsidRPr="00EA05B1" w:rsidRDefault="00EA05B1" w:rsidP="00EA05B1">
      <w:pPr>
        <w:pStyle w:val="ListParagraph"/>
        <w:widowControl/>
        <w:numPr>
          <w:ilvl w:val="0"/>
          <w:numId w:val="39"/>
        </w:numPr>
        <w:rPr>
          <w:rFonts w:cs="Arial"/>
        </w:rPr>
      </w:pPr>
      <w:r w:rsidRPr="00EA05B1">
        <w:rPr>
          <w:rFonts w:cs="Arial"/>
        </w:rPr>
        <w:t>Gordon Dunbar, Upper Grand Teacher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Writer’s Award</w:t>
      </w:r>
    </w:p>
    <w:p w:rsidR="00EA05B1" w:rsidRPr="00EA05B1" w:rsidRDefault="00EA05B1" w:rsidP="00EA05B1">
      <w:pPr>
        <w:pStyle w:val="ListParagraph"/>
        <w:widowControl/>
        <w:numPr>
          <w:ilvl w:val="0"/>
          <w:numId w:val="39"/>
        </w:numPr>
        <w:rPr>
          <w:rFonts w:cs="Arial"/>
        </w:rPr>
      </w:pPr>
      <w:r w:rsidRPr="00EA05B1">
        <w:rPr>
          <w:rFonts w:cs="Arial"/>
        </w:rPr>
        <w:t>Amanda Yuill, Toronto Occasional Teacher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Writer’s Award</w:t>
      </w:r>
      <w:r w:rsidRPr="00EA05B1">
        <w:rPr>
          <w:rFonts w:ascii="Arial" w:hAnsi="Arial" w:cs="Arial"/>
        </w:rPr>
        <w:t xml:space="preserve"> </w:t>
      </w:r>
      <w:r w:rsidRPr="00EA05B1">
        <w:rPr>
          <w:rFonts w:ascii="Arial" w:hAnsi="Arial" w:cs="Arial"/>
          <w:b/>
        </w:rPr>
        <w:t>– Women’s Program</w:t>
      </w:r>
    </w:p>
    <w:p w:rsidR="00EA05B1" w:rsidRPr="00EA05B1" w:rsidRDefault="00EA05B1" w:rsidP="00EA05B1">
      <w:pPr>
        <w:spacing w:after="0" w:line="240" w:lineRule="auto"/>
        <w:rPr>
          <w:rFonts w:ascii="Arial" w:hAnsi="Arial" w:cs="Arial"/>
        </w:rPr>
      </w:pPr>
      <w:r w:rsidRPr="00EA05B1">
        <w:rPr>
          <w:rFonts w:ascii="Arial" w:hAnsi="Arial" w:cs="Arial"/>
        </w:rPr>
        <w:t>Martha Davis, Elementary Teachers of Toronto Local</w:t>
      </w:r>
    </w:p>
    <w:p w:rsidR="00EA05B1" w:rsidRPr="00EA05B1" w:rsidRDefault="00EA05B1"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b/>
          <w:i/>
        </w:rPr>
      </w:pPr>
      <w:r w:rsidRPr="00EA05B1">
        <w:rPr>
          <w:rFonts w:ascii="Arial" w:hAnsi="Arial" w:cs="Arial"/>
          <w:b/>
          <w:i/>
        </w:rPr>
        <w:t>Bursaries and Scholarships</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Aboriginal Women in Education Bursary</w:t>
      </w:r>
    </w:p>
    <w:p w:rsidR="00EA05B1" w:rsidRPr="00EA05B1" w:rsidRDefault="00EA05B1" w:rsidP="00EA05B1">
      <w:pPr>
        <w:pStyle w:val="ListParagraph"/>
        <w:widowControl/>
        <w:numPr>
          <w:ilvl w:val="0"/>
          <w:numId w:val="39"/>
        </w:numPr>
        <w:rPr>
          <w:rFonts w:cs="Arial"/>
        </w:rPr>
      </w:pPr>
      <w:r w:rsidRPr="00EA05B1">
        <w:rPr>
          <w:rFonts w:cs="Arial"/>
        </w:rPr>
        <w:t>Jolene Allan, Thames Valley Teacher Local</w:t>
      </w:r>
    </w:p>
    <w:p w:rsidR="00EA05B1" w:rsidRPr="00EA05B1" w:rsidRDefault="00EA05B1" w:rsidP="00EA05B1">
      <w:pPr>
        <w:pStyle w:val="ListParagraph"/>
        <w:widowControl/>
        <w:numPr>
          <w:ilvl w:val="0"/>
          <w:numId w:val="39"/>
        </w:numPr>
        <w:rPr>
          <w:rFonts w:cs="Arial"/>
        </w:rPr>
      </w:pPr>
      <w:r w:rsidRPr="00EA05B1">
        <w:rPr>
          <w:rFonts w:cs="Arial"/>
        </w:rPr>
        <w:t>Cindy Biancaniello, non-ETFO member</w:t>
      </w:r>
    </w:p>
    <w:p w:rsidR="00EA05B1" w:rsidRPr="00EA05B1" w:rsidRDefault="00EA05B1" w:rsidP="00EA05B1">
      <w:pPr>
        <w:pStyle w:val="ListParagraph"/>
        <w:widowControl/>
        <w:numPr>
          <w:ilvl w:val="0"/>
          <w:numId w:val="39"/>
        </w:numPr>
        <w:rPr>
          <w:rFonts w:cs="Arial"/>
        </w:rPr>
      </w:pPr>
      <w:r w:rsidRPr="00EA05B1">
        <w:rPr>
          <w:rFonts w:cs="Arial"/>
        </w:rPr>
        <w:t>Jennifer LaFontaine, non-ETFO member</w:t>
      </w:r>
    </w:p>
    <w:p w:rsidR="00EA05B1" w:rsidRPr="00EA05B1" w:rsidRDefault="00EA05B1" w:rsidP="00EA05B1">
      <w:pPr>
        <w:pStyle w:val="ListParagraph"/>
        <w:widowControl/>
        <w:numPr>
          <w:ilvl w:val="0"/>
          <w:numId w:val="39"/>
        </w:numPr>
        <w:rPr>
          <w:rFonts w:cs="Arial"/>
        </w:rPr>
      </w:pPr>
      <w:r w:rsidRPr="00EA05B1">
        <w:rPr>
          <w:rFonts w:cs="Arial"/>
        </w:rPr>
        <w:t>Michelle Sandy, non-ETFO member</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Bursaries for Members of Designated Groups</w:t>
      </w:r>
    </w:p>
    <w:p w:rsidR="00EA05B1" w:rsidRPr="00EA05B1" w:rsidRDefault="00EA05B1" w:rsidP="00EA05B1">
      <w:pPr>
        <w:pStyle w:val="ListParagraph"/>
        <w:widowControl/>
        <w:numPr>
          <w:ilvl w:val="0"/>
          <w:numId w:val="40"/>
        </w:numPr>
        <w:rPr>
          <w:rFonts w:cs="Arial"/>
        </w:rPr>
      </w:pPr>
      <w:r w:rsidRPr="00EA05B1">
        <w:rPr>
          <w:rFonts w:cs="Arial"/>
        </w:rPr>
        <w:t>Maria Rosa D'Oria, non-ETFO member</w:t>
      </w:r>
    </w:p>
    <w:p w:rsidR="00EA05B1" w:rsidRPr="00EA05B1" w:rsidRDefault="00EA05B1" w:rsidP="00EA05B1">
      <w:pPr>
        <w:pStyle w:val="ListParagraph"/>
        <w:widowControl/>
        <w:numPr>
          <w:ilvl w:val="0"/>
          <w:numId w:val="40"/>
        </w:numPr>
        <w:rPr>
          <w:rFonts w:cs="Arial"/>
        </w:rPr>
      </w:pPr>
      <w:r w:rsidRPr="00EA05B1">
        <w:rPr>
          <w:rFonts w:cs="Arial"/>
        </w:rPr>
        <w:t>Monicke Hanson, Elementary Teachers of Toronto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Bursaries for Members of Designated Groups – Women’s Program</w:t>
      </w:r>
      <w:r w:rsidRPr="00EA05B1">
        <w:rPr>
          <w:rFonts w:ascii="Arial" w:hAnsi="Arial" w:cs="Arial"/>
        </w:rPr>
        <w:t xml:space="preserve"> </w:t>
      </w:r>
    </w:p>
    <w:p w:rsidR="00EA05B1" w:rsidRPr="00EA05B1" w:rsidRDefault="00EA05B1" w:rsidP="00EA05B1">
      <w:pPr>
        <w:pStyle w:val="ListParagraph"/>
        <w:widowControl/>
        <w:numPr>
          <w:ilvl w:val="0"/>
          <w:numId w:val="41"/>
        </w:numPr>
        <w:rPr>
          <w:rFonts w:cs="Arial"/>
        </w:rPr>
      </w:pPr>
      <w:r w:rsidRPr="00EA05B1">
        <w:rPr>
          <w:rFonts w:cs="Arial"/>
        </w:rPr>
        <w:t>Arifa Ghaffar, Durham Teacher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b/>
        </w:rPr>
      </w:pPr>
      <w:r w:rsidRPr="00EA05B1">
        <w:rPr>
          <w:rFonts w:ascii="Arial" w:hAnsi="Arial" w:cs="Arial"/>
          <w:b/>
        </w:rPr>
        <w:t>Bursaries for Sons and Daughters of ETFO Members</w:t>
      </w:r>
    </w:p>
    <w:p w:rsidR="00EA05B1" w:rsidRPr="00EA05B1" w:rsidRDefault="00EA05B1" w:rsidP="00EA05B1">
      <w:pPr>
        <w:pStyle w:val="ListParagraph"/>
        <w:widowControl/>
        <w:numPr>
          <w:ilvl w:val="0"/>
          <w:numId w:val="41"/>
        </w:numPr>
        <w:rPr>
          <w:rFonts w:cs="Arial"/>
        </w:rPr>
      </w:pPr>
      <w:r w:rsidRPr="00EA05B1">
        <w:rPr>
          <w:rFonts w:cs="Arial"/>
        </w:rPr>
        <w:t>Krista Camick, York Region Teacher Local</w:t>
      </w:r>
    </w:p>
    <w:p w:rsidR="00EA05B1" w:rsidRPr="00EA05B1" w:rsidRDefault="00EA05B1" w:rsidP="00EA05B1">
      <w:pPr>
        <w:pStyle w:val="ListParagraph"/>
        <w:widowControl/>
        <w:numPr>
          <w:ilvl w:val="0"/>
          <w:numId w:val="41"/>
        </w:numPr>
        <w:rPr>
          <w:rFonts w:cs="Arial"/>
        </w:rPr>
      </w:pPr>
      <w:r w:rsidRPr="00EA05B1">
        <w:rPr>
          <w:rFonts w:cs="Arial"/>
        </w:rPr>
        <w:t>Devina Chaudhary, York Region Teacher Local</w:t>
      </w:r>
    </w:p>
    <w:p w:rsidR="00EA05B1" w:rsidRPr="00EA05B1" w:rsidRDefault="00EA05B1" w:rsidP="00EA05B1">
      <w:pPr>
        <w:pStyle w:val="ListParagraph"/>
        <w:widowControl/>
        <w:numPr>
          <w:ilvl w:val="0"/>
          <w:numId w:val="41"/>
        </w:numPr>
        <w:rPr>
          <w:rFonts w:cs="Arial"/>
        </w:rPr>
      </w:pPr>
      <w:r w:rsidRPr="00EA05B1">
        <w:rPr>
          <w:rFonts w:cs="Arial"/>
        </w:rPr>
        <w:t>Jessica Cohen, York Region Teacher Local</w:t>
      </w:r>
    </w:p>
    <w:p w:rsidR="00EA05B1" w:rsidRPr="00EA05B1" w:rsidRDefault="00EA05B1" w:rsidP="00EA05B1">
      <w:pPr>
        <w:pStyle w:val="ListParagraph"/>
        <w:widowControl/>
        <w:numPr>
          <w:ilvl w:val="0"/>
          <w:numId w:val="41"/>
        </w:numPr>
        <w:rPr>
          <w:rFonts w:cs="Arial"/>
        </w:rPr>
      </w:pPr>
      <w:r w:rsidRPr="00EA05B1">
        <w:rPr>
          <w:rFonts w:cs="Arial"/>
        </w:rPr>
        <w:t>Joseph Graham, Renfrew County Teacher Local</w:t>
      </w:r>
    </w:p>
    <w:p w:rsidR="00EA05B1" w:rsidRPr="00EA05B1" w:rsidRDefault="00EA05B1" w:rsidP="00EA05B1">
      <w:pPr>
        <w:pStyle w:val="ListParagraph"/>
        <w:widowControl/>
        <w:numPr>
          <w:ilvl w:val="0"/>
          <w:numId w:val="41"/>
        </w:numPr>
        <w:rPr>
          <w:rFonts w:cs="Arial"/>
        </w:rPr>
      </w:pPr>
      <w:r w:rsidRPr="00EA05B1">
        <w:rPr>
          <w:rFonts w:cs="Arial"/>
        </w:rPr>
        <w:t>Evan Hulse, York Region Teacher Local</w:t>
      </w:r>
    </w:p>
    <w:p w:rsidR="00EA05B1" w:rsidRPr="00EA05B1" w:rsidRDefault="00EA05B1" w:rsidP="00EA05B1">
      <w:pPr>
        <w:pStyle w:val="ListParagraph"/>
        <w:widowControl/>
        <w:numPr>
          <w:ilvl w:val="0"/>
          <w:numId w:val="41"/>
        </w:numPr>
        <w:rPr>
          <w:rFonts w:cs="Arial"/>
        </w:rPr>
      </w:pPr>
      <w:r w:rsidRPr="00EA05B1">
        <w:rPr>
          <w:rFonts w:cs="Arial"/>
        </w:rPr>
        <w:t>Lauren Kailan, Elementary Teachers of Toronto Local</w:t>
      </w:r>
    </w:p>
    <w:p w:rsidR="00EA05B1" w:rsidRPr="00EA05B1" w:rsidRDefault="00EA05B1" w:rsidP="00EA05B1">
      <w:pPr>
        <w:pStyle w:val="ListParagraph"/>
        <w:widowControl/>
        <w:numPr>
          <w:ilvl w:val="0"/>
          <w:numId w:val="41"/>
        </w:numPr>
        <w:rPr>
          <w:rFonts w:cs="Arial"/>
        </w:rPr>
      </w:pPr>
      <w:r w:rsidRPr="00EA05B1">
        <w:rPr>
          <w:rFonts w:cs="Arial"/>
        </w:rPr>
        <w:t>Alanna Kitching, Halton Teacher Local</w:t>
      </w:r>
    </w:p>
    <w:p w:rsidR="00EA05B1" w:rsidRPr="00EA05B1" w:rsidRDefault="00EA05B1" w:rsidP="00EA05B1">
      <w:pPr>
        <w:pStyle w:val="ListParagraph"/>
        <w:widowControl/>
        <w:numPr>
          <w:ilvl w:val="0"/>
          <w:numId w:val="41"/>
        </w:numPr>
        <w:rPr>
          <w:rFonts w:cs="Arial"/>
        </w:rPr>
      </w:pPr>
      <w:r w:rsidRPr="00EA05B1">
        <w:rPr>
          <w:rFonts w:cs="Arial"/>
        </w:rPr>
        <w:t>Andrew Mallory, Upper Canada Teacher Local</w:t>
      </w:r>
    </w:p>
    <w:p w:rsidR="00EA05B1" w:rsidRPr="00EA05B1" w:rsidRDefault="00EA05B1" w:rsidP="00EA05B1">
      <w:pPr>
        <w:pStyle w:val="ListParagraph"/>
        <w:widowControl/>
        <w:numPr>
          <w:ilvl w:val="0"/>
          <w:numId w:val="41"/>
        </w:numPr>
        <w:rPr>
          <w:rFonts w:cs="Arial"/>
        </w:rPr>
      </w:pPr>
      <w:r w:rsidRPr="00EA05B1">
        <w:rPr>
          <w:rFonts w:cs="Arial"/>
        </w:rPr>
        <w:t>Michelle Marchiori, Elementary Teachers of Toronto Local</w:t>
      </w:r>
    </w:p>
    <w:p w:rsidR="00EA05B1" w:rsidRPr="00EA05B1" w:rsidRDefault="00EA05B1" w:rsidP="00EA05B1">
      <w:pPr>
        <w:pStyle w:val="ListParagraph"/>
        <w:widowControl/>
        <w:numPr>
          <w:ilvl w:val="0"/>
          <w:numId w:val="41"/>
        </w:numPr>
        <w:rPr>
          <w:rFonts w:cs="Arial"/>
        </w:rPr>
      </w:pPr>
      <w:r w:rsidRPr="00EA05B1">
        <w:rPr>
          <w:rFonts w:cs="Arial"/>
        </w:rPr>
        <w:t>Sabrina Suleman, York Region Teacher Local</w:t>
      </w:r>
    </w:p>
    <w:p w:rsidR="00EA05B1" w:rsidRPr="00EA05B1" w:rsidRDefault="00EA05B1" w:rsidP="00EA05B1">
      <w:pPr>
        <w:pStyle w:val="ListParagraph"/>
        <w:widowControl/>
        <w:numPr>
          <w:ilvl w:val="0"/>
          <w:numId w:val="41"/>
        </w:numPr>
        <w:rPr>
          <w:rFonts w:cs="Arial"/>
        </w:rPr>
      </w:pPr>
      <w:r w:rsidRPr="00EA05B1">
        <w:rPr>
          <w:rFonts w:cs="Arial"/>
        </w:rPr>
        <w:t>Markus Trence, Upper Grand Teacher Local</w:t>
      </w:r>
      <w:r w:rsidRPr="00EA05B1">
        <w:rPr>
          <w:rFonts w:cs="Arial"/>
        </w:rPr>
        <w:tab/>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b/>
        </w:rPr>
      </w:pPr>
      <w:r w:rsidRPr="00EA05B1">
        <w:rPr>
          <w:rFonts w:ascii="Arial" w:hAnsi="Arial" w:cs="Arial"/>
          <w:b/>
        </w:rPr>
        <w:t xml:space="preserve">Aboriginal Women Scholarship – Women’s Program </w:t>
      </w:r>
    </w:p>
    <w:p w:rsidR="00EA05B1" w:rsidRPr="00EA05B1" w:rsidRDefault="00EA05B1" w:rsidP="00EA05B1">
      <w:pPr>
        <w:pStyle w:val="ListParagraph"/>
        <w:widowControl/>
        <w:numPr>
          <w:ilvl w:val="0"/>
          <w:numId w:val="38"/>
        </w:numPr>
        <w:rPr>
          <w:rFonts w:cs="Arial"/>
        </w:rPr>
      </w:pPr>
      <w:r w:rsidRPr="00EA05B1">
        <w:rPr>
          <w:rFonts w:cs="Arial"/>
        </w:rPr>
        <w:t>Alyssa Hoey, non-member</w:t>
      </w:r>
    </w:p>
    <w:p w:rsidR="00EA05B1" w:rsidRPr="00EA05B1" w:rsidRDefault="00EA05B1" w:rsidP="00EA05B1">
      <w:pPr>
        <w:pStyle w:val="ListParagraph"/>
        <w:widowControl/>
        <w:numPr>
          <w:ilvl w:val="0"/>
          <w:numId w:val="38"/>
        </w:numPr>
        <w:rPr>
          <w:rFonts w:cs="Arial"/>
        </w:rPr>
      </w:pPr>
      <w:r w:rsidRPr="00EA05B1">
        <w:rPr>
          <w:rFonts w:cs="Arial"/>
        </w:rPr>
        <w:t>Sarah McPherson, non-member</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Doctoral Scholarship</w:t>
      </w:r>
    </w:p>
    <w:p w:rsidR="00EA05B1" w:rsidRPr="00EA05B1" w:rsidRDefault="00EA05B1" w:rsidP="00EA05B1">
      <w:pPr>
        <w:pStyle w:val="ListParagraph"/>
        <w:widowControl/>
        <w:numPr>
          <w:ilvl w:val="0"/>
          <w:numId w:val="42"/>
        </w:numPr>
        <w:rPr>
          <w:rFonts w:cs="Arial"/>
        </w:rPr>
      </w:pPr>
      <w:r w:rsidRPr="00EA05B1">
        <w:rPr>
          <w:rFonts w:cs="Arial"/>
        </w:rPr>
        <w:t>Cory Jobb, Hamilton-Wentworth DECE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Doctoral Scholarship – Women’s Program</w:t>
      </w:r>
    </w:p>
    <w:p w:rsidR="00EA05B1" w:rsidRPr="00EA05B1" w:rsidRDefault="00EA05B1" w:rsidP="00EA05B1">
      <w:pPr>
        <w:pStyle w:val="ListParagraph"/>
        <w:widowControl/>
        <w:numPr>
          <w:ilvl w:val="0"/>
          <w:numId w:val="42"/>
        </w:numPr>
        <w:rPr>
          <w:rFonts w:cs="Arial"/>
        </w:rPr>
      </w:pPr>
      <w:r w:rsidRPr="00EA05B1">
        <w:rPr>
          <w:rFonts w:cs="Arial"/>
        </w:rPr>
        <w:t>Katherine Brubacher, Peel Teacher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ETFO Member Bursary</w:t>
      </w:r>
    </w:p>
    <w:p w:rsidR="00EA05B1" w:rsidRPr="00EA05B1" w:rsidRDefault="00EA05B1" w:rsidP="00EA05B1">
      <w:pPr>
        <w:pStyle w:val="ListParagraph"/>
        <w:widowControl/>
        <w:numPr>
          <w:ilvl w:val="0"/>
          <w:numId w:val="42"/>
        </w:numPr>
        <w:rPr>
          <w:rFonts w:cs="Arial"/>
        </w:rPr>
      </w:pPr>
      <w:r w:rsidRPr="00EA05B1">
        <w:rPr>
          <w:rFonts w:cs="Arial"/>
        </w:rPr>
        <w:t>Marina Petrovic, Halton Teacher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rPr>
      </w:pPr>
      <w:r w:rsidRPr="00EA05B1">
        <w:rPr>
          <w:rFonts w:ascii="Arial" w:hAnsi="Arial" w:cs="Arial"/>
          <w:b/>
        </w:rPr>
        <w:t>Master’s Scholarship</w:t>
      </w:r>
    </w:p>
    <w:p w:rsidR="00EA05B1" w:rsidRPr="00EA05B1" w:rsidRDefault="00EA05B1" w:rsidP="00EA05B1">
      <w:pPr>
        <w:pStyle w:val="ListParagraph"/>
        <w:widowControl/>
        <w:numPr>
          <w:ilvl w:val="0"/>
          <w:numId w:val="42"/>
        </w:numPr>
        <w:rPr>
          <w:rFonts w:cs="Arial"/>
        </w:rPr>
      </w:pPr>
      <w:r w:rsidRPr="00EA05B1">
        <w:rPr>
          <w:rFonts w:cs="Arial"/>
        </w:rPr>
        <w:t>Candice Brown, Ottawa-Carleton Occasional Teacher Local</w:t>
      </w:r>
    </w:p>
    <w:p w:rsidR="00EA05B1" w:rsidRPr="00EA05B1" w:rsidRDefault="00EA05B1" w:rsidP="00EA05B1">
      <w:pPr>
        <w:pStyle w:val="ListParagraph"/>
        <w:widowControl/>
        <w:numPr>
          <w:ilvl w:val="0"/>
          <w:numId w:val="42"/>
        </w:numPr>
        <w:rPr>
          <w:rFonts w:cs="Arial"/>
        </w:rPr>
      </w:pPr>
      <w:r w:rsidRPr="00EA05B1">
        <w:rPr>
          <w:rFonts w:cs="Arial"/>
        </w:rPr>
        <w:t>Krista Harris, Peel Teacher Local</w:t>
      </w:r>
    </w:p>
    <w:p w:rsidR="00EA05B1" w:rsidRPr="00EA05B1" w:rsidRDefault="00EA05B1" w:rsidP="00EA05B1">
      <w:pPr>
        <w:pStyle w:val="ListParagraph"/>
        <w:widowControl/>
        <w:numPr>
          <w:ilvl w:val="0"/>
          <w:numId w:val="42"/>
        </w:numPr>
        <w:rPr>
          <w:rFonts w:cs="Arial"/>
        </w:rPr>
      </w:pPr>
      <w:r w:rsidRPr="00EA05B1">
        <w:rPr>
          <w:rFonts w:cs="Arial"/>
        </w:rPr>
        <w:t>Tracey Sears, Simcoe County DECE Local</w:t>
      </w:r>
    </w:p>
    <w:p w:rsidR="00EA05B1" w:rsidRPr="00EA05B1" w:rsidRDefault="00EA05B1" w:rsidP="00EA05B1">
      <w:pPr>
        <w:pStyle w:val="ListParagraph"/>
        <w:widowControl/>
        <w:numPr>
          <w:ilvl w:val="0"/>
          <w:numId w:val="42"/>
        </w:numPr>
        <w:rPr>
          <w:rFonts w:cs="Arial"/>
        </w:rPr>
      </w:pPr>
      <w:r w:rsidRPr="00EA05B1">
        <w:rPr>
          <w:rFonts w:cs="Arial"/>
        </w:rPr>
        <w:t>Devon Zacharopoulos, Elementary Teachers of Toronto Local</w:t>
      </w:r>
    </w:p>
    <w:p w:rsidR="004D3EF0" w:rsidRDefault="004D3EF0" w:rsidP="00EA05B1">
      <w:pPr>
        <w:spacing w:after="0" w:line="240" w:lineRule="auto"/>
        <w:rPr>
          <w:rFonts w:ascii="Arial" w:hAnsi="Arial" w:cs="Arial"/>
          <w:b/>
        </w:rPr>
      </w:pPr>
    </w:p>
    <w:p w:rsidR="00EA05B1" w:rsidRPr="00EA05B1" w:rsidRDefault="00EA05B1" w:rsidP="00EA05B1">
      <w:pPr>
        <w:spacing w:after="0" w:line="240" w:lineRule="auto"/>
        <w:rPr>
          <w:rFonts w:ascii="Arial" w:hAnsi="Arial" w:cs="Arial"/>
          <w:b/>
        </w:rPr>
      </w:pPr>
      <w:r w:rsidRPr="00EA05B1">
        <w:rPr>
          <w:rFonts w:ascii="Arial" w:hAnsi="Arial" w:cs="Arial"/>
          <w:b/>
        </w:rPr>
        <w:t xml:space="preserve">Master’s Scholarship – Women’s Program </w:t>
      </w:r>
    </w:p>
    <w:p w:rsidR="00EA05B1" w:rsidRPr="00EA05B1" w:rsidRDefault="00EA05B1" w:rsidP="00EA05B1">
      <w:pPr>
        <w:pStyle w:val="ListParagraph"/>
        <w:widowControl/>
        <w:numPr>
          <w:ilvl w:val="0"/>
          <w:numId w:val="43"/>
        </w:numPr>
        <w:rPr>
          <w:rFonts w:cs="Arial"/>
        </w:rPr>
      </w:pPr>
      <w:r w:rsidRPr="00EA05B1">
        <w:rPr>
          <w:rFonts w:cs="Arial"/>
        </w:rPr>
        <w:t>Wendy Bateman, Hastings-Prince Edward Teacher Local</w:t>
      </w:r>
    </w:p>
    <w:p w:rsidR="00EA05B1" w:rsidRPr="00EA05B1" w:rsidRDefault="00EA05B1" w:rsidP="00EA05B1">
      <w:pPr>
        <w:pStyle w:val="ListParagraph"/>
        <w:widowControl/>
        <w:numPr>
          <w:ilvl w:val="0"/>
          <w:numId w:val="43"/>
        </w:numPr>
        <w:rPr>
          <w:rFonts w:cs="Arial"/>
        </w:rPr>
      </w:pPr>
      <w:r w:rsidRPr="00EA05B1">
        <w:rPr>
          <w:rFonts w:cs="Arial"/>
        </w:rPr>
        <w:t>Judith Bean, Waterloo Region Teacher Local</w:t>
      </w:r>
    </w:p>
    <w:p w:rsidR="00EA05B1" w:rsidRPr="00EA05B1" w:rsidRDefault="00EA05B1" w:rsidP="00EA05B1">
      <w:pPr>
        <w:pStyle w:val="ListParagraph"/>
        <w:widowControl/>
        <w:numPr>
          <w:ilvl w:val="0"/>
          <w:numId w:val="43"/>
        </w:numPr>
        <w:rPr>
          <w:rFonts w:cs="Arial"/>
        </w:rPr>
      </w:pPr>
      <w:r w:rsidRPr="00EA05B1">
        <w:rPr>
          <w:rFonts w:cs="Arial"/>
        </w:rPr>
        <w:t>Velvet Lacasse, Elementary Teachers of Toronto Local</w:t>
      </w:r>
    </w:p>
    <w:p w:rsidR="00EA05B1" w:rsidRPr="00EA05B1" w:rsidRDefault="00EA05B1" w:rsidP="00EA05B1">
      <w:pPr>
        <w:pStyle w:val="ListParagraph"/>
        <w:widowControl/>
        <w:numPr>
          <w:ilvl w:val="0"/>
          <w:numId w:val="43"/>
        </w:numPr>
        <w:rPr>
          <w:rFonts w:cs="Arial"/>
        </w:rPr>
      </w:pPr>
      <w:r w:rsidRPr="00EA05B1">
        <w:rPr>
          <w:rFonts w:cs="Arial"/>
        </w:rPr>
        <w:t>Deirdre Mitchell, Peel Teacher Local</w:t>
      </w:r>
    </w:p>
    <w:tbl>
      <w:tblPr>
        <w:tblpPr w:leftFromText="180" w:rightFromText="180" w:vertAnchor="text" w:horzAnchor="margin" w:tblpY="511"/>
        <w:tblOverlap w:val="neve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8"/>
        <w:gridCol w:w="5040"/>
      </w:tblGrid>
      <w:tr w:rsidR="00D66888" w:rsidRPr="00D66888" w:rsidTr="00710D7A">
        <w:trPr>
          <w:trHeight w:val="277"/>
        </w:trPr>
        <w:tc>
          <w:tcPr>
            <w:tcW w:w="9588" w:type="dxa"/>
            <w:gridSpan w:val="2"/>
            <w:tcBorders>
              <w:top w:val="nil"/>
              <w:left w:val="nil"/>
              <w:bottom w:val="nil"/>
              <w:right w:val="nil"/>
            </w:tcBorders>
          </w:tcPr>
          <w:p w:rsidR="00D66888" w:rsidRPr="00D66888" w:rsidRDefault="00D66888" w:rsidP="00C601A9">
            <w:pPr>
              <w:jc w:val="center"/>
              <w:rPr>
                <w:rFonts w:ascii="Arial" w:hAnsi="Arial" w:cs="Arial"/>
                <w:b/>
                <w:sz w:val="28"/>
                <w:szCs w:val="28"/>
              </w:rPr>
            </w:pPr>
            <w:r w:rsidRPr="00D66888">
              <w:rPr>
                <w:rFonts w:ascii="Arial" w:hAnsi="Arial" w:cs="Arial"/>
                <w:b/>
                <w:sz w:val="28"/>
                <w:szCs w:val="28"/>
              </w:rPr>
              <w:t>2016-2017 ETFO Standing Committees</w:t>
            </w:r>
          </w:p>
          <w:p w:rsidR="00D66888" w:rsidRPr="00D66888" w:rsidRDefault="00D66888" w:rsidP="00D66888">
            <w:pPr>
              <w:rPr>
                <w:rFonts w:ascii="Arial" w:hAnsi="Arial" w:cs="Arial"/>
                <w:b/>
                <w:sz w:val="24"/>
                <w:szCs w:val="24"/>
              </w:rPr>
            </w:pPr>
            <w:r w:rsidRPr="00D66888">
              <w:rPr>
                <w:rFonts w:ascii="Arial" w:hAnsi="Arial" w:cs="Arial"/>
                <w:b/>
                <w:sz w:val="24"/>
                <w:szCs w:val="24"/>
              </w:rPr>
              <w:t>Aboriginal Education Committee</w:t>
            </w:r>
          </w:p>
        </w:tc>
      </w:tr>
      <w:tr w:rsidR="00D66888" w:rsidRPr="00D66888" w:rsidTr="00710D7A">
        <w:trPr>
          <w:trHeight w:hRule="exact" w:val="1648"/>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Natalie Ann Corbin</w:t>
            </w:r>
          </w:p>
          <w:p w:rsidR="00D66888" w:rsidRPr="00D66888" w:rsidRDefault="00D66888" w:rsidP="00D66888">
            <w:pPr>
              <w:spacing w:after="0" w:line="240" w:lineRule="auto"/>
              <w:rPr>
                <w:rFonts w:ascii="Arial" w:hAnsi="Arial" w:cs="Arial"/>
                <w:b/>
              </w:rPr>
            </w:pPr>
            <w:r w:rsidRPr="00D66888">
              <w:rPr>
                <w:rFonts w:ascii="Arial" w:hAnsi="Arial" w:cs="Arial"/>
                <w:b/>
              </w:rPr>
              <w:t>Joan Hill-Keast</w:t>
            </w:r>
          </w:p>
          <w:p w:rsidR="00D66888" w:rsidRPr="00D66888" w:rsidRDefault="00D66888" w:rsidP="00D66888">
            <w:pPr>
              <w:spacing w:after="0" w:line="240" w:lineRule="auto"/>
              <w:rPr>
                <w:rFonts w:ascii="Arial" w:hAnsi="Arial" w:cs="Arial"/>
                <w:b/>
              </w:rPr>
            </w:pPr>
            <w:r w:rsidRPr="00D66888">
              <w:rPr>
                <w:rFonts w:ascii="Arial" w:hAnsi="Arial" w:cs="Arial"/>
                <w:b/>
              </w:rPr>
              <w:t>Marjolaine LaPointe</w:t>
            </w:r>
          </w:p>
          <w:p w:rsidR="00D66888" w:rsidRPr="00D66888" w:rsidRDefault="00D66888" w:rsidP="00D66888">
            <w:pPr>
              <w:spacing w:after="0" w:line="240" w:lineRule="auto"/>
              <w:rPr>
                <w:rFonts w:ascii="Arial" w:hAnsi="Arial" w:cs="Arial"/>
                <w:b/>
              </w:rPr>
            </w:pPr>
            <w:r w:rsidRPr="00D66888">
              <w:rPr>
                <w:rFonts w:ascii="Arial" w:hAnsi="Arial" w:cs="Arial"/>
                <w:b/>
              </w:rPr>
              <w:t>Christina Saunders</w:t>
            </w:r>
          </w:p>
          <w:p w:rsidR="00D66888" w:rsidRPr="00D66888" w:rsidRDefault="00D66888" w:rsidP="00D66888">
            <w:pPr>
              <w:spacing w:after="0" w:line="240" w:lineRule="auto"/>
              <w:rPr>
                <w:rFonts w:ascii="Arial" w:hAnsi="Arial" w:cs="Arial"/>
                <w:b/>
              </w:rPr>
            </w:pPr>
            <w:r w:rsidRPr="00D66888">
              <w:rPr>
                <w:rFonts w:ascii="Arial" w:hAnsi="Arial" w:cs="Arial"/>
                <w:b/>
              </w:rPr>
              <w:t>Julie Savard</w:t>
            </w:r>
          </w:p>
          <w:p w:rsidR="00D66888" w:rsidRPr="00D66888" w:rsidRDefault="00D66888" w:rsidP="00D66888">
            <w:pPr>
              <w:spacing w:after="0" w:line="240" w:lineRule="auto"/>
              <w:rPr>
                <w:rFonts w:ascii="Arial" w:hAnsi="Arial" w:cs="Arial"/>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Lakehead Teacher Local</w:t>
            </w:r>
          </w:p>
          <w:p w:rsidR="00D66888" w:rsidRPr="00D66888" w:rsidRDefault="00D66888" w:rsidP="00D66888">
            <w:pPr>
              <w:spacing w:after="0" w:line="240" w:lineRule="auto"/>
              <w:rPr>
                <w:rFonts w:ascii="Arial" w:hAnsi="Arial" w:cs="Arial"/>
              </w:rPr>
            </w:pPr>
            <w:r w:rsidRPr="00D66888">
              <w:rPr>
                <w:rFonts w:ascii="Arial" w:hAnsi="Arial" w:cs="Arial"/>
              </w:rPr>
              <w:t>Ottawa-Carleton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Kawartha Pine Ridge Teacher Local</w:t>
            </w:r>
          </w:p>
          <w:p w:rsidR="00D66888" w:rsidRPr="00D66888" w:rsidRDefault="00D66888" w:rsidP="00D66888">
            <w:pPr>
              <w:spacing w:after="0" w:line="240" w:lineRule="auto"/>
              <w:rPr>
                <w:rFonts w:ascii="Arial" w:hAnsi="Arial" w:cs="Arial"/>
              </w:rPr>
            </w:pPr>
            <w:r w:rsidRPr="00D66888">
              <w:rPr>
                <w:rFonts w:ascii="Arial" w:hAnsi="Arial" w:cs="Arial"/>
              </w:rPr>
              <w:t>Elementary Teachers of Toronto Local</w:t>
            </w:r>
          </w:p>
          <w:p w:rsidR="00D66888" w:rsidRPr="00D66888" w:rsidRDefault="00D66888" w:rsidP="00D66888">
            <w:pPr>
              <w:spacing w:after="0" w:line="240" w:lineRule="auto"/>
              <w:rPr>
                <w:rFonts w:ascii="Arial" w:hAnsi="Arial" w:cs="Arial"/>
              </w:rPr>
            </w:pPr>
            <w:r w:rsidRPr="00D66888">
              <w:rPr>
                <w:rFonts w:ascii="Arial" w:hAnsi="Arial" w:cs="Arial"/>
              </w:rPr>
              <w:t>Thames Valley Teacher Local</w:t>
            </w:r>
          </w:p>
          <w:p w:rsidR="00D66888" w:rsidRPr="00D66888" w:rsidRDefault="00D66888" w:rsidP="00D66888">
            <w:pPr>
              <w:spacing w:after="0" w:line="240" w:lineRule="auto"/>
              <w:jc w:val="both"/>
              <w:rPr>
                <w:rFonts w:ascii="Arial" w:hAnsi="Arial" w:cs="Arial"/>
              </w:rPr>
            </w:pPr>
          </w:p>
        </w:tc>
      </w:tr>
      <w:tr w:rsidR="00D66888" w:rsidRPr="00D66888" w:rsidTr="00710D7A">
        <w:trPr>
          <w:trHeight w:hRule="exact" w:val="344"/>
        </w:trPr>
        <w:tc>
          <w:tcPr>
            <w:tcW w:w="9588" w:type="dxa"/>
            <w:gridSpan w:val="2"/>
            <w:tcBorders>
              <w:top w:val="nil"/>
              <w:left w:val="nil"/>
              <w:bottom w:val="nil"/>
              <w:right w:val="nil"/>
            </w:tcBorders>
          </w:tcPr>
          <w:p w:rsidR="00D66888" w:rsidRPr="00D66888" w:rsidRDefault="00D66888" w:rsidP="00D66888">
            <w:pPr>
              <w:spacing w:after="0" w:line="240" w:lineRule="auto"/>
              <w:rPr>
                <w:rFonts w:ascii="Arial" w:hAnsi="Arial" w:cs="Arial"/>
                <w:b/>
                <w:sz w:val="24"/>
                <w:szCs w:val="24"/>
              </w:rPr>
            </w:pPr>
            <w:r w:rsidRPr="00D66888">
              <w:rPr>
                <w:rFonts w:ascii="Arial" w:hAnsi="Arial" w:cs="Arial"/>
                <w:b/>
                <w:sz w:val="24"/>
                <w:szCs w:val="24"/>
              </w:rPr>
              <w:t>Annual Meeting Committee</w:t>
            </w:r>
          </w:p>
        </w:tc>
      </w:tr>
      <w:tr w:rsidR="00D66888" w:rsidRPr="00D66888" w:rsidTr="00710D7A">
        <w:trPr>
          <w:trHeight w:val="836"/>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Andrea Jackson</w:t>
            </w:r>
          </w:p>
          <w:p w:rsidR="00D66888" w:rsidRPr="00D66888" w:rsidRDefault="00D66888" w:rsidP="00D66888">
            <w:pPr>
              <w:spacing w:after="0" w:line="240" w:lineRule="auto"/>
              <w:rPr>
                <w:rFonts w:ascii="Arial" w:hAnsi="Arial" w:cs="Arial"/>
                <w:b/>
              </w:rPr>
            </w:pPr>
            <w:r w:rsidRPr="00D66888">
              <w:rPr>
                <w:rFonts w:ascii="Arial" w:hAnsi="Arial" w:cs="Arial"/>
                <w:b/>
              </w:rPr>
              <w:t>Ruth Mackie</w:t>
            </w:r>
          </w:p>
          <w:p w:rsidR="00D66888" w:rsidRPr="00D66888" w:rsidRDefault="00D66888" w:rsidP="00D66888">
            <w:pPr>
              <w:spacing w:after="0" w:line="240" w:lineRule="auto"/>
              <w:rPr>
                <w:rFonts w:ascii="Arial" w:hAnsi="Arial" w:cs="Arial"/>
                <w:b/>
              </w:rPr>
            </w:pPr>
            <w:r w:rsidRPr="00D66888">
              <w:rPr>
                <w:rFonts w:ascii="Arial" w:hAnsi="Arial" w:cs="Arial"/>
                <w:b/>
              </w:rPr>
              <w:t>André Mrozewski</w:t>
            </w:r>
          </w:p>
          <w:p w:rsidR="00D66888" w:rsidRPr="00D66888" w:rsidRDefault="00D66888" w:rsidP="00D66888">
            <w:pPr>
              <w:spacing w:after="0" w:line="240" w:lineRule="auto"/>
              <w:rPr>
                <w:rFonts w:ascii="Arial" w:hAnsi="Arial" w:cs="Arial"/>
                <w:b/>
              </w:rPr>
            </w:pPr>
            <w:r w:rsidRPr="00D66888">
              <w:rPr>
                <w:rFonts w:ascii="Arial" w:hAnsi="Arial" w:cs="Arial"/>
                <w:b/>
              </w:rPr>
              <w:t>Uloma Onyido</w:t>
            </w:r>
          </w:p>
          <w:p w:rsidR="00D66888" w:rsidRPr="00D66888" w:rsidRDefault="00D66888" w:rsidP="00D66888">
            <w:pPr>
              <w:spacing w:after="0" w:line="240" w:lineRule="auto"/>
              <w:rPr>
                <w:rFonts w:ascii="Arial" w:hAnsi="Arial" w:cs="Arial"/>
                <w:b/>
              </w:rPr>
            </w:pPr>
            <w:r w:rsidRPr="00D66888">
              <w:rPr>
                <w:rFonts w:ascii="Arial" w:hAnsi="Arial" w:cs="Arial"/>
                <w:b/>
              </w:rPr>
              <w:t>Ann Pharazyn</w:t>
            </w:r>
          </w:p>
          <w:p w:rsidR="00D66888" w:rsidRPr="00D66888" w:rsidRDefault="00D66888" w:rsidP="00D66888">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York Region Teacher Local</w:t>
            </w:r>
          </w:p>
          <w:p w:rsidR="00D66888" w:rsidRPr="00D66888" w:rsidRDefault="00D66888" w:rsidP="00D66888">
            <w:pPr>
              <w:spacing w:after="0" w:line="240" w:lineRule="auto"/>
              <w:rPr>
                <w:rFonts w:ascii="Arial" w:hAnsi="Arial" w:cs="Arial"/>
              </w:rPr>
            </w:pPr>
            <w:r w:rsidRPr="00D66888">
              <w:rPr>
                <w:rFonts w:ascii="Arial" w:hAnsi="Arial" w:cs="Arial"/>
              </w:rPr>
              <w:t>Rainy River District Teacher Local</w:t>
            </w:r>
          </w:p>
          <w:p w:rsidR="00D66888" w:rsidRPr="00D66888" w:rsidRDefault="00D66888" w:rsidP="00D66888">
            <w:pPr>
              <w:spacing w:after="0" w:line="240" w:lineRule="auto"/>
              <w:rPr>
                <w:rFonts w:ascii="Arial" w:hAnsi="Arial" w:cs="Arial"/>
              </w:rPr>
            </w:pPr>
            <w:r w:rsidRPr="00D66888">
              <w:rPr>
                <w:rFonts w:ascii="Arial" w:hAnsi="Arial" w:cs="Arial"/>
              </w:rPr>
              <w:t>Hastings-Prince Edward Teacher Local</w:t>
            </w:r>
          </w:p>
          <w:p w:rsidR="00D66888" w:rsidRPr="00D66888" w:rsidRDefault="00D66888" w:rsidP="00D66888">
            <w:pPr>
              <w:spacing w:after="0" w:line="240" w:lineRule="auto"/>
              <w:rPr>
                <w:rFonts w:ascii="Arial" w:hAnsi="Arial" w:cs="Arial"/>
              </w:rPr>
            </w:pPr>
            <w:r w:rsidRPr="00D66888">
              <w:rPr>
                <w:rFonts w:ascii="Arial" w:hAnsi="Arial" w:cs="Arial"/>
              </w:rPr>
              <w:t>Elementary Teachers of Toronto Local</w:t>
            </w:r>
          </w:p>
          <w:p w:rsidR="00D66888" w:rsidRPr="00D66888" w:rsidRDefault="00D66888" w:rsidP="00D66888">
            <w:pPr>
              <w:spacing w:after="0" w:line="240" w:lineRule="auto"/>
              <w:rPr>
                <w:rFonts w:ascii="Arial" w:hAnsi="Arial" w:cs="Arial"/>
              </w:rPr>
            </w:pPr>
            <w:r w:rsidRPr="00D66888">
              <w:rPr>
                <w:rFonts w:ascii="Arial" w:hAnsi="Arial" w:cs="Arial"/>
              </w:rPr>
              <w:t>Lambton Kent Teacher Local</w:t>
            </w:r>
          </w:p>
          <w:p w:rsidR="00D66888" w:rsidRPr="00D66888" w:rsidRDefault="00D66888" w:rsidP="00D66888">
            <w:pPr>
              <w:spacing w:after="0" w:line="240" w:lineRule="auto"/>
              <w:rPr>
                <w:rFonts w:ascii="Arial" w:hAnsi="Arial" w:cs="Arial"/>
              </w:rPr>
            </w:pPr>
          </w:p>
        </w:tc>
      </w:tr>
      <w:tr w:rsidR="00D66888" w:rsidRPr="00D66888" w:rsidTr="00710D7A">
        <w:trPr>
          <w:trHeight w:hRule="exact" w:val="335"/>
        </w:trPr>
        <w:tc>
          <w:tcPr>
            <w:tcW w:w="9588" w:type="dxa"/>
            <w:gridSpan w:val="2"/>
            <w:tcBorders>
              <w:top w:val="nil"/>
              <w:left w:val="nil"/>
              <w:bottom w:val="nil"/>
              <w:right w:val="nil"/>
            </w:tcBorders>
          </w:tcPr>
          <w:p w:rsidR="00D66888" w:rsidRPr="00AA299B" w:rsidRDefault="00D66888" w:rsidP="00D66888">
            <w:pPr>
              <w:spacing w:after="0" w:line="240" w:lineRule="auto"/>
              <w:rPr>
                <w:rFonts w:ascii="Arial" w:hAnsi="Arial" w:cs="Arial"/>
                <w:sz w:val="24"/>
                <w:szCs w:val="24"/>
              </w:rPr>
            </w:pPr>
            <w:r w:rsidRPr="00AA299B">
              <w:rPr>
                <w:rFonts w:ascii="Arial" w:hAnsi="Arial" w:cs="Arial"/>
                <w:b/>
                <w:sz w:val="24"/>
                <w:szCs w:val="24"/>
              </w:rPr>
              <w:t>Anti-Racist Education Committee</w:t>
            </w:r>
          </w:p>
        </w:tc>
      </w:tr>
      <w:tr w:rsidR="00D66888" w:rsidRPr="00D66888" w:rsidTr="00710D7A">
        <w:trPr>
          <w:trHeight w:val="1698"/>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Shurki Farah</w:t>
            </w:r>
          </w:p>
          <w:p w:rsidR="00D66888" w:rsidRPr="00D66888" w:rsidRDefault="00D66888" w:rsidP="00D66888">
            <w:pPr>
              <w:spacing w:after="0" w:line="240" w:lineRule="auto"/>
              <w:rPr>
                <w:rFonts w:ascii="Arial" w:hAnsi="Arial" w:cs="Arial"/>
                <w:b/>
              </w:rPr>
            </w:pPr>
            <w:r w:rsidRPr="00D66888">
              <w:rPr>
                <w:rFonts w:ascii="Arial" w:hAnsi="Arial" w:cs="Arial"/>
                <w:b/>
              </w:rPr>
              <w:t>Samantha Hendricks</w:t>
            </w:r>
          </w:p>
          <w:p w:rsidR="00D66888" w:rsidRPr="00D66888" w:rsidRDefault="00D66888" w:rsidP="00D66888">
            <w:pPr>
              <w:spacing w:after="0" w:line="240" w:lineRule="auto"/>
              <w:rPr>
                <w:rFonts w:ascii="Arial" w:hAnsi="Arial" w:cs="Arial"/>
                <w:b/>
              </w:rPr>
            </w:pPr>
            <w:r w:rsidRPr="00D66888">
              <w:rPr>
                <w:rFonts w:ascii="Arial" w:hAnsi="Arial" w:cs="Arial"/>
                <w:b/>
              </w:rPr>
              <w:t>Dinah Jung</w:t>
            </w:r>
          </w:p>
          <w:p w:rsidR="00D66888" w:rsidRPr="00D66888" w:rsidRDefault="00D66888" w:rsidP="00D66888">
            <w:pPr>
              <w:spacing w:after="0" w:line="240" w:lineRule="auto"/>
              <w:rPr>
                <w:rFonts w:ascii="Arial" w:hAnsi="Arial" w:cs="Arial"/>
                <w:b/>
              </w:rPr>
            </w:pPr>
            <w:r w:rsidRPr="00D66888">
              <w:rPr>
                <w:rFonts w:ascii="Arial" w:hAnsi="Arial" w:cs="Arial"/>
                <w:b/>
              </w:rPr>
              <w:t>Darryl Romesh Pandoo</w:t>
            </w:r>
          </w:p>
          <w:p w:rsidR="00D66888" w:rsidRPr="00D66888" w:rsidRDefault="00D66888" w:rsidP="00D66888">
            <w:pPr>
              <w:spacing w:after="0" w:line="240" w:lineRule="auto"/>
              <w:rPr>
                <w:rFonts w:ascii="Arial" w:hAnsi="Arial" w:cs="Arial"/>
              </w:rPr>
            </w:pPr>
            <w:r w:rsidRPr="00D66888">
              <w:rPr>
                <w:rFonts w:ascii="Arial" w:hAnsi="Arial" w:cs="Arial"/>
                <w:b/>
              </w:rPr>
              <w:t>Christine Stought-O’Gilivie</w:t>
            </w: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Elementary Teachers of Toronto Local</w:t>
            </w:r>
          </w:p>
          <w:p w:rsidR="00D66888" w:rsidRPr="00D66888" w:rsidRDefault="00D66888" w:rsidP="00D66888">
            <w:pPr>
              <w:spacing w:after="0" w:line="240" w:lineRule="auto"/>
              <w:rPr>
                <w:rFonts w:ascii="Arial" w:hAnsi="Arial" w:cs="Arial"/>
              </w:rPr>
            </w:pPr>
            <w:r w:rsidRPr="00D66888">
              <w:rPr>
                <w:rFonts w:ascii="Arial" w:hAnsi="Arial" w:cs="Arial"/>
              </w:rPr>
              <w:t>York Region Teacher Local</w:t>
            </w:r>
          </w:p>
          <w:p w:rsidR="00D66888" w:rsidRPr="00D66888" w:rsidRDefault="00D66888" w:rsidP="00D66888">
            <w:pPr>
              <w:spacing w:after="0" w:line="240" w:lineRule="auto"/>
              <w:rPr>
                <w:rFonts w:ascii="Arial" w:hAnsi="Arial" w:cs="Arial"/>
              </w:rPr>
            </w:pPr>
            <w:r w:rsidRPr="00D66888">
              <w:rPr>
                <w:rFonts w:ascii="Arial" w:hAnsi="Arial" w:cs="Arial"/>
              </w:rPr>
              <w:t>Lakehead Teacher Local</w:t>
            </w:r>
          </w:p>
          <w:p w:rsidR="00D66888" w:rsidRPr="00D66888" w:rsidRDefault="00D66888" w:rsidP="00D66888">
            <w:pPr>
              <w:spacing w:after="0" w:line="240" w:lineRule="auto"/>
              <w:rPr>
                <w:rFonts w:ascii="Arial" w:hAnsi="Arial" w:cs="Arial"/>
              </w:rPr>
            </w:pPr>
            <w:r w:rsidRPr="00D66888">
              <w:rPr>
                <w:rFonts w:ascii="Arial" w:hAnsi="Arial" w:cs="Arial"/>
              </w:rPr>
              <w:t>Elementary Teachers of Toronto Local</w:t>
            </w:r>
          </w:p>
          <w:p w:rsidR="00D66888" w:rsidRPr="00D66888" w:rsidRDefault="00D66888" w:rsidP="00D66888">
            <w:pPr>
              <w:rPr>
                <w:rFonts w:ascii="Arial" w:hAnsi="Arial" w:cs="Arial"/>
              </w:rPr>
            </w:pPr>
            <w:r w:rsidRPr="00D66888">
              <w:rPr>
                <w:rFonts w:ascii="Arial" w:hAnsi="Arial" w:cs="Arial"/>
              </w:rPr>
              <w:t>Elementary Teachers of Toronto Local</w:t>
            </w:r>
          </w:p>
        </w:tc>
      </w:tr>
      <w:tr w:rsidR="00D66888" w:rsidRPr="00D66888" w:rsidTr="00710D7A">
        <w:trPr>
          <w:trHeight w:val="234"/>
        </w:trPr>
        <w:tc>
          <w:tcPr>
            <w:tcW w:w="9588" w:type="dxa"/>
            <w:gridSpan w:val="2"/>
            <w:tcBorders>
              <w:top w:val="nil"/>
              <w:left w:val="nil"/>
              <w:bottom w:val="nil"/>
              <w:right w:val="nil"/>
            </w:tcBorders>
          </w:tcPr>
          <w:p w:rsidR="00D66888" w:rsidRPr="00AA299B" w:rsidRDefault="00D66888" w:rsidP="00D66888">
            <w:pPr>
              <w:spacing w:after="0" w:line="240" w:lineRule="auto"/>
              <w:rPr>
                <w:rFonts w:ascii="Arial" w:hAnsi="Arial" w:cs="Arial"/>
                <w:b/>
                <w:sz w:val="24"/>
                <w:szCs w:val="24"/>
              </w:rPr>
            </w:pPr>
            <w:r w:rsidRPr="00AA299B">
              <w:rPr>
                <w:rFonts w:ascii="Arial" w:hAnsi="Arial" w:cs="Arial"/>
                <w:b/>
                <w:sz w:val="24"/>
                <w:szCs w:val="24"/>
              </w:rPr>
              <w:t>Arts Committee</w:t>
            </w:r>
          </w:p>
        </w:tc>
      </w:tr>
      <w:tr w:rsidR="00D66888" w:rsidRPr="00D66888" w:rsidTr="00710D7A">
        <w:trPr>
          <w:trHeight w:val="234"/>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Ayesatta Conteh</w:t>
            </w:r>
          </w:p>
          <w:p w:rsidR="00D66888" w:rsidRPr="00D66888" w:rsidRDefault="00D66888" w:rsidP="00D66888">
            <w:pPr>
              <w:spacing w:after="0" w:line="240" w:lineRule="auto"/>
              <w:rPr>
                <w:rFonts w:ascii="Arial" w:hAnsi="Arial" w:cs="Arial"/>
                <w:b/>
              </w:rPr>
            </w:pPr>
            <w:r w:rsidRPr="00D66888">
              <w:rPr>
                <w:rFonts w:ascii="Arial" w:hAnsi="Arial" w:cs="Arial"/>
                <w:b/>
              </w:rPr>
              <w:t>Elisabetta De Santis</w:t>
            </w:r>
          </w:p>
          <w:p w:rsidR="00D66888" w:rsidRPr="00D66888" w:rsidRDefault="00D66888" w:rsidP="00D66888">
            <w:pPr>
              <w:spacing w:after="0" w:line="240" w:lineRule="auto"/>
              <w:rPr>
                <w:rFonts w:ascii="Arial" w:hAnsi="Arial" w:cs="Arial"/>
                <w:b/>
              </w:rPr>
            </w:pPr>
            <w:r w:rsidRPr="00D66888">
              <w:rPr>
                <w:rFonts w:ascii="Arial" w:hAnsi="Arial" w:cs="Arial"/>
                <w:b/>
              </w:rPr>
              <w:t>D. Gavin Foster</w:t>
            </w:r>
          </w:p>
          <w:p w:rsidR="00D66888" w:rsidRPr="00D66888" w:rsidRDefault="00D66888" w:rsidP="00D66888">
            <w:pPr>
              <w:spacing w:after="0" w:line="240" w:lineRule="auto"/>
              <w:rPr>
                <w:rFonts w:ascii="Arial" w:hAnsi="Arial" w:cs="Arial"/>
                <w:b/>
              </w:rPr>
            </w:pPr>
            <w:r w:rsidRPr="00D66888">
              <w:rPr>
                <w:rFonts w:ascii="Arial" w:hAnsi="Arial" w:cs="Arial"/>
                <w:b/>
              </w:rPr>
              <w:t>Betty Lee-Daigle</w:t>
            </w:r>
          </w:p>
          <w:p w:rsidR="00D66888" w:rsidRPr="00D66888" w:rsidRDefault="00D66888" w:rsidP="00D66888">
            <w:pPr>
              <w:spacing w:after="0" w:line="240" w:lineRule="auto"/>
              <w:rPr>
                <w:rFonts w:ascii="Arial" w:hAnsi="Arial" w:cs="Arial"/>
                <w:b/>
              </w:rPr>
            </w:pPr>
            <w:r w:rsidRPr="00D66888">
              <w:rPr>
                <w:rFonts w:ascii="Arial" w:hAnsi="Arial" w:cs="Arial"/>
                <w:b/>
              </w:rPr>
              <w:t>Laurie Provenzano</w:t>
            </w:r>
          </w:p>
          <w:p w:rsidR="00D66888" w:rsidRPr="00D66888" w:rsidRDefault="00D66888" w:rsidP="00D66888">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Elementary Teachers of Toronto Local</w:t>
            </w:r>
          </w:p>
          <w:p w:rsidR="00D66888" w:rsidRPr="00D66888" w:rsidRDefault="00D66888" w:rsidP="00D66888">
            <w:pPr>
              <w:spacing w:after="0" w:line="240" w:lineRule="auto"/>
              <w:rPr>
                <w:rFonts w:ascii="Arial" w:hAnsi="Arial" w:cs="Arial"/>
              </w:rPr>
            </w:pPr>
            <w:r w:rsidRPr="00D66888">
              <w:rPr>
                <w:rFonts w:ascii="Arial" w:hAnsi="Arial" w:cs="Arial"/>
              </w:rPr>
              <w:t>Toronto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Hastings-Prince Edward Teacher Local</w:t>
            </w:r>
          </w:p>
          <w:p w:rsidR="00D66888" w:rsidRPr="00D66888" w:rsidRDefault="00D66888" w:rsidP="00D66888">
            <w:pPr>
              <w:spacing w:after="0" w:line="240" w:lineRule="auto"/>
              <w:rPr>
                <w:rFonts w:ascii="Arial" w:hAnsi="Arial" w:cs="Arial"/>
              </w:rPr>
            </w:pPr>
            <w:r w:rsidRPr="00D66888">
              <w:rPr>
                <w:rFonts w:ascii="Arial" w:hAnsi="Arial" w:cs="Arial"/>
              </w:rPr>
              <w:t>Greater Essex County Teacher Local</w:t>
            </w:r>
          </w:p>
          <w:p w:rsidR="00D66888" w:rsidRPr="00D66888" w:rsidRDefault="00D66888" w:rsidP="00D66888">
            <w:pPr>
              <w:spacing w:after="0" w:line="240" w:lineRule="auto"/>
              <w:rPr>
                <w:rFonts w:ascii="Arial" w:hAnsi="Arial" w:cs="Arial"/>
              </w:rPr>
            </w:pPr>
            <w:r w:rsidRPr="00D66888">
              <w:rPr>
                <w:rFonts w:ascii="Arial" w:hAnsi="Arial" w:cs="Arial"/>
              </w:rPr>
              <w:t>York Region Teacher Local</w:t>
            </w:r>
          </w:p>
        </w:tc>
      </w:tr>
      <w:tr w:rsidR="00D66888" w:rsidRPr="00D66888" w:rsidTr="00710D7A">
        <w:trPr>
          <w:trHeight w:val="234"/>
        </w:trPr>
        <w:tc>
          <w:tcPr>
            <w:tcW w:w="9588" w:type="dxa"/>
            <w:gridSpan w:val="2"/>
            <w:tcBorders>
              <w:top w:val="nil"/>
              <w:left w:val="nil"/>
              <w:bottom w:val="nil"/>
              <w:right w:val="nil"/>
            </w:tcBorders>
          </w:tcPr>
          <w:p w:rsidR="00D66888" w:rsidRPr="00AA299B" w:rsidRDefault="00D66888" w:rsidP="00D66888">
            <w:pPr>
              <w:spacing w:after="0" w:line="240" w:lineRule="auto"/>
              <w:rPr>
                <w:rFonts w:ascii="Arial" w:hAnsi="Arial" w:cs="Arial"/>
                <w:sz w:val="24"/>
                <w:szCs w:val="24"/>
              </w:rPr>
            </w:pPr>
            <w:r w:rsidRPr="00AA299B">
              <w:rPr>
                <w:rFonts w:ascii="Arial" w:hAnsi="Arial" w:cs="Arial"/>
                <w:b/>
                <w:sz w:val="24"/>
                <w:szCs w:val="24"/>
              </w:rPr>
              <w:t>Awards Committee</w:t>
            </w:r>
          </w:p>
        </w:tc>
      </w:tr>
      <w:tr w:rsidR="00D66888" w:rsidRPr="00D66888" w:rsidTr="00710D7A">
        <w:trPr>
          <w:trHeight w:val="234"/>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Natasa Pasic-Knezevic</w:t>
            </w:r>
          </w:p>
          <w:p w:rsidR="00D66888" w:rsidRPr="00D66888" w:rsidRDefault="00D66888" w:rsidP="00D66888">
            <w:pPr>
              <w:spacing w:after="0" w:line="240" w:lineRule="auto"/>
              <w:rPr>
                <w:rFonts w:ascii="Arial" w:hAnsi="Arial" w:cs="Arial"/>
                <w:b/>
              </w:rPr>
            </w:pPr>
            <w:r w:rsidRPr="00D66888">
              <w:rPr>
                <w:rFonts w:ascii="Arial" w:hAnsi="Arial" w:cs="Arial"/>
                <w:b/>
              </w:rPr>
              <w:t>Nicole Schultz</w:t>
            </w:r>
          </w:p>
          <w:p w:rsidR="00D66888" w:rsidRPr="00D66888" w:rsidRDefault="00D66888" w:rsidP="00D66888">
            <w:pPr>
              <w:spacing w:after="0" w:line="240" w:lineRule="auto"/>
              <w:rPr>
                <w:rFonts w:ascii="Arial" w:hAnsi="Arial" w:cs="Arial"/>
                <w:b/>
              </w:rPr>
            </w:pPr>
            <w:r w:rsidRPr="00D66888">
              <w:rPr>
                <w:rFonts w:ascii="Arial" w:hAnsi="Arial" w:cs="Arial"/>
                <w:b/>
              </w:rPr>
              <w:t>Jennifer Sims Murray</w:t>
            </w:r>
          </w:p>
          <w:p w:rsidR="00D66888" w:rsidRPr="00D66888" w:rsidRDefault="00D66888" w:rsidP="00D66888">
            <w:pPr>
              <w:spacing w:after="0" w:line="240" w:lineRule="auto"/>
              <w:rPr>
                <w:rFonts w:ascii="Arial" w:hAnsi="Arial" w:cs="Arial"/>
                <w:b/>
              </w:rPr>
            </w:pPr>
            <w:r w:rsidRPr="00D66888">
              <w:rPr>
                <w:rFonts w:ascii="Arial" w:hAnsi="Arial" w:cs="Arial"/>
                <w:b/>
              </w:rPr>
              <w:t>Jeremy Smith</w:t>
            </w:r>
          </w:p>
          <w:p w:rsidR="00D66888" w:rsidRPr="00D66888" w:rsidRDefault="00D66888" w:rsidP="00D66888">
            <w:pPr>
              <w:spacing w:after="0" w:line="240" w:lineRule="auto"/>
              <w:rPr>
                <w:rFonts w:ascii="Arial" w:hAnsi="Arial" w:cs="Arial"/>
                <w:b/>
              </w:rPr>
            </w:pPr>
            <w:r w:rsidRPr="00D66888">
              <w:rPr>
                <w:rFonts w:ascii="Arial" w:hAnsi="Arial" w:cs="Arial"/>
                <w:b/>
              </w:rPr>
              <w:t>Elaine Thomson</w:t>
            </w:r>
          </w:p>
          <w:p w:rsidR="00D66888" w:rsidRPr="00D66888" w:rsidRDefault="00D66888" w:rsidP="00D66888">
            <w:pPr>
              <w:spacing w:after="0" w:line="240" w:lineRule="auto"/>
              <w:rPr>
                <w:rFonts w:ascii="Arial" w:hAnsi="Arial" w:cs="Arial"/>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Peel Teacher Local</w:t>
            </w:r>
          </w:p>
          <w:p w:rsidR="00D66888" w:rsidRPr="00D66888" w:rsidRDefault="00D66888" w:rsidP="00D66888">
            <w:pPr>
              <w:spacing w:after="0" w:line="240" w:lineRule="auto"/>
              <w:rPr>
                <w:rFonts w:ascii="Arial" w:hAnsi="Arial" w:cs="Arial"/>
              </w:rPr>
            </w:pPr>
            <w:r w:rsidRPr="00D66888">
              <w:rPr>
                <w:rFonts w:ascii="Arial" w:hAnsi="Arial" w:cs="Arial"/>
              </w:rPr>
              <w:t>Lambton Kent Teacher Local</w:t>
            </w:r>
          </w:p>
          <w:p w:rsidR="00D66888" w:rsidRPr="00D66888" w:rsidRDefault="00D66888" w:rsidP="00D66888">
            <w:pPr>
              <w:spacing w:after="0" w:line="240" w:lineRule="auto"/>
              <w:rPr>
                <w:rFonts w:ascii="Arial" w:hAnsi="Arial" w:cs="Arial"/>
              </w:rPr>
            </w:pPr>
            <w:r w:rsidRPr="00D66888">
              <w:rPr>
                <w:rFonts w:ascii="Arial" w:hAnsi="Arial" w:cs="Arial"/>
              </w:rPr>
              <w:t>Niagara Teacher Local</w:t>
            </w:r>
          </w:p>
          <w:p w:rsidR="00D66888" w:rsidRPr="00D66888" w:rsidRDefault="00D66888" w:rsidP="00D66888">
            <w:pPr>
              <w:spacing w:after="0" w:line="240" w:lineRule="auto"/>
              <w:rPr>
                <w:rFonts w:ascii="Arial" w:hAnsi="Arial" w:cs="Arial"/>
              </w:rPr>
            </w:pPr>
            <w:r w:rsidRPr="00D66888">
              <w:rPr>
                <w:rFonts w:ascii="Arial" w:hAnsi="Arial" w:cs="Arial"/>
              </w:rPr>
              <w:t>York Region Teacher Local</w:t>
            </w:r>
          </w:p>
          <w:p w:rsidR="00D66888" w:rsidRPr="00D66888" w:rsidRDefault="00D66888" w:rsidP="00D66888">
            <w:pPr>
              <w:spacing w:after="0" w:line="240" w:lineRule="auto"/>
              <w:rPr>
                <w:rFonts w:ascii="Arial" w:hAnsi="Arial" w:cs="Arial"/>
              </w:rPr>
            </w:pPr>
            <w:r w:rsidRPr="00D66888">
              <w:rPr>
                <w:rFonts w:ascii="Arial" w:hAnsi="Arial" w:cs="Arial"/>
              </w:rPr>
              <w:t>Thames Valley Teacher Local</w:t>
            </w:r>
          </w:p>
          <w:p w:rsidR="00D66888" w:rsidRPr="00D66888" w:rsidRDefault="00D66888" w:rsidP="00D66888">
            <w:pPr>
              <w:spacing w:after="0" w:line="240" w:lineRule="auto"/>
              <w:rPr>
                <w:rFonts w:ascii="Arial" w:hAnsi="Arial" w:cs="Arial"/>
              </w:rPr>
            </w:pPr>
          </w:p>
        </w:tc>
      </w:tr>
      <w:tr w:rsidR="00D66888" w:rsidRPr="00D66888" w:rsidTr="00710D7A">
        <w:trPr>
          <w:trHeight w:val="234"/>
        </w:trPr>
        <w:tc>
          <w:tcPr>
            <w:tcW w:w="9588" w:type="dxa"/>
            <w:gridSpan w:val="2"/>
            <w:tcBorders>
              <w:top w:val="nil"/>
              <w:left w:val="nil"/>
              <w:bottom w:val="nil"/>
              <w:right w:val="nil"/>
            </w:tcBorders>
          </w:tcPr>
          <w:p w:rsidR="00D66888" w:rsidRPr="00AA299B" w:rsidRDefault="00D66888" w:rsidP="00D66888">
            <w:pPr>
              <w:spacing w:after="0" w:line="240" w:lineRule="auto"/>
              <w:rPr>
                <w:rFonts w:ascii="Arial" w:hAnsi="Arial" w:cs="Arial"/>
                <w:sz w:val="24"/>
                <w:szCs w:val="24"/>
              </w:rPr>
            </w:pPr>
            <w:r w:rsidRPr="00AA299B">
              <w:rPr>
                <w:rFonts w:ascii="Arial" w:hAnsi="Arial" w:cs="Arial"/>
                <w:b/>
                <w:sz w:val="24"/>
                <w:szCs w:val="24"/>
              </w:rPr>
              <w:t>Collective Bargaining Committee</w:t>
            </w:r>
          </w:p>
        </w:tc>
      </w:tr>
      <w:tr w:rsidR="00D66888" w:rsidRPr="00D66888" w:rsidTr="00710D7A">
        <w:trPr>
          <w:trHeight w:val="234"/>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Amy Chevis</w:t>
            </w:r>
          </w:p>
          <w:p w:rsidR="00D66888" w:rsidRPr="00D66888" w:rsidRDefault="00D66888" w:rsidP="00D66888">
            <w:pPr>
              <w:spacing w:after="0" w:line="240" w:lineRule="auto"/>
              <w:rPr>
                <w:rFonts w:ascii="Arial" w:hAnsi="Arial" w:cs="Arial"/>
                <w:b/>
              </w:rPr>
            </w:pPr>
            <w:r w:rsidRPr="00D66888">
              <w:rPr>
                <w:rFonts w:ascii="Arial" w:hAnsi="Arial" w:cs="Arial"/>
                <w:b/>
              </w:rPr>
              <w:t>Joanna MacArthur</w:t>
            </w:r>
          </w:p>
          <w:p w:rsidR="00D66888" w:rsidRPr="00D66888" w:rsidRDefault="00D66888" w:rsidP="00D66888">
            <w:pPr>
              <w:spacing w:after="0" w:line="240" w:lineRule="auto"/>
              <w:rPr>
                <w:rFonts w:ascii="Arial" w:hAnsi="Arial" w:cs="Arial"/>
                <w:b/>
              </w:rPr>
            </w:pPr>
            <w:r w:rsidRPr="00D66888">
              <w:rPr>
                <w:rFonts w:ascii="Arial" w:hAnsi="Arial" w:cs="Arial"/>
                <w:b/>
              </w:rPr>
              <w:t>Colleen Mackin</w:t>
            </w:r>
          </w:p>
          <w:p w:rsidR="00D66888" w:rsidRPr="00D66888" w:rsidRDefault="00D66888" w:rsidP="00D66888">
            <w:pPr>
              <w:spacing w:after="0" w:line="240" w:lineRule="auto"/>
              <w:rPr>
                <w:rFonts w:ascii="Arial" w:hAnsi="Arial" w:cs="Arial"/>
                <w:b/>
              </w:rPr>
            </w:pPr>
            <w:r w:rsidRPr="00D66888">
              <w:rPr>
                <w:rFonts w:ascii="Arial" w:hAnsi="Arial" w:cs="Arial"/>
                <w:b/>
              </w:rPr>
              <w:t>Donnie Mills</w:t>
            </w:r>
          </w:p>
          <w:p w:rsidR="00D66888" w:rsidRPr="00D66888" w:rsidRDefault="00D66888" w:rsidP="00D66888">
            <w:pPr>
              <w:spacing w:after="0" w:line="240" w:lineRule="auto"/>
              <w:rPr>
                <w:rFonts w:ascii="Arial" w:hAnsi="Arial" w:cs="Arial"/>
                <w:b/>
              </w:rPr>
            </w:pPr>
            <w:r w:rsidRPr="00D66888">
              <w:rPr>
                <w:rFonts w:ascii="Arial" w:hAnsi="Arial" w:cs="Arial"/>
                <w:b/>
              </w:rPr>
              <w:t>Jada Nicklefork</w:t>
            </w:r>
          </w:p>
          <w:p w:rsidR="00D66888" w:rsidRPr="00D66888" w:rsidRDefault="00D66888" w:rsidP="00D66888">
            <w:pPr>
              <w:spacing w:after="0" w:line="240" w:lineRule="auto"/>
              <w:rPr>
                <w:rFonts w:ascii="Arial" w:hAnsi="Arial" w:cs="Arial"/>
                <w:b/>
              </w:rPr>
            </w:pPr>
            <w:r w:rsidRPr="00D66888">
              <w:rPr>
                <w:rFonts w:ascii="Arial" w:hAnsi="Arial" w:cs="Arial"/>
                <w:b/>
              </w:rPr>
              <w:t>Sean Seccareccia</w:t>
            </w:r>
          </w:p>
          <w:p w:rsidR="00D66888" w:rsidRPr="00D66888" w:rsidRDefault="00D66888" w:rsidP="00D66888">
            <w:pPr>
              <w:spacing w:after="0" w:line="240" w:lineRule="auto"/>
              <w:rPr>
                <w:rFonts w:ascii="Arial" w:hAnsi="Arial" w:cs="Arial"/>
                <w:b/>
              </w:rPr>
            </w:pPr>
            <w:r w:rsidRPr="00D66888">
              <w:rPr>
                <w:rFonts w:ascii="Arial" w:hAnsi="Arial" w:cs="Arial"/>
                <w:b/>
              </w:rPr>
              <w:t>Jenn Wallage</w:t>
            </w:r>
          </w:p>
          <w:p w:rsidR="00D66888" w:rsidRPr="00D66888" w:rsidRDefault="00D66888" w:rsidP="00D66888">
            <w:pPr>
              <w:spacing w:after="0" w:line="240" w:lineRule="auto"/>
              <w:rPr>
                <w:rFonts w:ascii="Arial" w:hAnsi="Arial" w:cs="Arial"/>
                <w:b/>
              </w:rPr>
            </w:pPr>
          </w:p>
          <w:p w:rsidR="00D66888" w:rsidRPr="00D66888" w:rsidRDefault="00D66888" w:rsidP="00D66888">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Simcoe County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Elementary Teachers of Toronto Local</w:t>
            </w:r>
          </w:p>
          <w:p w:rsidR="00D66888" w:rsidRPr="00D66888" w:rsidRDefault="00D66888" w:rsidP="00D66888">
            <w:pPr>
              <w:spacing w:after="0" w:line="240" w:lineRule="auto"/>
              <w:rPr>
                <w:rFonts w:ascii="Arial" w:hAnsi="Arial" w:cs="Arial"/>
              </w:rPr>
            </w:pPr>
            <w:r w:rsidRPr="00D66888">
              <w:rPr>
                <w:rFonts w:ascii="Arial" w:hAnsi="Arial" w:cs="Arial"/>
              </w:rPr>
              <w:t>Renfrew County ESP Local</w:t>
            </w:r>
          </w:p>
          <w:p w:rsidR="00D66888" w:rsidRPr="00D66888" w:rsidRDefault="00D66888" w:rsidP="00D66888">
            <w:pPr>
              <w:spacing w:after="0" w:line="240" w:lineRule="auto"/>
              <w:rPr>
                <w:rFonts w:ascii="Arial" w:hAnsi="Arial" w:cs="Arial"/>
              </w:rPr>
            </w:pPr>
            <w:r w:rsidRPr="00D66888">
              <w:rPr>
                <w:rFonts w:ascii="Arial" w:hAnsi="Arial" w:cs="Arial"/>
              </w:rPr>
              <w:t>Simcoe County Teacher Local</w:t>
            </w:r>
          </w:p>
          <w:p w:rsidR="00D66888" w:rsidRPr="00D66888" w:rsidRDefault="00D66888" w:rsidP="00D66888">
            <w:pPr>
              <w:spacing w:after="0" w:line="240" w:lineRule="auto"/>
              <w:rPr>
                <w:rFonts w:ascii="Arial" w:hAnsi="Arial" w:cs="Arial"/>
              </w:rPr>
            </w:pPr>
            <w:r w:rsidRPr="00D66888">
              <w:rPr>
                <w:rFonts w:ascii="Arial" w:hAnsi="Arial" w:cs="Arial"/>
              </w:rPr>
              <w:t>Niagara Teacher Local</w:t>
            </w:r>
          </w:p>
          <w:p w:rsidR="00D66888" w:rsidRPr="00D66888" w:rsidRDefault="00D66888" w:rsidP="00D66888">
            <w:pPr>
              <w:spacing w:after="0" w:line="240" w:lineRule="auto"/>
              <w:rPr>
                <w:rFonts w:ascii="Arial" w:hAnsi="Arial" w:cs="Arial"/>
              </w:rPr>
            </w:pPr>
            <w:r w:rsidRPr="00D66888">
              <w:rPr>
                <w:rFonts w:ascii="Arial" w:hAnsi="Arial" w:cs="Arial"/>
              </w:rPr>
              <w:t>Algoma Teacher Local</w:t>
            </w:r>
          </w:p>
          <w:p w:rsidR="00D66888" w:rsidRPr="00D66888" w:rsidRDefault="00D66888" w:rsidP="00D66888">
            <w:pPr>
              <w:spacing w:after="0" w:line="240" w:lineRule="auto"/>
              <w:rPr>
                <w:rFonts w:ascii="Arial" w:hAnsi="Arial" w:cs="Arial"/>
              </w:rPr>
            </w:pPr>
            <w:r w:rsidRPr="00D66888">
              <w:rPr>
                <w:rFonts w:ascii="Arial" w:hAnsi="Arial" w:cs="Arial"/>
              </w:rPr>
              <w:t>Waterloo Region DECE Local</w:t>
            </w:r>
          </w:p>
        </w:tc>
      </w:tr>
      <w:tr w:rsidR="00D66888" w:rsidRPr="00D66888" w:rsidTr="00710D7A">
        <w:trPr>
          <w:trHeight w:val="234"/>
        </w:trPr>
        <w:tc>
          <w:tcPr>
            <w:tcW w:w="9588" w:type="dxa"/>
            <w:gridSpan w:val="2"/>
            <w:tcBorders>
              <w:top w:val="nil"/>
              <w:left w:val="nil"/>
              <w:bottom w:val="nil"/>
              <w:right w:val="nil"/>
            </w:tcBorders>
          </w:tcPr>
          <w:p w:rsidR="00D66888" w:rsidRPr="00AA299B" w:rsidRDefault="00D66888" w:rsidP="00D66888">
            <w:pPr>
              <w:spacing w:after="0" w:line="240" w:lineRule="auto"/>
              <w:rPr>
                <w:rFonts w:ascii="Arial" w:hAnsi="Arial" w:cs="Arial"/>
                <w:sz w:val="24"/>
                <w:szCs w:val="24"/>
              </w:rPr>
            </w:pPr>
            <w:r w:rsidRPr="00AA299B">
              <w:rPr>
                <w:rFonts w:ascii="Arial" w:hAnsi="Arial" w:cs="Arial"/>
                <w:b/>
                <w:sz w:val="24"/>
                <w:szCs w:val="24"/>
              </w:rPr>
              <w:t>Disability Issues Committee</w:t>
            </w:r>
          </w:p>
        </w:tc>
      </w:tr>
      <w:tr w:rsidR="00D66888" w:rsidRPr="00D66888" w:rsidTr="00710D7A">
        <w:trPr>
          <w:trHeight w:val="234"/>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Lesly Kapush</w:t>
            </w:r>
          </w:p>
          <w:p w:rsidR="00D66888" w:rsidRPr="00D66888" w:rsidRDefault="00D66888" w:rsidP="00D66888">
            <w:pPr>
              <w:spacing w:after="0" w:line="240" w:lineRule="auto"/>
              <w:rPr>
                <w:rFonts w:ascii="Arial" w:hAnsi="Arial" w:cs="Arial"/>
                <w:b/>
              </w:rPr>
            </w:pPr>
            <w:r w:rsidRPr="00D66888">
              <w:rPr>
                <w:rFonts w:ascii="Arial" w:hAnsi="Arial" w:cs="Arial"/>
                <w:b/>
              </w:rPr>
              <w:t>Terri Louise Lyons</w:t>
            </w:r>
          </w:p>
          <w:p w:rsidR="00D66888" w:rsidRPr="00D66888" w:rsidRDefault="00D66888" w:rsidP="00D66888">
            <w:pPr>
              <w:spacing w:after="0" w:line="240" w:lineRule="auto"/>
              <w:rPr>
                <w:rFonts w:ascii="Arial" w:hAnsi="Arial" w:cs="Arial"/>
                <w:b/>
              </w:rPr>
            </w:pPr>
            <w:r w:rsidRPr="00D66888">
              <w:rPr>
                <w:rFonts w:ascii="Arial" w:hAnsi="Arial" w:cs="Arial"/>
                <w:b/>
              </w:rPr>
              <w:t>Miranda Marles</w:t>
            </w:r>
          </w:p>
          <w:p w:rsidR="00D66888" w:rsidRPr="00D66888" w:rsidRDefault="00D66888" w:rsidP="00D66888">
            <w:pPr>
              <w:spacing w:after="0" w:line="240" w:lineRule="auto"/>
              <w:rPr>
                <w:rFonts w:ascii="Arial" w:hAnsi="Arial" w:cs="Arial"/>
                <w:b/>
              </w:rPr>
            </w:pPr>
            <w:r w:rsidRPr="00D66888">
              <w:rPr>
                <w:rFonts w:ascii="Arial" w:hAnsi="Arial" w:cs="Arial"/>
                <w:b/>
              </w:rPr>
              <w:t>Aviva Rosenberg</w:t>
            </w:r>
          </w:p>
          <w:p w:rsidR="00D66888" w:rsidRPr="00D66888" w:rsidRDefault="00D66888" w:rsidP="00D66888">
            <w:pPr>
              <w:spacing w:after="0" w:line="240" w:lineRule="auto"/>
              <w:rPr>
                <w:rFonts w:ascii="Arial" w:hAnsi="Arial" w:cs="Arial"/>
                <w:b/>
              </w:rPr>
            </w:pPr>
            <w:r w:rsidRPr="00D66888">
              <w:rPr>
                <w:rFonts w:ascii="Arial" w:hAnsi="Arial" w:cs="Arial"/>
                <w:b/>
              </w:rPr>
              <w:t>Karen Spanton</w:t>
            </w:r>
          </w:p>
          <w:p w:rsidR="00D66888" w:rsidRPr="00D66888" w:rsidRDefault="00D66888" w:rsidP="00D66888">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Lakehead Teacher Local</w:t>
            </w:r>
          </w:p>
          <w:p w:rsidR="00D66888" w:rsidRPr="00D66888" w:rsidRDefault="00D66888" w:rsidP="00D66888">
            <w:pPr>
              <w:spacing w:after="0" w:line="240" w:lineRule="auto"/>
              <w:rPr>
                <w:rFonts w:ascii="Arial" w:hAnsi="Arial" w:cs="Arial"/>
              </w:rPr>
            </w:pPr>
            <w:r w:rsidRPr="00D66888">
              <w:rPr>
                <w:rFonts w:ascii="Arial" w:hAnsi="Arial" w:cs="Arial"/>
              </w:rPr>
              <w:t>Thames Valley Teacher Local</w:t>
            </w:r>
          </w:p>
          <w:p w:rsidR="00D66888" w:rsidRPr="00D66888" w:rsidRDefault="00D66888" w:rsidP="00D66888">
            <w:pPr>
              <w:spacing w:after="0" w:line="240" w:lineRule="auto"/>
              <w:rPr>
                <w:rFonts w:ascii="Arial" w:hAnsi="Arial" w:cs="Arial"/>
              </w:rPr>
            </w:pPr>
            <w:r w:rsidRPr="00D66888">
              <w:rPr>
                <w:rFonts w:ascii="Arial" w:hAnsi="Arial" w:cs="Arial"/>
              </w:rPr>
              <w:t>Trillium Lakelands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Peel Teacher Local</w:t>
            </w:r>
          </w:p>
          <w:p w:rsidR="00D66888" w:rsidRPr="00D66888" w:rsidRDefault="00D66888" w:rsidP="00D66888">
            <w:pPr>
              <w:spacing w:after="0" w:line="240" w:lineRule="auto"/>
              <w:rPr>
                <w:rFonts w:ascii="Arial" w:hAnsi="Arial" w:cs="Arial"/>
              </w:rPr>
            </w:pPr>
            <w:r w:rsidRPr="00D66888">
              <w:rPr>
                <w:rFonts w:ascii="Arial" w:hAnsi="Arial" w:cs="Arial"/>
              </w:rPr>
              <w:t>Limestone Teacher Local</w:t>
            </w:r>
          </w:p>
        </w:tc>
      </w:tr>
      <w:tr w:rsidR="00D66888" w:rsidRPr="00D66888" w:rsidTr="00710D7A">
        <w:trPr>
          <w:trHeight w:val="234"/>
        </w:trPr>
        <w:tc>
          <w:tcPr>
            <w:tcW w:w="9588" w:type="dxa"/>
            <w:gridSpan w:val="2"/>
            <w:tcBorders>
              <w:top w:val="nil"/>
              <w:left w:val="nil"/>
              <w:bottom w:val="nil"/>
              <w:right w:val="nil"/>
            </w:tcBorders>
          </w:tcPr>
          <w:p w:rsidR="00D66888" w:rsidRPr="00AA299B" w:rsidRDefault="00D66888" w:rsidP="00D66888">
            <w:pPr>
              <w:spacing w:after="0" w:line="240" w:lineRule="auto"/>
              <w:rPr>
                <w:rFonts w:ascii="Arial" w:hAnsi="Arial" w:cs="Arial"/>
                <w:sz w:val="24"/>
                <w:szCs w:val="24"/>
              </w:rPr>
            </w:pPr>
            <w:r w:rsidRPr="00AA299B">
              <w:rPr>
                <w:rFonts w:ascii="Arial" w:hAnsi="Arial" w:cs="Arial"/>
                <w:b/>
                <w:sz w:val="24"/>
                <w:szCs w:val="24"/>
              </w:rPr>
              <w:t>Early Years Committee</w:t>
            </w:r>
          </w:p>
        </w:tc>
      </w:tr>
      <w:tr w:rsidR="00D66888" w:rsidRPr="00D66888" w:rsidTr="00710D7A">
        <w:trPr>
          <w:trHeight w:val="234"/>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James Maxwell Brown</w:t>
            </w:r>
          </w:p>
          <w:p w:rsidR="00D66888" w:rsidRPr="00D66888" w:rsidRDefault="00D66888" w:rsidP="00D66888">
            <w:pPr>
              <w:spacing w:after="0" w:line="240" w:lineRule="auto"/>
              <w:rPr>
                <w:rFonts w:ascii="Arial" w:hAnsi="Arial" w:cs="Arial"/>
                <w:b/>
              </w:rPr>
            </w:pPr>
            <w:r w:rsidRPr="00D66888">
              <w:rPr>
                <w:rFonts w:ascii="Arial" w:hAnsi="Arial" w:cs="Arial"/>
                <w:b/>
              </w:rPr>
              <w:t>Jessie Daniell</w:t>
            </w:r>
          </w:p>
          <w:p w:rsidR="00D66888" w:rsidRPr="00D66888" w:rsidRDefault="00D66888" w:rsidP="00D66888">
            <w:pPr>
              <w:spacing w:after="0" w:line="240" w:lineRule="auto"/>
              <w:rPr>
                <w:rFonts w:ascii="Arial" w:hAnsi="Arial" w:cs="Arial"/>
                <w:b/>
              </w:rPr>
            </w:pPr>
            <w:r w:rsidRPr="00D66888">
              <w:rPr>
                <w:rFonts w:ascii="Arial" w:hAnsi="Arial" w:cs="Arial"/>
                <w:b/>
              </w:rPr>
              <w:t>Rose McCulloch</w:t>
            </w:r>
          </w:p>
          <w:p w:rsidR="00D66888" w:rsidRPr="00D66888" w:rsidRDefault="00D66888" w:rsidP="00D66888">
            <w:pPr>
              <w:spacing w:after="0" w:line="240" w:lineRule="auto"/>
              <w:rPr>
                <w:rFonts w:ascii="Arial" w:hAnsi="Arial" w:cs="Arial"/>
                <w:b/>
              </w:rPr>
            </w:pPr>
            <w:r w:rsidRPr="00D66888">
              <w:rPr>
                <w:rFonts w:ascii="Arial" w:hAnsi="Arial" w:cs="Arial"/>
                <w:b/>
              </w:rPr>
              <w:t>Deanna Pecaski</w:t>
            </w:r>
          </w:p>
          <w:p w:rsidR="00D66888" w:rsidRPr="00D66888" w:rsidRDefault="00D66888" w:rsidP="00D66888">
            <w:pPr>
              <w:spacing w:after="0" w:line="240" w:lineRule="auto"/>
              <w:rPr>
                <w:rFonts w:ascii="Arial" w:hAnsi="Arial" w:cs="Arial"/>
                <w:b/>
              </w:rPr>
            </w:pPr>
            <w:r w:rsidRPr="00D66888">
              <w:rPr>
                <w:rFonts w:ascii="Arial" w:hAnsi="Arial" w:cs="Arial"/>
                <w:b/>
              </w:rPr>
              <w:t>Marlene Sutton</w:t>
            </w:r>
          </w:p>
          <w:p w:rsidR="00D66888" w:rsidRPr="00D66888" w:rsidRDefault="00D66888" w:rsidP="00D66888">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Kawartha Pine Ridge Teacher Local</w:t>
            </w:r>
          </w:p>
          <w:p w:rsidR="00D66888" w:rsidRPr="00D66888" w:rsidRDefault="00D66888" w:rsidP="00D66888">
            <w:pPr>
              <w:spacing w:after="0" w:line="240" w:lineRule="auto"/>
              <w:rPr>
                <w:rFonts w:ascii="Arial" w:hAnsi="Arial" w:cs="Arial"/>
              </w:rPr>
            </w:pPr>
            <w:r w:rsidRPr="00D66888">
              <w:rPr>
                <w:rFonts w:ascii="Arial" w:hAnsi="Arial" w:cs="Arial"/>
              </w:rPr>
              <w:t>Keewatin-Patricia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Upper Canada Teacher Local</w:t>
            </w:r>
          </w:p>
          <w:p w:rsidR="00D66888" w:rsidRPr="00D66888" w:rsidRDefault="00D66888" w:rsidP="00D66888">
            <w:pPr>
              <w:spacing w:after="0" w:line="240" w:lineRule="auto"/>
              <w:rPr>
                <w:rFonts w:ascii="Arial" w:hAnsi="Arial" w:cs="Arial"/>
              </w:rPr>
            </w:pPr>
            <w:r w:rsidRPr="00D66888">
              <w:rPr>
                <w:rFonts w:ascii="Arial" w:hAnsi="Arial" w:cs="Arial"/>
              </w:rPr>
              <w:t>Greater Essex County Teacher Local</w:t>
            </w:r>
          </w:p>
          <w:p w:rsidR="00D66888" w:rsidRPr="00D66888" w:rsidRDefault="00D66888" w:rsidP="00D66888">
            <w:pPr>
              <w:spacing w:after="0" w:line="240" w:lineRule="auto"/>
              <w:rPr>
                <w:rFonts w:ascii="Arial" w:hAnsi="Arial" w:cs="Arial"/>
              </w:rPr>
            </w:pPr>
            <w:r w:rsidRPr="00D66888">
              <w:rPr>
                <w:rFonts w:ascii="Arial" w:hAnsi="Arial" w:cs="Arial"/>
              </w:rPr>
              <w:t>Hastings-Prince Edward Teacher Local</w:t>
            </w:r>
          </w:p>
          <w:p w:rsidR="00D66888" w:rsidRPr="00D66888" w:rsidRDefault="00D66888" w:rsidP="00D66888">
            <w:pPr>
              <w:spacing w:after="0" w:line="240" w:lineRule="auto"/>
              <w:rPr>
                <w:rFonts w:ascii="Arial" w:hAnsi="Arial" w:cs="Arial"/>
              </w:rPr>
            </w:pPr>
          </w:p>
        </w:tc>
      </w:tr>
      <w:tr w:rsidR="00D66888" w:rsidRPr="00D66888" w:rsidTr="00710D7A">
        <w:trPr>
          <w:trHeight w:val="234"/>
        </w:trPr>
        <w:tc>
          <w:tcPr>
            <w:tcW w:w="9588" w:type="dxa"/>
            <w:gridSpan w:val="2"/>
            <w:tcBorders>
              <w:top w:val="nil"/>
              <w:left w:val="nil"/>
              <w:bottom w:val="nil"/>
              <w:right w:val="nil"/>
            </w:tcBorders>
          </w:tcPr>
          <w:p w:rsidR="00D66888" w:rsidRPr="00AA299B" w:rsidRDefault="00D66888" w:rsidP="00D66888">
            <w:pPr>
              <w:spacing w:after="0" w:line="240" w:lineRule="auto"/>
              <w:rPr>
                <w:rFonts w:ascii="Arial" w:hAnsi="Arial" w:cs="Arial"/>
                <w:b/>
                <w:sz w:val="24"/>
                <w:szCs w:val="24"/>
              </w:rPr>
            </w:pPr>
            <w:r w:rsidRPr="00AA299B">
              <w:rPr>
                <w:rFonts w:ascii="Arial" w:hAnsi="Arial" w:cs="Arial"/>
                <w:b/>
                <w:sz w:val="24"/>
                <w:szCs w:val="24"/>
              </w:rPr>
              <w:t>Education Support Personnel /Professional Support Personnel/Designated Early Childhood Educator Committee</w:t>
            </w:r>
          </w:p>
        </w:tc>
      </w:tr>
      <w:tr w:rsidR="00D66888" w:rsidRPr="00D66888" w:rsidTr="00710D7A">
        <w:trPr>
          <w:trHeight w:val="234"/>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Drazena Hidalgo</w:t>
            </w:r>
          </w:p>
          <w:p w:rsidR="00D66888" w:rsidRPr="00D66888" w:rsidRDefault="00D66888" w:rsidP="00D66888">
            <w:pPr>
              <w:spacing w:after="0" w:line="240" w:lineRule="auto"/>
              <w:rPr>
                <w:rFonts w:ascii="Arial" w:hAnsi="Arial" w:cs="Arial"/>
                <w:b/>
              </w:rPr>
            </w:pPr>
            <w:r w:rsidRPr="00D66888">
              <w:rPr>
                <w:rFonts w:ascii="Arial" w:hAnsi="Arial" w:cs="Arial"/>
                <w:b/>
              </w:rPr>
              <w:t>Amy Korzack</w:t>
            </w:r>
          </w:p>
          <w:p w:rsidR="00D66888" w:rsidRPr="00D66888" w:rsidRDefault="00D66888" w:rsidP="00D66888">
            <w:pPr>
              <w:spacing w:after="0" w:line="240" w:lineRule="auto"/>
              <w:rPr>
                <w:rFonts w:ascii="Arial" w:hAnsi="Arial" w:cs="Arial"/>
                <w:b/>
              </w:rPr>
            </w:pPr>
            <w:r w:rsidRPr="00D66888">
              <w:rPr>
                <w:rFonts w:ascii="Arial" w:hAnsi="Arial" w:cs="Arial"/>
                <w:b/>
              </w:rPr>
              <w:t>Tina Matthews</w:t>
            </w:r>
          </w:p>
          <w:p w:rsidR="00D66888" w:rsidRPr="00D66888" w:rsidRDefault="00D66888" w:rsidP="00D66888">
            <w:pPr>
              <w:spacing w:after="0" w:line="240" w:lineRule="auto"/>
              <w:rPr>
                <w:rFonts w:ascii="Arial" w:hAnsi="Arial" w:cs="Arial"/>
                <w:b/>
              </w:rPr>
            </w:pPr>
            <w:r w:rsidRPr="00D66888">
              <w:rPr>
                <w:rFonts w:ascii="Arial" w:hAnsi="Arial" w:cs="Arial"/>
                <w:b/>
              </w:rPr>
              <w:t>Ruth Ann McKie</w:t>
            </w:r>
          </w:p>
          <w:p w:rsidR="00D66888" w:rsidRPr="00D66888" w:rsidRDefault="00D66888" w:rsidP="00D66888">
            <w:pPr>
              <w:spacing w:after="0" w:line="240" w:lineRule="auto"/>
              <w:rPr>
                <w:rFonts w:ascii="Arial" w:hAnsi="Arial" w:cs="Arial"/>
                <w:b/>
              </w:rPr>
            </w:pPr>
            <w:r w:rsidRPr="00D66888">
              <w:rPr>
                <w:rFonts w:ascii="Arial" w:hAnsi="Arial" w:cs="Arial"/>
                <w:b/>
              </w:rPr>
              <w:t>Wendy Sullivan</w:t>
            </w:r>
          </w:p>
          <w:p w:rsidR="00D66888" w:rsidRPr="00D66888" w:rsidRDefault="00D66888" w:rsidP="00D66888">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Hamilton-Wentworth DECE Local</w:t>
            </w:r>
          </w:p>
          <w:p w:rsidR="00D66888" w:rsidRPr="00D66888" w:rsidRDefault="00D66888" w:rsidP="00D66888">
            <w:pPr>
              <w:spacing w:after="0" w:line="240" w:lineRule="auto"/>
              <w:rPr>
                <w:rFonts w:ascii="Arial" w:hAnsi="Arial" w:cs="Arial"/>
              </w:rPr>
            </w:pPr>
            <w:r w:rsidRPr="00D66888">
              <w:rPr>
                <w:rFonts w:ascii="Arial" w:hAnsi="Arial" w:cs="Arial"/>
              </w:rPr>
              <w:t>Halton DECE Local</w:t>
            </w:r>
          </w:p>
          <w:p w:rsidR="00D66888" w:rsidRPr="00D66888" w:rsidRDefault="00D66888" w:rsidP="00D66888">
            <w:pPr>
              <w:spacing w:after="0" w:line="240" w:lineRule="auto"/>
              <w:rPr>
                <w:rFonts w:ascii="Arial" w:hAnsi="Arial" w:cs="Arial"/>
              </w:rPr>
            </w:pPr>
            <w:r w:rsidRPr="00D66888">
              <w:rPr>
                <w:rFonts w:ascii="Arial" w:hAnsi="Arial" w:cs="Arial"/>
              </w:rPr>
              <w:t>Trillium Lakelands DECE Local</w:t>
            </w:r>
          </w:p>
          <w:p w:rsidR="00D66888" w:rsidRPr="00D66888" w:rsidRDefault="00D66888" w:rsidP="00D66888">
            <w:pPr>
              <w:spacing w:after="0" w:line="240" w:lineRule="auto"/>
              <w:rPr>
                <w:rFonts w:ascii="Arial" w:hAnsi="Arial" w:cs="Arial"/>
              </w:rPr>
            </w:pPr>
            <w:r w:rsidRPr="00D66888">
              <w:rPr>
                <w:rFonts w:ascii="Arial" w:hAnsi="Arial" w:cs="Arial"/>
              </w:rPr>
              <w:t>Renfrew County ESP Local</w:t>
            </w:r>
          </w:p>
          <w:p w:rsidR="00D66888" w:rsidRPr="00D66888" w:rsidRDefault="00D66888" w:rsidP="00D66888">
            <w:pPr>
              <w:spacing w:after="0" w:line="240" w:lineRule="auto"/>
              <w:rPr>
                <w:rFonts w:ascii="Arial" w:hAnsi="Arial" w:cs="Arial"/>
              </w:rPr>
            </w:pPr>
            <w:r w:rsidRPr="00D66888">
              <w:rPr>
                <w:rFonts w:ascii="Arial" w:hAnsi="Arial" w:cs="Arial"/>
              </w:rPr>
              <w:t>Renfrew County ESP Local</w:t>
            </w:r>
          </w:p>
          <w:p w:rsidR="00D66888" w:rsidRPr="00D66888" w:rsidRDefault="00D66888" w:rsidP="00D66888">
            <w:pPr>
              <w:spacing w:after="0" w:line="240" w:lineRule="auto"/>
              <w:rPr>
                <w:rFonts w:ascii="Arial" w:hAnsi="Arial" w:cs="Arial"/>
              </w:rPr>
            </w:pPr>
          </w:p>
        </w:tc>
      </w:tr>
      <w:tr w:rsidR="00D66888" w:rsidRPr="00D66888" w:rsidTr="00710D7A">
        <w:trPr>
          <w:trHeight w:val="234"/>
        </w:trPr>
        <w:tc>
          <w:tcPr>
            <w:tcW w:w="9588" w:type="dxa"/>
            <w:gridSpan w:val="2"/>
            <w:tcBorders>
              <w:top w:val="nil"/>
              <w:left w:val="nil"/>
              <w:bottom w:val="nil"/>
              <w:right w:val="nil"/>
            </w:tcBorders>
          </w:tcPr>
          <w:p w:rsidR="00D66888" w:rsidRPr="00AA299B" w:rsidRDefault="00D66888" w:rsidP="00D66888">
            <w:pPr>
              <w:spacing w:after="0" w:line="240" w:lineRule="auto"/>
              <w:rPr>
                <w:rFonts w:ascii="Arial" w:hAnsi="Arial" w:cs="Arial"/>
                <w:sz w:val="24"/>
                <w:szCs w:val="24"/>
              </w:rPr>
            </w:pPr>
            <w:r w:rsidRPr="00AA299B">
              <w:rPr>
                <w:rFonts w:ascii="Arial" w:hAnsi="Arial" w:cs="Arial"/>
                <w:b/>
                <w:sz w:val="24"/>
                <w:szCs w:val="24"/>
              </w:rPr>
              <w:t>English as a Second Language</w:t>
            </w:r>
          </w:p>
        </w:tc>
      </w:tr>
      <w:tr w:rsidR="00D66888" w:rsidRPr="00D66888" w:rsidTr="00710D7A">
        <w:trPr>
          <w:trHeight w:val="234"/>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Zaiba Beg</w:t>
            </w:r>
          </w:p>
          <w:p w:rsidR="00D66888" w:rsidRPr="00D66888" w:rsidRDefault="00D66888" w:rsidP="00D66888">
            <w:pPr>
              <w:spacing w:after="0" w:line="240" w:lineRule="auto"/>
              <w:rPr>
                <w:rFonts w:ascii="Arial" w:hAnsi="Arial" w:cs="Arial"/>
                <w:b/>
              </w:rPr>
            </w:pPr>
            <w:r w:rsidRPr="00D66888">
              <w:rPr>
                <w:rFonts w:ascii="Arial" w:hAnsi="Arial" w:cs="Arial"/>
                <w:b/>
              </w:rPr>
              <w:t>Jennifer Graham</w:t>
            </w:r>
          </w:p>
          <w:p w:rsidR="00D66888" w:rsidRPr="00D66888" w:rsidRDefault="00D66888" w:rsidP="00D66888">
            <w:pPr>
              <w:spacing w:after="0" w:line="240" w:lineRule="auto"/>
              <w:rPr>
                <w:rFonts w:ascii="Arial" w:hAnsi="Arial" w:cs="Arial"/>
                <w:b/>
              </w:rPr>
            </w:pPr>
            <w:r w:rsidRPr="00D66888">
              <w:rPr>
                <w:rFonts w:ascii="Arial" w:hAnsi="Arial" w:cs="Arial"/>
                <w:b/>
              </w:rPr>
              <w:t>Kathryn Holst</w:t>
            </w:r>
          </w:p>
          <w:p w:rsidR="00D66888" w:rsidRPr="00D66888" w:rsidRDefault="00D66888" w:rsidP="00D66888">
            <w:pPr>
              <w:spacing w:after="0" w:line="240" w:lineRule="auto"/>
              <w:rPr>
                <w:rFonts w:ascii="Arial" w:hAnsi="Arial" w:cs="Arial"/>
                <w:b/>
              </w:rPr>
            </w:pPr>
            <w:r w:rsidRPr="00D66888">
              <w:rPr>
                <w:rFonts w:ascii="Arial" w:hAnsi="Arial" w:cs="Arial"/>
                <w:b/>
              </w:rPr>
              <w:t>Shideh Houshmandi</w:t>
            </w:r>
          </w:p>
          <w:p w:rsidR="00D66888" w:rsidRPr="00D66888" w:rsidRDefault="00D66888" w:rsidP="00D66888">
            <w:pPr>
              <w:spacing w:after="0" w:line="240" w:lineRule="auto"/>
              <w:rPr>
                <w:rFonts w:ascii="Arial" w:hAnsi="Arial" w:cs="Arial"/>
                <w:b/>
              </w:rPr>
            </w:pPr>
            <w:r w:rsidRPr="00D66888">
              <w:rPr>
                <w:rFonts w:ascii="Arial" w:hAnsi="Arial" w:cs="Arial"/>
                <w:b/>
              </w:rPr>
              <w:t>Rob Persad</w:t>
            </w:r>
          </w:p>
          <w:p w:rsidR="00D66888" w:rsidRPr="00D66888" w:rsidRDefault="00D66888" w:rsidP="00D66888">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Peel Teacher Local</w:t>
            </w:r>
          </w:p>
          <w:p w:rsidR="00D66888" w:rsidRPr="00D66888" w:rsidRDefault="00D66888" w:rsidP="00D66888">
            <w:pPr>
              <w:spacing w:after="0" w:line="240" w:lineRule="auto"/>
              <w:rPr>
                <w:rFonts w:ascii="Arial" w:hAnsi="Arial" w:cs="Arial"/>
              </w:rPr>
            </w:pPr>
            <w:r w:rsidRPr="00D66888">
              <w:rPr>
                <w:rFonts w:ascii="Arial" w:hAnsi="Arial" w:cs="Arial"/>
              </w:rPr>
              <w:t>Avon Maitland Teacher Local</w:t>
            </w:r>
          </w:p>
          <w:p w:rsidR="00D66888" w:rsidRPr="00D66888" w:rsidRDefault="00D66888" w:rsidP="00D66888">
            <w:pPr>
              <w:spacing w:after="0" w:line="240" w:lineRule="auto"/>
              <w:rPr>
                <w:rFonts w:ascii="Arial" w:hAnsi="Arial" w:cs="Arial"/>
              </w:rPr>
            </w:pPr>
            <w:r w:rsidRPr="00D66888">
              <w:rPr>
                <w:rFonts w:ascii="Arial" w:hAnsi="Arial" w:cs="Arial"/>
              </w:rPr>
              <w:t>Ottawa-Carleton Teacher Local</w:t>
            </w:r>
          </w:p>
          <w:p w:rsidR="00D66888" w:rsidRPr="00D66888" w:rsidRDefault="00D66888" w:rsidP="00D66888">
            <w:pPr>
              <w:spacing w:after="0" w:line="240" w:lineRule="auto"/>
              <w:rPr>
                <w:rFonts w:ascii="Arial" w:hAnsi="Arial" w:cs="Arial"/>
              </w:rPr>
            </w:pPr>
            <w:r w:rsidRPr="00D66888">
              <w:rPr>
                <w:rFonts w:ascii="Arial" w:hAnsi="Arial" w:cs="Arial"/>
              </w:rPr>
              <w:t>Niagara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Peel Teacher Local</w:t>
            </w:r>
          </w:p>
        </w:tc>
      </w:tr>
      <w:tr w:rsidR="00D66888" w:rsidRPr="00D66888" w:rsidTr="00710D7A">
        <w:trPr>
          <w:trHeight w:val="234"/>
        </w:trPr>
        <w:tc>
          <w:tcPr>
            <w:tcW w:w="9588" w:type="dxa"/>
            <w:gridSpan w:val="2"/>
            <w:tcBorders>
              <w:top w:val="nil"/>
              <w:left w:val="nil"/>
              <w:bottom w:val="nil"/>
              <w:right w:val="nil"/>
            </w:tcBorders>
          </w:tcPr>
          <w:p w:rsidR="00D66888" w:rsidRPr="00AA299B" w:rsidRDefault="00D66888" w:rsidP="00D66888">
            <w:pPr>
              <w:spacing w:after="0" w:line="240" w:lineRule="auto"/>
              <w:rPr>
                <w:rFonts w:ascii="Arial" w:hAnsi="Arial" w:cs="Arial"/>
                <w:sz w:val="24"/>
                <w:szCs w:val="24"/>
              </w:rPr>
            </w:pPr>
            <w:r w:rsidRPr="00AA299B">
              <w:rPr>
                <w:rFonts w:ascii="Arial" w:hAnsi="Arial" w:cs="Arial"/>
                <w:b/>
                <w:sz w:val="24"/>
                <w:szCs w:val="24"/>
              </w:rPr>
              <w:t>Environmental Committee</w:t>
            </w:r>
          </w:p>
        </w:tc>
      </w:tr>
      <w:tr w:rsidR="00D66888" w:rsidRPr="00D66888" w:rsidTr="00710D7A">
        <w:trPr>
          <w:trHeight w:val="234"/>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Anne Dahmer</w:t>
            </w:r>
          </w:p>
          <w:p w:rsidR="00D66888" w:rsidRPr="00D66888" w:rsidRDefault="00D66888" w:rsidP="00D66888">
            <w:pPr>
              <w:spacing w:after="0" w:line="240" w:lineRule="auto"/>
              <w:rPr>
                <w:rFonts w:ascii="Arial" w:hAnsi="Arial" w:cs="Arial"/>
                <w:b/>
              </w:rPr>
            </w:pPr>
            <w:r w:rsidRPr="00D66888">
              <w:rPr>
                <w:rFonts w:ascii="Arial" w:hAnsi="Arial" w:cs="Arial"/>
                <w:b/>
              </w:rPr>
              <w:t xml:space="preserve">Kimberley Fry </w:t>
            </w:r>
          </w:p>
          <w:p w:rsidR="00D66888" w:rsidRPr="00D66888" w:rsidRDefault="00D66888" w:rsidP="00D66888">
            <w:pPr>
              <w:spacing w:after="0" w:line="240" w:lineRule="auto"/>
              <w:rPr>
                <w:rFonts w:ascii="Arial" w:hAnsi="Arial" w:cs="Arial"/>
                <w:b/>
              </w:rPr>
            </w:pPr>
            <w:r w:rsidRPr="00D66888">
              <w:rPr>
                <w:rFonts w:ascii="Arial" w:hAnsi="Arial" w:cs="Arial"/>
                <w:b/>
              </w:rPr>
              <w:t>Pam Miller</w:t>
            </w:r>
          </w:p>
          <w:p w:rsidR="00D66888" w:rsidRPr="00D66888" w:rsidRDefault="00D66888" w:rsidP="00D66888">
            <w:pPr>
              <w:spacing w:after="0" w:line="240" w:lineRule="auto"/>
              <w:rPr>
                <w:rFonts w:ascii="Arial" w:hAnsi="Arial" w:cs="Arial"/>
                <w:b/>
              </w:rPr>
            </w:pPr>
            <w:r w:rsidRPr="00D66888">
              <w:rPr>
                <w:rFonts w:ascii="Arial" w:hAnsi="Arial" w:cs="Arial"/>
                <w:b/>
              </w:rPr>
              <w:t>Patricia Sawkins</w:t>
            </w:r>
          </w:p>
          <w:p w:rsidR="00D66888" w:rsidRPr="00D66888" w:rsidRDefault="00D66888" w:rsidP="00D66888">
            <w:pPr>
              <w:spacing w:after="0" w:line="240" w:lineRule="auto"/>
              <w:rPr>
                <w:rFonts w:ascii="Arial" w:hAnsi="Arial" w:cs="Arial"/>
                <w:b/>
              </w:rPr>
            </w:pPr>
            <w:r w:rsidRPr="00D66888">
              <w:rPr>
                <w:rFonts w:ascii="Arial" w:hAnsi="Arial" w:cs="Arial"/>
                <w:b/>
              </w:rPr>
              <w:t>Stephanie Trepanier</w:t>
            </w:r>
          </w:p>
          <w:p w:rsidR="00D66888" w:rsidRPr="00D66888" w:rsidRDefault="00D66888" w:rsidP="00D66888">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Waterloo Region Teacher Local</w:t>
            </w:r>
          </w:p>
          <w:p w:rsidR="00D66888" w:rsidRPr="00D66888" w:rsidRDefault="00D66888" w:rsidP="00D66888">
            <w:pPr>
              <w:spacing w:after="0" w:line="240" w:lineRule="auto"/>
              <w:rPr>
                <w:rFonts w:ascii="Arial" w:hAnsi="Arial" w:cs="Arial"/>
              </w:rPr>
            </w:pPr>
            <w:r w:rsidRPr="00D66888">
              <w:rPr>
                <w:rFonts w:ascii="Arial" w:hAnsi="Arial" w:cs="Arial"/>
              </w:rPr>
              <w:t>Elementary Teachers of Toronto Local</w:t>
            </w:r>
          </w:p>
          <w:p w:rsidR="00D66888" w:rsidRPr="00D66888" w:rsidRDefault="00D66888" w:rsidP="00D66888">
            <w:pPr>
              <w:spacing w:after="0" w:line="240" w:lineRule="auto"/>
              <w:rPr>
                <w:rFonts w:ascii="Arial" w:hAnsi="Arial" w:cs="Arial"/>
              </w:rPr>
            </w:pPr>
            <w:r w:rsidRPr="00D66888">
              <w:rPr>
                <w:rFonts w:ascii="Arial" w:hAnsi="Arial" w:cs="Arial"/>
              </w:rPr>
              <w:t>Elementary Teachers of Toronto Local</w:t>
            </w:r>
          </w:p>
          <w:p w:rsidR="00D66888" w:rsidRPr="00D66888" w:rsidRDefault="00D66888" w:rsidP="00D66888">
            <w:pPr>
              <w:spacing w:after="0" w:line="240" w:lineRule="auto"/>
              <w:rPr>
                <w:rFonts w:ascii="Arial" w:hAnsi="Arial" w:cs="Arial"/>
              </w:rPr>
            </w:pPr>
            <w:r w:rsidRPr="00D66888">
              <w:rPr>
                <w:rFonts w:ascii="Arial" w:hAnsi="Arial" w:cs="Arial"/>
              </w:rPr>
              <w:t>Grand Erie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Hamilton-Wentworth Teacher Local</w:t>
            </w:r>
          </w:p>
          <w:p w:rsidR="00D66888" w:rsidRPr="00D66888" w:rsidRDefault="00D66888" w:rsidP="00D66888">
            <w:pPr>
              <w:spacing w:after="0" w:line="240" w:lineRule="auto"/>
              <w:rPr>
                <w:rFonts w:ascii="Arial" w:hAnsi="Arial" w:cs="Arial"/>
              </w:rPr>
            </w:pPr>
          </w:p>
        </w:tc>
      </w:tr>
      <w:tr w:rsidR="00D66888" w:rsidRPr="00D66888" w:rsidTr="00710D7A">
        <w:trPr>
          <w:trHeight w:val="234"/>
        </w:trPr>
        <w:tc>
          <w:tcPr>
            <w:tcW w:w="9588" w:type="dxa"/>
            <w:gridSpan w:val="2"/>
            <w:tcBorders>
              <w:top w:val="nil"/>
              <w:left w:val="nil"/>
              <w:bottom w:val="nil"/>
              <w:right w:val="nil"/>
            </w:tcBorders>
          </w:tcPr>
          <w:p w:rsidR="00D66888" w:rsidRPr="00AA299B" w:rsidRDefault="00D66888" w:rsidP="00D66888">
            <w:pPr>
              <w:spacing w:after="0" w:line="240" w:lineRule="auto"/>
              <w:rPr>
                <w:rFonts w:ascii="Arial" w:hAnsi="Arial" w:cs="Arial"/>
                <w:sz w:val="24"/>
                <w:szCs w:val="24"/>
              </w:rPr>
            </w:pPr>
            <w:r w:rsidRPr="00AA299B">
              <w:rPr>
                <w:rFonts w:ascii="Arial" w:hAnsi="Arial" w:cs="Arial"/>
                <w:b/>
                <w:sz w:val="24"/>
                <w:szCs w:val="24"/>
              </w:rPr>
              <w:t>French as a Second Language Committee</w:t>
            </w:r>
          </w:p>
        </w:tc>
      </w:tr>
      <w:tr w:rsidR="00D66888" w:rsidRPr="00D66888" w:rsidTr="00710D7A">
        <w:trPr>
          <w:trHeight w:val="234"/>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Angela Coccimiglio</w:t>
            </w:r>
          </w:p>
          <w:p w:rsidR="00D66888" w:rsidRPr="00D66888" w:rsidRDefault="00D66888" w:rsidP="00D66888">
            <w:pPr>
              <w:spacing w:after="0" w:line="240" w:lineRule="auto"/>
              <w:rPr>
                <w:rFonts w:ascii="Arial" w:hAnsi="Arial" w:cs="Arial"/>
                <w:b/>
              </w:rPr>
            </w:pPr>
            <w:r w:rsidRPr="00D66888">
              <w:rPr>
                <w:rFonts w:ascii="Arial" w:hAnsi="Arial" w:cs="Arial"/>
                <w:b/>
              </w:rPr>
              <w:t>Christina McKibbon</w:t>
            </w:r>
          </w:p>
          <w:p w:rsidR="00D66888" w:rsidRPr="00D66888" w:rsidRDefault="00D66888" w:rsidP="00D66888">
            <w:pPr>
              <w:spacing w:after="0" w:line="240" w:lineRule="auto"/>
              <w:rPr>
                <w:rFonts w:ascii="Arial" w:hAnsi="Arial" w:cs="Arial"/>
                <w:b/>
              </w:rPr>
            </w:pPr>
            <w:r w:rsidRPr="00D66888">
              <w:rPr>
                <w:rFonts w:ascii="Arial" w:hAnsi="Arial" w:cs="Arial"/>
                <w:b/>
              </w:rPr>
              <w:t>Kolette Myers</w:t>
            </w:r>
          </w:p>
          <w:p w:rsidR="00D66888" w:rsidRPr="00D66888" w:rsidRDefault="00D66888" w:rsidP="00D66888">
            <w:pPr>
              <w:spacing w:after="0" w:line="240" w:lineRule="auto"/>
              <w:rPr>
                <w:rFonts w:ascii="Arial" w:hAnsi="Arial" w:cs="Arial"/>
                <w:b/>
              </w:rPr>
            </w:pPr>
            <w:r w:rsidRPr="00D66888">
              <w:rPr>
                <w:rFonts w:ascii="Arial" w:hAnsi="Arial" w:cs="Arial"/>
                <w:b/>
              </w:rPr>
              <w:t>Janet-Marie Ramsaywak</w:t>
            </w:r>
          </w:p>
          <w:p w:rsidR="00D66888" w:rsidRPr="00D66888" w:rsidRDefault="00D66888" w:rsidP="00D66888">
            <w:pPr>
              <w:spacing w:after="0" w:line="240" w:lineRule="auto"/>
              <w:rPr>
                <w:rFonts w:ascii="Arial" w:hAnsi="Arial" w:cs="Arial"/>
                <w:b/>
              </w:rPr>
            </w:pPr>
            <w:r w:rsidRPr="00D66888">
              <w:rPr>
                <w:rFonts w:ascii="Arial" w:hAnsi="Arial" w:cs="Arial"/>
                <w:b/>
              </w:rPr>
              <w:t>Rebecca Zuckerbrodt</w:t>
            </w:r>
          </w:p>
          <w:p w:rsidR="00D66888" w:rsidRPr="00D66888" w:rsidRDefault="00D66888" w:rsidP="00D66888">
            <w:pPr>
              <w:spacing w:after="0" w:line="240" w:lineRule="auto"/>
              <w:rPr>
                <w:rFonts w:ascii="Arial" w:hAnsi="Arial" w:cs="Arial"/>
                <w:b/>
              </w:rPr>
            </w:pPr>
          </w:p>
          <w:p w:rsidR="00D66888" w:rsidRPr="00D66888" w:rsidRDefault="00D66888" w:rsidP="00D66888">
            <w:pPr>
              <w:spacing w:after="0" w:line="240" w:lineRule="auto"/>
              <w:rPr>
                <w:rFonts w:ascii="Arial" w:hAnsi="Arial" w:cs="Arial"/>
                <w:b/>
              </w:rPr>
            </w:pPr>
          </w:p>
          <w:p w:rsidR="00D66888" w:rsidRPr="00D66888" w:rsidRDefault="00D66888" w:rsidP="00D66888">
            <w:pPr>
              <w:spacing w:after="0" w:line="240" w:lineRule="auto"/>
              <w:rPr>
                <w:rFonts w:ascii="Arial" w:hAnsi="Arial" w:cs="Arial"/>
                <w:b/>
              </w:rPr>
            </w:pPr>
          </w:p>
          <w:p w:rsidR="00D66888" w:rsidRPr="00D66888" w:rsidRDefault="00D66888" w:rsidP="00D66888">
            <w:pPr>
              <w:spacing w:after="0" w:line="240" w:lineRule="auto"/>
              <w:rPr>
                <w:rFonts w:ascii="Arial" w:hAnsi="Arial" w:cs="Arial"/>
                <w:b/>
              </w:rPr>
            </w:pPr>
          </w:p>
          <w:p w:rsidR="00D66888" w:rsidRPr="00D66888" w:rsidRDefault="00D66888" w:rsidP="00D66888">
            <w:pPr>
              <w:spacing w:after="0" w:line="240" w:lineRule="auto"/>
              <w:rPr>
                <w:rFonts w:ascii="Arial" w:hAnsi="Arial" w:cs="Arial"/>
                <w:b/>
              </w:rPr>
            </w:pPr>
          </w:p>
          <w:p w:rsidR="00D66888" w:rsidRPr="00D66888" w:rsidRDefault="00D66888" w:rsidP="00D66888">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Algoma Teacher Local</w:t>
            </w:r>
          </w:p>
          <w:p w:rsidR="00D66888" w:rsidRPr="00D66888" w:rsidRDefault="00D66888" w:rsidP="00D66888">
            <w:pPr>
              <w:spacing w:after="0" w:line="240" w:lineRule="auto"/>
              <w:rPr>
                <w:rFonts w:ascii="Arial" w:hAnsi="Arial" w:cs="Arial"/>
              </w:rPr>
            </w:pPr>
            <w:r w:rsidRPr="00D66888">
              <w:rPr>
                <w:rFonts w:ascii="Arial" w:hAnsi="Arial" w:cs="Arial"/>
              </w:rPr>
              <w:t>Greater Essex County Teacher Local</w:t>
            </w:r>
          </w:p>
          <w:p w:rsidR="00D66888" w:rsidRPr="00D66888" w:rsidRDefault="00D66888" w:rsidP="00D66888">
            <w:pPr>
              <w:spacing w:after="0" w:line="240" w:lineRule="auto"/>
              <w:rPr>
                <w:rFonts w:ascii="Arial" w:hAnsi="Arial" w:cs="Arial"/>
              </w:rPr>
            </w:pPr>
            <w:r w:rsidRPr="00D66888">
              <w:rPr>
                <w:rFonts w:ascii="Arial" w:hAnsi="Arial" w:cs="Arial"/>
              </w:rPr>
              <w:t>Lambton Kent Teacher Local</w:t>
            </w:r>
          </w:p>
          <w:p w:rsidR="00D66888" w:rsidRPr="00D66888" w:rsidRDefault="00D66888" w:rsidP="00D66888">
            <w:pPr>
              <w:spacing w:after="0" w:line="240" w:lineRule="auto"/>
              <w:rPr>
                <w:rFonts w:ascii="Arial" w:hAnsi="Arial" w:cs="Arial"/>
              </w:rPr>
            </w:pPr>
            <w:r w:rsidRPr="00D66888">
              <w:rPr>
                <w:rFonts w:ascii="Arial" w:hAnsi="Arial" w:cs="Arial"/>
              </w:rPr>
              <w:t>Keewatin-Patricia Teacher Local</w:t>
            </w:r>
          </w:p>
          <w:p w:rsidR="00D66888" w:rsidRPr="00D66888" w:rsidRDefault="00D66888" w:rsidP="00D66888">
            <w:pPr>
              <w:spacing w:after="0" w:line="240" w:lineRule="auto"/>
              <w:rPr>
                <w:rFonts w:ascii="Arial" w:hAnsi="Arial" w:cs="Arial"/>
              </w:rPr>
            </w:pPr>
            <w:r w:rsidRPr="00D66888">
              <w:rPr>
                <w:rFonts w:ascii="Arial" w:hAnsi="Arial" w:cs="Arial"/>
              </w:rPr>
              <w:t>Ottawa-Carleton Teacher Local</w:t>
            </w:r>
          </w:p>
        </w:tc>
      </w:tr>
      <w:tr w:rsidR="00D66888" w:rsidRPr="00D66888" w:rsidTr="00710D7A">
        <w:trPr>
          <w:trHeight w:val="285"/>
        </w:trPr>
        <w:tc>
          <w:tcPr>
            <w:tcW w:w="9588" w:type="dxa"/>
            <w:gridSpan w:val="2"/>
            <w:tcBorders>
              <w:top w:val="nil"/>
              <w:left w:val="nil"/>
              <w:bottom w:val="nil"/>
              <w:right w:val="nil"/>
            </w:tcBorders>
          </w:tcPr>
          <w:p w:rsidR="00D66888" w:rsidRPr="00AA299B" w:rsidRDefault="00D66888" w:rsidP="00D66888">
            <w:pPr>
              <w:spacing w:after="0" w:line="240" w:lineRule="auto"/>
              <w:rPr>
                <w:rFonts w:ascii="Arial" w:hAnsi="Arial" w:cs="Arial"/>
                <w:sz w:val="24"/>
                <w:szCs w:val="24"/>
              </w:rPr>
            </w:pPr>
            <w:r w:rsidRPr="00AA299B">
              <w:rPr>
                <w:rFonts w:ascii="Arial" w:hAnsi="Arial" w:cs="Arial"/>
                <w:b/>
                <w:sz w:val="24"/>
                <w:szCs w:val="24"/>
              </w:rPr>
              <w:t>Human Rights Committee</w:t>
            </w:r>
          </w:p>
        </w:tc>
      </w:tr>
      <w:tr w:rsidR="00D66888" w:rsidRPr="00D66888" w:rsidTr="00710D7A">
        <w:trPr>
          <w:trHeight w:val="540"/>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Laurel Farrell</w:t>
            </w:r>
          </w:p>
          <w:p w:rsidR="00D66888" w:rsidRPr="00D66888" w:rsidRDefault="00D66888" w:rsidP="00D66888">
            <w:pPr>
              <w:spacing w:after="0" w:line="240" w:lineRule="auto"/>
              <w:rPr>
                <w:rFonts w:ascii="Arial" w:hAnsi="Arial" w:cs="Arial"/>
                <w:b/>
              </w:rPr>
            </w:pPr>
            <w:r w:rsidRPr="00D66888">
              <w:rPr>
                <w:rFonts w:ascii="Arial" w:hAnsi="Arial" w:cs="Arial"/>
                <w:b/>
              </w:rPr>
              <w:t>Arifa Ghaffar</w:t>
            </w:r>
          </w:p>
          <w:p w:rsidR="00D66888" w:rsidRPr="00D66888" w:rsidRDefault="00D66888" w:rsidP="00D66888">
            <w:pPr>
              <w:spacing w:after="0" w:line="240" w:lineRule="auto"/>
              <w:rPr>
                <w:rFonts w:ascii="Arial" w:hAnsi="Arial" w:cs="Arial"/>
                <w:b/>
              </w:rPr>
            </w:pPr>
            <w:r w:rsidRPr="00D66888">
              <w:rPr>
                <w:rFonts w:ascii="Arial" w:hAnsi="Arial" w:cs="Arial"/>
                <w:b/>
              </w:rPr>
              <w:t>Kim McIntosh</w:t>
            </w:r>
          </w:p>
          <w:p w:rsidR="00D66888" w:rsidRPr="00D66888" w:rsidRDefault="00D66888" w:rsidP="00D66888">
            <w:pPr>
              <w:spacing w:after="0" w:line="240" w:lineRule="auto"/>
              <w:rPr>
                <w:rFonts w:ascii="Arial" w:hAnsi="Arial" w:cs="Arial"/>
                <w:b/>
              </w:rPr>
            </w:pPr>
            <w:r w:rsidRPr="00D66888">
              <w:rPr>
                <w:rFonts w:ascii="Arial" w:hAnsi="Arial" w:cs="Arial"/>
                <w:b/>
              </w:rPr>
              <w:t>Krista Pedersen</w:t>
            </w:r>
          </w:p>
          <w:p w:rsidR="00D66888" w:rsidRPr="00D66888" w:rsidRDefault="00D66888" w:rsidP="00D66888">
            <w:pPr>
              <w:spacing w:after="0" w:line="240" w:lineRule="auto"/>
              <w:rPr>
                <w:rFonts w:ascii="Arial" w:hAnsi="Arial" w:cs="Arial"/>
                <w:b/>
              </w:rPr>
            </w:pPr>
            <w:r w:rsidRPr="00D66888">
              <w:rPr>
                <w:rFonts w:ascii="Arial" w:hAnsi="Arial" w:cs="Arial"/>
                <w:b/>
              </w:rPr>
              <w:t>Delani Nilmini Ratwatte</w:t>
            </w:r>
          </w:p>
          <w:p w:rsidR="00D66888" w:rsidRPr="00D66888" w:rsidRDefault="00D66888" w:rsidP="00D66888">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Upper Grand Teacher Local</w:t>
            </w:r>
          </w:p>
          <w:p w:rsidR="00D66888" w:rsidRPr="00D66888" w:rsidRDefault="00D66888" w:rsidP="00D66888">
            <w:pPr>
              <w:spacing w:after="0" w:line="240" w:lineRule="auto"/>
              <w:rPr>
                <w:rFonts w:ascii="Arial" w:hAnsi="Arial" w:cs="Arial"/>
              </w:rPr>
            </w:pPr>
            <w:r w:rsidRPr="00D66888">
              <w:rPr>
                <w:rFonts w:ascii="Arial" w:hAnsi="Arial" w:cs="Arial"/>
              </w:rPr>
              <w:t>Durham Teacher Local</w:t>
            </w:r>
          </w:p>
          <w:p w:rsidR="00D66888" w:rsidRPr="00D66888" w:rsidRDefault="00D66888" w:rsidP="00D66888">
            <w:pPr>
              <w:spacing w:after="0" w:line="240" w:lineRule="auto"/>
              <w:rPr>
                <w:rFonts w:ascii="Arial" w:hAnsi="Arial" w:cs="Arial"/>
              </w:rPr>
            </w:pPr>
            <w:r w:rsidRPr="00D66888">
              <w:rPr>
                <w:rFonts w:ascii="Arial" w:hAnsi="Arial" w:cs="Arial"/>
              </w:rPr>
              <w:t>Greater Essex County Teacher Local</w:t>
            </w:r>
          </w:p>
          <w:p w:rsidR="00D66888" w:rsidRPr="00D66888" w:rsidRDefault="00D66888" w:rsidP="00D66888">
            <w:pPr>
              <w:spacing w:after="0" w:line="240" w:lineRule="auto"/>
              <w:rPr>
                <w:rFonts w:ascii="Arial" w:hAnsi="Arial" w:cs="Arial"/>
              </w:rPr>
            </w:pPr>
            <w:r w:rsidRPr="00D66888">
              <w:rPr>
                <w:rFonts w:ascii="Arial" w:hAnsi="Arial" w:cs="Arial"/>
              </w:rPr>
              <w:t>Upper Grand Teacher Local</w:t>
            </w:r>
          </w:p>
          <w:p w:rsidR="00D66888" w:rsidRPr="00D66888" w:rsidRDefault="00D66888" w:rsidP="00D66888">
            <w:pPr>
              <w:spacing w:after="0" w:line="240" w:lineRule="auto"/>
              <w:rPr>
                <w:rFonts w:ascii="Arial" w:hAnsi="Arial" w:cs="Arial"/>
              </w:rPr>
            </w:pPr>
            <w:r w:rsidRPr="00D66888">
              <w:rPr>
                <w:rFonts w:ascii="Arial" w:hAnsi="Arial" w:cs="Arial"/>
              </w:rPr>
              <w:t>Peel Teacher Local</w:t>
            </w:r>
          </w:p>
        </w:tc>
      </w:tr>
      <w:tr w:rsidR="00D66888" w:rsidRPr="00D66888" w:rsidTr="00710D7A">
        <w:trPr>
          <w:trHeight w:val="253"/>
        </w:trPr>
        <w:tc>
          <w:tcPr>
            <w:tcW w:w="9588" w:type="dxa"/>
            <w:gridSpan w:val="2"/>
            <w:tcBorders>
              <w:top w:val="nil"/>
              <w:left w:val="nil"/>
              <w:bottom w:val="nil"/>
              <w:right w:val="nil"/>
            </w:tcBorders>
          </w:tcPr>
          <w:p w:rsidR="00D66888" w:rsidRPr="00AA299B" w:rsidRDefault="00D66888" w:rsidP="00D66888">
            <w:pPr>
              <w:spacing w:after="0" w:line="240" w:lineRule="auto"/>
              <w:rPr>
                <w:rFonts w:ascii="Arial" w:hAnsi="Arial" w:cs="Arial"/>
                <w:sz w:val="24"/>
                <w:szCs w:val="24"/>
              </w:rPr>
            </w:pPr>
            <w:r w:rsidRPr="00AA299B">
              <w:rPr>
                <w:rFonts w:ascii="Arial" w:hAnsi="Arial" w:cs="Arial"/>
                <w:b/>
                <w:sz w:val="24"/>
                <w:szCs w:val="24"/>
              </w:rPr>
              <w:t>Intermediate Division Committee</w:t>
            </w:r>
          </w:p>
        </w:tc>
      </w:tr>
      <w:tr w:rsidR="00D66888" w:rsidRPr="00D66888" w:rsidTr="00710D7A">
        <w:trPr>
          <w:trHeight w:val="1627"/>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Andrew Bailey</w:t>
            </w:r>
          </w:p>
          <w:p w:rsidR="00D66888" w:rsidRPr="00D66888" w:rsidRDefault="00D66888" w:rsidP="00D66888">
            <w:pPr>
              <w:spacing w:after="0" w:line="240" w:lineRule="auto"/>
              <w:rPr>
                <w:rFonts w:ascii="Arial" w:hAnsi="Arial" w:cs="Arial"/>
                <w:b/>
              </w:rPr>
            </w:pPr>
            <w:r w:rsidRPr="00D66888">
              <w:rPr>
                <w:rFonts w:ascii="Arial" w:hAnsi="Arial" w:cs="Arial"/>
                <w:b/>
              </w:rPr>
              <w:t>Michaela Kargus</w:t>
            </w:r>
          </w:p>
          <w:p w:rsidR="00D66888" w:rsidRPr="00D66888" w:rsidRDefault="00D66888" w:rsidP="00D66888">
            <w:pPr>
              <w:spacing w:after="0" w:line="240" w:lineRule="auto"/>
              <w:rPr>
                <w:rFonts w:ascii="Arial" w:hAnsi="Arial" w:cs="Arial"/>
                <w:b/>
              </w:rPr>
            </w:pPr>
            <w:r w:rsidRPr="00D66888">
              <w:rPr>
                <w:rFonts w:ascii="Arial" w:hAnsi="Arial" w:cs="Arial"/>
                <w:b/>
              </w:rPr>
              <w:t>Adrianna Knight</w:t>
            </w:r>
          </w:p>
          <w:p w:rsidR="00D66888" w:rsidRPr="00D66888" w:rsidRDefault="00D66888" w:rsidP="00D66888">
            <w:pPr>
              <w:spacing w:after="0" w:line="240" w:lineRule="auto"/>
              <w:rPr>
                <w:rFonts w:ascii="Arial" w:hAnsi="Arial" w:cs="Arial"/>
                <w:b/>
              </w:rPr>
            </w:pPr>
            <w:r w:rsidRPr="00D66888">
              <w:rPr>
                <w:rFonts w:ascii="Arial" w:hAnsi="Arial" w:cs="Arial"/>
                <w:b/>
              </w:rPr>
              <w:t>Carl Oliver</w:t>
            </w:r>
          </w:p>
          <w:p w:rsidR="00D66888" w:rsidRPr="00D66888" w:rsidRDefault="00D66888" w:rsidP="00D66888">
            <w:pPr>
              <w:spacing w:after="0" w:line="240" w:lineRule="auto"/>
              <w:rPr>
                <w:rFonts w:ascii="Arial" w:hAnsi="Arial" w:cs="Arial"/>
              </w:rPr>
            </w:pPr>
            <w:r w:rsidRPr="00D66888">
              <w:rPr>
                <w:rFonts w:ascii="Arial" w:hAnsi="Arial" w:cs="Arial"/>
                <w:b/>
              </w:rPr>
              <w:t>Tim Worthy</w:t>
            </w: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Durham Teacher Local</w:t>
            </w:r>
          </w:p>
          <w:p w:rsidR="00D66888" w:rsidRPr="00D66888" w:rsidRDefault="00D66888" w:rsidP="00D66888">
            <w:pPr>
              <w:spacing w:after="0" w:line="240" w:lineRule="auto"/>
              <w:rPr>
                <w:rFonts w:ascii="Arial" w:hAnsi="Arial" w:cs="Arial"/>
              </w:rPr>
            </w:pPr>
            <w:r w:rsidRPr="00D66888">
              <w:rPr>
                <w:rFonts w:ascii="Arial" w:hAnsi="Arial" w:cs="Arial"/>
              </w:rPr>
              <w:t>Grand Erie Teacher Local</w:t>
            </w:r>
          </w:p>
          <w:p w:rsidR="00D66888" w:rsidRPr="00D66888" w:rsidRDefault="00D66888" w:rsidP="00D66888">
            <w:pPr>
              <w:spacing w:after="0" w:line="240" w:lineRule="auto"/>
              <w:rPr>
                <w:rFonts w:ascii="Arial" w:hAnsi="Arial" w:cs="Arial"/>
              </w:rPr>
            </w:pPr>
            <w:r w:rsidRPr="00D66888">
              <w:rPr>
                <w:rFonts w:ascii="Arial" w:hAnsi="Arial" w:cs="Arial"/>
              </w:rPr>
              <w:t>Halton Teacher Local</w:t>
            </w:r>
          </w:p>
          <w:p w:rsidR="00D66888" w:rsidRPr="00D66888" w:rsidRDefault="00D66888" w:rsidP="00D66888">
            <w:pPr>
              <w:spacing w:after="0" w:line="240" w:lineRule="auto"/>
              <w:rPr>
                <w:rFonts w:ascii="Arial" w:hAnsi="Arial" w:cs="Arial"/>
              </w:rPr>
            </w:pPr>
            <w:r w:rsidRPr="00D66888">
              <w:rPr>
                <w:rFonts w:ascii="Arial" w:hAnsi="Arial" w:cs="Arial"/>
              </w:rPr>
              <w:t>York Region Teacher Local</w:t>
            </w:r>
          </w:p>
          <w:p w:rsidR="00D66888" w:rsidRPr="00D66888" w:rsidRDefault="00D66888" w:rsidP="00D66888">
            <w:pPr>
              <w:spacing w:after="0" w:line="240" w:lineRule="auto"/>
              <w:rPr>
                <w:rFonts w:ascii="Arial" w:hAnsi="Arial" w:cs="Arial"/>
              </w:rPr>
            </w:pPr>
            <w:r w:rsidRPr="00D66888">
              <w:rPr>
                <w:rFonts w:ascii="Arial" w:hAnsi="Arial" w:cs="Arial"/>
              </w:rPr>
              <w:t>Limestone Teacher Local</w:t>
            </w:r>
          </w:p>
        </w:tc>
      </w:tr>
      <w:tr w:rsidR="00D66888" w:rsidRPr="00D66888" w:rsidTr="00710D7A">
        <w:trPr>
          <w:trHeight w:val="353"/>
        </w:trPr>
        <w:tc>
          <w:tcPr>
            <w:tcW w:w="9588" w:type="dxa"/>
            <w:gridSpan w:val="2"/>
            <w:tcBorders>
              <w:top w:val="nil"/>
              <w:left w:val="nil"/>
              <w:bottom w:val="nil"/>
              <w:right w:val="nil"/>
            </w:tcBorders>
          </w:tcPr>
          <w:p w:rsidR="00D66888" w:rsidRPr="00AA299B" w:rsidRDefault="00D66888" w:rsidP="00D66888">
            <w:pPr>
              <w:spacing w:after="0" w:line="240" w:lineRule="auto"/>
              <w:rPr>
                <w:rFonts w:ascii="Arial" w:hAnsi="Arial" w:cs="Arial"/>
                <w:sz w:val="24"/>
                <w:szCs w:val="24"/>
              </w:rPr>
            </w:pPr>
            <w:r w:rsidRPr="00AA299B">
              <w:rPr>
                <w:rFonts w:ascii="Arial" w:hAnsi="Arial" w:cs="Arial"/>
                <w:b/>
                <w:sz w:val="24"/>
                <w:szCs w:val="24"/>
              </w:rPr>
              <w:t>International Assistance Committee</w:t>
            </w:r>
          </w:p>
        </w:tc>
      </w:tr>
      <w:tr w:rsidR="00D66888" w:rsidRPr="00D66888" w:rsidTr="00710D7A">
        <w:trPr>
          <w:trHeight w:val="1704"/>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Michael Beetham</w:t>
            </w:r>
          </w:p>
          <w:p w:rsidR="00D66888" w:rsidRPr="00D66888" w:rsidRDefault="00D66888" w:rsidP="00D66888">
            <w:pPr>
              <w:spacing w:after="0" w:line="240" w:lineRule="auto"/>
              <w:rPr>
                <w:rFonts w:ascii="Arial" w:hAnsi="Arial" w:cs="Arial"/>
                <w:b/>
              </w:rPr>
            </w:pPr>
            <w:r w:rsidRPr="00D66888">
              <w:rPr>
                <w:rFonts w:ascii="Arial" w:hAnsi="Arial" w:cs="Arial"/>
                <w:b/>
              </w:rPr>
              <w:t>Angela Cote</w:t>
            </w:r>
          </w:p>
          <w:p w:rsidR="00D66888" w:rsidRPr="00D66888" w:rsidRDefault="00D66888" w:rsidP="00D66888">
            <w:pPr>
              <w:spacing w:after="0" w:line="240" w:lineRule="auto"/>
              <w:rPr>
                <w:rFonts w:ascii="Arial" w:hAnsi="Arial" w:cs="Arial"/>
                <w:b/>
              </w:rPr>
            </w:pPr>
            <w:r w:rsidRPr="00D66888">
              <w:rPr>
                <w:rFonts w:ascii="Arial" w:hAnsi="Arial" w:cs="Arial"/>
                <w:b/>
              </w:rPr>
              <w:t>Bruno Dallaire</w:t>
            </w:r>
          </w:p>
          <w:p w:rsidR="00D66888" w:rsidRPr="00D66888" w:rsidRDefault="00D66888" w:rsidP="00D66888">
            <w:pPr>
              <w:spacing w:after="0" w:line="240" w:lineRule="auto"/>
              <w:rPr>
                <w:rFonts w:ascii="Arial" w:hAnsi="Arial" w:cs="Arial"/>
                <w:b/>
              </w:rPr>
            </w:pPr>
            <w:r w:rsidRPr="00D66888">
              <w:rPr>
                <w:rFonts w:ascii="Arial" w:hAnsi="Arial" w:cs="Arial"/>
                <w:b/>
              </w:rPr>
              <w:t>Wes Delve</w:t>
            </w:r>
          </w:p>
          <w:p w:rsidR="00D66888" w:rsidRPr="00D66888" w:rsidRDefault="00D66888" w:rsidP="00D66888">
            <w:pPr>
              <w:spacing w:after="0" w:line="240" w:lineRule="auto"/>
              <w:rPr>
                <w:rFonts w:ascii="Arial" w:hAnsi="Arial" w:cs="Arial"/>
                <w:b/>
              </w:rPr>
            </w:pPr>
            <w:r w:rsidRPr="00D66888">
              <w:rPr>
                <w:rFonts w:ascii="Arial" w:hAnsi="Arial" w:cs="Arial"/>
                <w:b/>
              </w:rPr>
              <w:t>Cheryl Sheffield</w:t>
            </w:r>
          </w:p>
          <w:p w:rsidR="00D66888" w:rsidRPr="00D66888" w:rsidRDefault="00D66888" w:rsidP="00D66888">
            <w:pPr>
              <w:spacing w:after="0" w:line="240" w:lineRule="auto"/>
              <w:rPr>
                <w:rFonts w:ascii="Arial" w:hAnsi="Arial" w:cs="Arial"/>
                <w:b/>
              </w:rPr>
            </w:pPr>
            <w:r w:rsidRPr="00D66888">
              <w:rPr>
                <w:rFonts w:ascii="Arial" w:hAnsi="Arial" w:cs="Arial"/>
                <w:b/>
              </w:rPr>
              <w:t>Bea Yeung</w:t>
            </w:r>
          </w:p>
          <w:p w:rsidR="00D66888" w:rsidRPr="00D66888" w:rsidRDefault="00D66888" w:rsidP="00D66888">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Waterloo Region Teacher Local</w:t>
            </w:r>
          </w:p>
          <w:p w:rsidR="00D66888" w:rsidRPr="00D66888" w:rsidRDefault="00D66888" w:rsidP="00D66888">
            <w:pPr>
              <w:spacing w:after="0" w:line="240" w:lineRule="auto"/>
              <w:rPr>
                <w:rFonts w:ascii="Arial" w:hAnsi="Arial" w:cs="Arial"/>
              </w:rPr>
            </w:pPr>
            <w:r w:rsidRPr="00D66888">
              <w:rPr>
                <w:rFonts w:ascii="Arial" w:hAnsi="Arial" w:cs="Arial"/>
              </w:rPr>
              <w:t>Lambton Kent Teacher Local</w:t>
            </w:r>
          </w:p>
          <w:p w:rsidR="00D66888" w:rsidRPr="00D66888" w:rsidRDefault="00D66888" w:rsidP="00D66888">
            <w:pPr>
              <w:spacing w:after="0" w:line="240" w:lineRule="auto"/>
              <w:rPr>
                <w:rFonts w:ascii="Arial" w:hAnsi="Arial" w:cs="Arial"/>
              </w:rPr>
            </w:pPr>
            <w:r w:rsidRPr="00D66888">
              <w:rPr>
                <w:rFonts w:ascii="Arial" w:hAnsi="Arial" w:cs="Arial"/>
              </w:rPr>
              <w:t>Ontario North East Teacher Local</w:t>
            </w:r>
          </w:p>
          <w:p w:rsidR="00D66888" w:rsidRPr="00D66888" w:rsidRDefault="00D66888" w:rsidP="00D66888">
            <w:pPr>
              <w:spacing w:after="0" w:line="240" w:lineRule="auto"/>
              <w:rPr>
                <w:rFonts w:ascii="Arial" w:hAnsi="Arial" w:cs="Arial"/>
              </w:rPr>
            </w:pPr>
            <w:r w:rsidRPr="00D66888">
              <w:rPr>
                <w:rFonts w:ascii="Arial" w:hAnsi="Arial" w:cs="Arial"/>
              </w:rPr>
              <w:t>York Region Teacher Local</w:t>
            </w:r>
          </w:p>
          <w:p w:rsidR="00D66888" w:rsidRPr="00D66888" w:rsidRDefault="00D66888" w:rsidP="00D66888">
            <w:pPr>
              <w:spacing w:after="0" w:line="240" w:lineRule="auto"/>
              <w:rPr>
                <w:rFonts w:ascii="Arial" w:hAnsi="Arial" w:cs="Arial"/>
              </w:rPr>
            </w:pPr>
            <w:r w:rsidRPr="00D66888">
              <w:rPr>
                <w:rFonts w:ascii="Arial" w:hAnsi="Arial" w:cs="Arial"/>
              </w:rPr>
              <w:t>Ontario North East Teacher Local</w:t>
            </w:r>
          </w:p>
          <w:p w:rsidR="00D66888" w:rsidRPr="00D66888" w:rsidRDefault="00D66888" w:rsidP="00D66888">
            <w:pPr>
              <w:spacing w:after="0" w:line="240" w:lineRule="auto"/>
              <w:rPr>
                <w:rFonts w:ascii="Arial" w:hAnsi="Arial" w:cs="Arial"/>
              </w:rPr>
            </w:pPr>
            <w:r w:rsidRPr="00D66888">
              <w:rPr>
                <w:rFonts w:ascii="Arial" w:hAnsi="Arial" w:cs="Arial"/>
              </w:rPr>
              <w:t>Upper Grand Occasional Teacher Local</w:t>
            </w:r>
          </w:p>
        </w:tc>
      </w:tr>
      <w:tr w:rsidR="00D66888" w:rsidRPr="00D66888" w:rsidTr="00710D7A">
        <w:trPr>
          <w:trHeight w:val="313"/>
        </w:trPr>
        <w:tc>
          <w:tcPr>
            <w:tcW w:w="9588" w:type="dxa"/>
            <w:gridSpan w:val="2"/>
            <w:tcBorders>
              <w:top w:val="nil"/>
              <w:left w:val="nil"/>
              <w:bottom w:val="nil"/>
              <w:right w:val="nil"/>
            </w:tcBorders>
          </w:tcPr>
          <w:p w:rsidR="00D66888" w:rsidRPr="00AA299B" w:rsidRDefault="00D66888" w:rsidP="00D66888">
            <w:pPr>
              <w:spacing w:after="0" w:line="240" w:lineRule="auto"/>
              <w:rPr>
                <w:rFonts w:ascii="Arial" w:hAnsi="Arial" w:cs="Arial"/>
                <w:sz w:val="24"/>
                <w:szCs w:val="24"/>
              </w:rPr>
            </w:pPr>
            <w:r w:rsidRPr="00AA299B">
              <w:rPr>
                <w:rFonts w:ascii="Arial" w:hAnsi="Arial" w:cs="Arial"/>
                <w:b/>
                <w:sz w:val="24"/>
                <w:szCs w:val="24"/>
              </w:rPr>
              <w:t>Labour Committee</w:t>
            </w:r>
          </w:p>
        </w:tc>
      </w:tr>
      <w:tr w:rsidR="00D66888" w:rsidRPr="00D66888" w:rsidTr="00710D7A">
        <w:trPr>
          <w:trHeight w:val="540"/>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Janet Fraser</w:t>
            </w:r>
          </w:p>
          <w:p w:rsidR="00D66888" w:rsidRPr="00D66888" w:rsidRDefault="00D66888" w:rsidP="00D66888">
            <w:pPr>
              <w:spacing w:after="0" w:line="240" w:lineRule="auto"/>
              <w:rPr>
                <w:rFonts w:ascii="Arial" w:hAnsi="Arial" w:cs="Arial"/>
                <w:b/>
              </w:rPr>
            </w:pPr>
            <w:r w:rsidRPr="00D66888">
              <w:rPr>
                <w:rFonts w:ascii="Arial" w:hAnsi="Arial" w:cs="Arial"/>
                <w:b/>
              </w:rPr>
              <w:t>Janet Fuchek</w:t>
            </w:r>
          </w:p>
          <w:p w:rsidR="00D66888" w:rsidRPr="00D66888" w:rsidRDefault="00D66888" w:rsidP="00D66888">
            <w:pPr>
              <w:spacing w:after="0" w:line="240" w:lineRule="auto"/>
              <w:rPr>
                <w:rFonts w:ascii="Arial" w:hAnsi="Arial" w:cs="Arial"/>
                <w:b/>
              </w:rPr>
            </w:pPr>
            <w:r w:rsidRPr="00D66888">
              <w:rPr>
                <w:rFonts w:ascii="Arial" w:hAnsi="Arial" w:cs="Arial"/>
                <w:b/>
              </w:rPr>
              <w:t>Angie Inglis</w:t>
            </w:r>
          </w:p>
          <w:p w:rsidR="00D66888" w:rsidRPr="00D66888" w:rsidRDefault="00D66888" w:rsidP="00D66888">
            <w:pPr>
              <w:spacing w:after="0" w:line="240" w:lineRule="auto"/>
              <w:rPr>
                <w:rFonts w:ascii="Arial" w:hAnsi="Arial" w:cs="Arial"/>
                <w:b/>
              </w:rPr>
            </w:pPr>
            <w:r w:rsidRPr="00D66888">
              <w:rPr>
                <w:rFonts w:ascii="Arial" w:hAnsi="Arial" w:cs="Arial"/>
                <w:b/>
              </w:rPr>
              <w:t>Devon K. Moore</w:t>
            </w:r>
          </w:p>
          <w:p w:rsidR="00D66888" w:rsidRPr="00D66888" w:rsidRDefault="00D66888" w:rsidP="00D66888">
            <w:pPr>
              <w:spacing w:after="0" w:line="240" w:lineRule="auto"/>
              <w:rPr>
                <w:rFonts w:ascii="Arial" w:hAnsi="Arial" w:cs="Arial"/>
                <w:b/>
              </w:rPr>
            </w:pPr>
            <w:r w:rsidRPr="00D66888">
              <w:rPr>
                <w:rFonts w:ascii="Arial" w:hAnsi="Arial" w:cs="Arial"/>
                <w:b/>
              </w:rPr>
              <w:t>Jefferey Pelich</w:t>
            </w:r>
          </w:p>
          <w:p w:rsidR="00D66888" w:rsidRPr="00D66888" w:rsidRDefault="00D66888" w:rsidP="00D66888">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Ottawa-Carleton Teacher Local</w:t>
            </w:r>
          </w:p>
          <w:p w:rsidR="00D66888" w:rsidRPr="00D66888" w:rsidRDefault="00D66888" w:rsidP="00D66888">
            <w:pPr>
              <w:spacing w:after="0" w:line="240" w:lineRule="auto"/>
              <w:rPr>
                <w:rFonts w:ascii="Arial" w:hAnsi="Arial" w:cs="Arial"/>
              </w:rPr>
            </w:pPr>
            <w:r w:rsidRPr="00D66888">
              <w:rPr>
                <w:rFonts w:ascii="Arial" w:hAnsi="Arial" w:cs="Arial"/>
              </w:rPr>
              <w:t>Lakehead Teacher Local</w:t>
            </w:r>
          </w:p>
          <w:p w:rsidR="00D66888" w:rsidRPr="00D66888" w:rsidRDefault="00D66888" w:rsidP="00D66888">
            <w:pPr>
              <w:spacing w:after="0" w:line="240" w:lineRule="auto"/>
              <w:rPr>
                <w:rFonts w:ascii="Arial" w:hAnsi="Arial" w:cs="Arial"/>
              </w:rPr>
            </w:pPr>
            <w:r w:rsidRPr="00D66888">
              <w:rPr>
                <w:rFonts w:ascii="Arial" w:hAnsi="Arial" w:cs="Arial"/>
              </w:rPr>
              <w:t>Durham Teacher Local</w:t>
            </w:r>
          </w:p>
          <w:p w:rsidR="00D66888" w:rsidRPr="00D66888" w:rsidRDefault="00D66888" w:rsidP="00D66888">
            <w:pPr>
              <w:spacing w:after="0" w:line="240" w:lineRule="auto"/>
              <w:rPr>
                <w:rFonts w:ascii="Arial" w:hAnsi="Arial" w:cs="Arial"/>
              </w:rPr>
            </w:pPr>
            <w:r w:rsidRPr="00D66888">
              <w:rPr>
                <w:rFonts w:ascii="Arial" w:hAnsi="Arial" w:cs="Arial"/>
              </w:rPr>
              <w:t>Upper Grand Teacher Local</w:t>
            </w:r>
          </w:p>
          <w:p w:rsidR="00D66888" w:rsidRPr="00D66888" w:rsidRDefault="00D66888" w:rsidP="00D66888">
            <w:pPr>
              <w:spacing w:after="0" w:line="240" w:lineRule="auto"/>
              <w:rPr>
                <w:rFonts w:ascii="Arial" w:hAnsi="Arial" w:cs="Arial"/>
              </w:rPr>
            </w:pPr>
            <w:r w:rsidRPr="00D66888">
              <w:rPr>
                <w:rFonts w:ascii="Arial" w:hAnsi="Arial" w:cs="Arial"/>
              </w:rPr>
              <w:t>Waterloo Region Teacher Local</w:t>
            </w:r>
          </w:p>
          <w:p w:rsidR="00D66888" w:rsidRPr="00D66888" w:rsidRDefault="00D66888" w:rsidP="00D66888">
            <w:pPr>
              <w:spacing w:after="0" w:line="240" w:lineRule="auto"/>
              <w:rPr>
                <w:rFonts w:ascii="Arial" w:hAnsi="Arial" w:cs="Arial"/>
              </w:rPr>
            </w:pPr>
          </w:p>
        </w:tc>
      </w:tr>
      <w:tr w:rsidR="00D66888" w:rsidRPr="00D66888" w:rsidTr="00710D7A">
        <w:trPr>
          <w:trHeight w:val="313"/>
        </w:trPr>
        <w:tc>
          <w:tcPr>
            <w:tcW w:w="9588" w:type="dxa"/>
            <w:gridSpan w:val="2"/>
            <w:tcBorders>
              <w:top w:val="nil"/>
              <w:left w:val="nil"/>
              <w:bottom w:val="nil"/>
              <w:right w:val="nil"/>
            </w:tcBorders>
          </w:tcPr>
          <w:p w:rsidR="00D66888" w:rsidRPr="00EC70F3" w:rsidRDefault="00D66888" w:rsidP="00D66888">
            <w:pPr>
              <w:spacing w:after="0" w:line="240" w:lineRule="auto"/>
              <w:rPr>
                <w:rFonts w:ascii="Arial" w:hAnsi="Arial" w:cs="Arial"/>
                <w:sz w:val="24"/>
                <w:szCs w:val="24"/>
              </w:rPr>
            </w:pPr>
            <w:r w:rsidRPr="00EC70F3">
              <w:rPr>
                <w:rFonts w:ascii="Arial" w:hAnsi="Arial" w:cs="Arial"/>
                <w:b/>
                <w:sz w:val="24"/>
                <w:szCs w:val="24"/>
              </w:rPr>
              <w:t>Lesbian, Gay, Bisexual, Transgender, Queer or Questioning Committee</w:t>
            </w:r>
          </w:p>
        </w:tc>
      </w:tr>
      <w:tr w:rsidR="00D66888" w:rsidRPr="00D66888" w:rsidTr="00710D7A">
        <w:trPr>
          <w:trHeight w:val="721"/>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Amanda Hardy</w:t>
            </w:r>
          </w:p>
          <w:p w:rsidR="00D66888" w:rsidRPr="00D66888" w:rsidRDefault="00D66888" w:rsidP="00D66888">
            <w:pPr>
              <w:spacing w:after="0" w:line="240" w:lineRule="auto"/>
              <w:rPr>
                <w:rFonts w:ascii="Arial" w:hAnsi="Arial" w:cs="Arial"/>
                <w:b/>
              </w:rPr>
            </w:pPr>
            <w:r w:rsidRPr="00D66888">
              <w:rPr>
                <w:rFonts w:ascii="Arial" w:hAnsi="Arial" w:cs="Arial"/>
                <w:b/>
              </w:rPr>
              <w:t>Joy Matea Lachica</w:t>
            </w:r>
          </w:p>
          <w:p w:rsidR="00D66888" w:rsidRPr="00D66888" w:rsidRDefault="00D66888" w:rsidP="00D66888">
            <w:pPr>
              <w:spacing w:after="0" w:line="240" w:lineRule="auto"/>
              <w:rPr>
                <w:rFonts w:ascii="Arial" w:hAnsi="Arial" w:cs="Arial"/>
                <w:b/>
              </w:rPr>
            </w:pPr>
            <w:r w:rsidRPr="00D66888">
              <w:rPr>
                <w:rFonts w:ascii="Arial" w:hAnsi="Arial" w:cs="Arial"/>
                <w:b/>
              </w:rPr>
              <w:t>Corey-Lyla MacAulay</w:t>
            </w:r>
          </w:p>
          <w:p w:rsidR="00D66888" w:rsidRPr="00D66888" w:rsidRDefault="00D66888" w:rsidP="00D66888">
            <w:pPr>
              <w:spacing w:after="0" w:line="240" w:lineRule="auto"/>
              <w:rPr>
                <w:rFonts w:ascii="Arial" w:hAnsi="Arial" w:cs="Arial"/>
                <w:b/>
              </w:rPr>
            </w:pPr>
            <w:r w:rsidRPr="00D66888">
              <w:rPr>
                <w:rFonts w:ascii="Arial" w:hAnsi="Arial" w:cs="Arial"/>
                <w:b/>
              </w:rPr>
              <w:t>Andres Musta</w:t>
            </w:r>
          </w:p>
          <w:p w:rsidR="00D66888" w:rsidRPr="00D66888" w:rsidRDefault="00D66888" w:rsidP="00D66888">
            <w:pPr>
              <w:spacing w:after="0" w:line="240" w:lineRule="auto"/>
              <w:rPr>
                <w:rFonts w:ascii="Arial" w:hAnsi="Arial" w:cs="Arial"/>
                <w:b/>
              </w:rPr>
            </w:pPr>
            <w:r w:rsidRPr="00D66888">
              <w:rPr>
                <w:rFonts w:ascii="Arial" w:hAnsi="Arial" w:cs="Arial"/>
                <w:b/>
              </w:rPr>
              <w:t>Andrea Sillius</w:t>
            </w:r>
          </w:p>
          <w:p w:rsidR="00D66888" w:rsidRPr="00D66888" w:rsidRDefault="00D66888" w:rsidP="00D66888">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Peel Teacher Local</w:t>
            </w:r>
          </w:p>
          <w:p w:rsidR="00D66888" w:rsidRPr="00D66888" w:rsidRDefault="00D66888" w:rsidP="00D66888">
            <w:pPr>
              <w:spacing w:after="0" w:line="240" w:lineRule="auto"/>
              <w:rPr>
                <w:rFonts w:ascii="Arial" w:hAnsi="Arial" w:cs="Arial"/>
              </w:rPr>
            </w:pPr>
            <w:r w:rsidRPr="00D66888">
              <w:rPr>
                <w:rFonts w:ascii="Arial" w:hAnsi="Arial" w:cs="Arial"/>
              </w:rPr>
              <w:t>Elementary Teachers of Toronto Local</w:t>
            </w:r>
          </w:p>
          <w:p w:rsidR="00D66888" w:rsidRPr="00D66888" w:rsidRDefault="00D66888" w:rsidP="00D66888">
            <w:pPr>
              <w:spacing w:after="0" w:line="240" w:lineRule="auto"/>
              <w:rPr>
                <w:rFonts w:ascii="Arial" w:hAnsi="Arial" w:cs="Arial"/>
              </w:rPr>
            </w:pPr>
            <w:r w:rsidRPr="00D66888">
              <w:rPr>
                <w:rFonts w:ascii="Arial" w:hAnsi="Arial" w:cs="Arial"/>
              </w:rPr>
              <w:t>Elementary Teachers of Toronto Local</w:t>
            </w:r>
          </w:p>
          <w:p w:rsidR="00D66888" w:rsidRPr="00D66888" w:rsidRDefault="00D66888" w:rsidP="00D66888">
            <w:pPr>
              <w:spacing w:after="0" w:line="240" w:lineRule="auto"/>
              <w:rPr>
                <w:rFonts w:ascii="Arial" w:hAnsi="Arial" w:cs="Arial"/>
              </w:rPr>
            </w:pPr>
            <w:r w:rsidRPr="00D66888">
              <w:rPr>
                <w:rFonts w:ascii="Arial" w:hAnsi="Arial" w:cs="Arial"/>
              </w:rPr>
              <w:t>Durham Teacher Local</w:t>
            </w:r>
          </w:p>
          <w:p w:rsidR="00D66888" w:rsidRPr="00D66888" w:rsidRDefault="00D66888" w:rsidP="00D66888">
            <w:pPr>
              <w:spacing w:after="0" w:line="240" w:lineRule="auto"/>
              <w:rPr>
                <w:rFonts w:ascii="Arial" w:hAnsi="Arial" w:cs="Arial"/>
              </w:rPr>
            </w:pPr>
            <w:r w:rsidRPr="00D66888">
              <w:rPr>
                <w:rFonts w:ascii="Arial" w:hAnsi="Arial" w:cs="Arial"/>
              </w:rPr>
              <w:t>James Bay Teacher Local</w:t>
            </w:r>
          </w:p>
          <w:p w:rsidR="00D66888" w:rsidRPr="00D66888" w:rsidRDefault="00D66888" w:rsidP="00D66888">
            <w:pPr>
              <w:spacing w:after="0" w:line="240" w:lineRule="auto"/>
              <w:rPr>
                <w:rFonts w:ascii="Arial" w:hAnsi="Arial" w:cs="Arial"/>
              </w:rPr>
            </w:pPr>
          </w:p>
        </w:tc>
      </w:tr>
      <w:tr w:rsidR="00D66888" w:rsidRPr="00D66888" w:rsidTr="00710D7A">
        <w:trPr>
          <w:trHeight w:val="313"/>
        </w:trPr>
        <w:tc>
          <w:tcPr>
            <w:tcW w:w="9588" w:type="dxa"/>
            <w:gridSpan w:val="2"/>
            <w:tcBorders>
              <w:top w:val="nil"/>
              <w:left w:val="nil"/>
              <w:bottom w:val="nil"/>
              <w:right w:val="nil"/>
            </w:tcBorders>
          </w:tcPr>
          <w:p w:rsidR="00D66888" w:rsidRPr="00EC70F3" w:rsidRDefault="00D66888" w:rsidP="00D66888">
            <w:pPr>
              <w:spacing w:after="0" w:line="240" w:lineRule="auto"/>
              <w:rPr>
                <w:rFonts w:ascii="Arial" w:hAnsi="Arial" w:cs="Arial"/>
                <w:sz w:val="24"/>
                <w:szCs w:val="24"/>
              </w:rPr>
            </w:pPr>
            <w:r w:rsidRPr="00EC70F3">
              <w:rPr>
                <w:rFonts w:ascii="Arial" w:hAnsi="Arial" w:cs="Arial"/>
                <w:b/>
                <w:sz w:val="24"/>
                <w:szCs w:val="24"/>
              </w:rPr>
              <w:t>Library Committee</w:t>
            </w:r>
          </w:p>
        </w:tc>
      </w:tr>
      <w:tr w:rsidR="00D66888" w:rsidRPr="00D66888" w:rsidTr="00710D7A">
        <w:trPr>
          <w:trHeight w:val="721"/>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 xml:space="preserve">Karen Churcher </w:t>
            </w:r>
          </w:p>
          <w:p w:rsidR="00D66888" w:rsidRPr="00D66888" w:rsidRDefault="00D66888" w:rsidP="00D66888">
            <w:pPr>
              <w:spacing w:after="0" w:line="240" w:lineRule="auto"/>
              <w:rPr>
                <w:rFonts w:ascii="Arial" w:hAnsi="Arial" w:cs="Arial"/>
                <w:b/>
              </w:rPr>
            </w:pPr>
            <w:r w:rsidRPr="00D66888">
              <w:rPr>
                <w:rFonts w:ascii="Arial" w:hAnsi="Arial" w:cs="Arial"/>
                <w:b/>
              </w:rPr>
              <w:t xml:space="preserve">Johanna Gibson-Lawler </w:t>
            </w:r>
          </w:p>
          <w:p w:rsidR="00D66888" w:rsidRPr="00D66888" w:rsidRDefault="00D66888" w:rsidP="00D66888">
            <w:pPr>
              <w:spacing w:after="0" w:line="240" w:lineRule="auto"/>
              <w:rPr>
                <w:rFonts w:ascii="Arial" w:hAnsi="Arial" w:cs="Arial"/>
                <w:b/>
              </w:rPr>
            </w:pPr>
            <w:r w:rsidRPr="00D66888">
              <w:rPr>
                <w:rFonts w:ascii="Arial" w:hAnsi="Arial" w:cs="Arial"/>
                <w:b/>
              </w:rPr>
              <w:t>Mike Mayes-Stewart</w:t>
            </w:r>
          </w:p>
          <w:p w:rsidR="00D66888" w:rsidRPr="00D66888" w:rsidRDefault="00D66888" w:rsidP="00D66888">
            <w:pPr>
              <w:spacing w:after="0" w:line="240" w:lineRule="auto"/>
              <w:rPr>
                <w:rFonts w:ascii="Arial" w:hAnsi="Arial" w:cs="Arial"/>
                <w:b/>
              </w:rPr>
            </w:pPr>
            <w:r w:rsidRPr="00D66888">
              <w:rPr>
                <w:rFonts w:ascii="Arial" w:hAnsi="Arial" w:cs="Arial"/>
                <w:b/>
              </w:rPr>
              <w:t>Deborah McCallum</w:t>
            </w:r>
          </w:p>
          <w:p w:rsidR="00D66888" w:rsidRPr="00D66888" w:rsidRDefault="00D66888" w:rsidP="00D66888">
            <w:pPr>
              <w:spacing w:after="0" w:line="240" w:lineRule="auto"/>
              <w:rPr>
                <w:rFonts w:ascii="Arial" w:hAnsi="Arial" w:cs="Arial"/>
                <w:b/>
              </w:rPr>
            </w:pPr>
            <w:r w:rsidRPr="00D66888">
              <w:rPr>
                <w:rFonts w:ascii="Arial" w:hAnsi="Arial" w:cs="Arial"/>
                <w:b/>
              </w:rPr>
              <w:t xml:space="preserve">Heather Thompson  </w:t>
            </w:r>
          </w:p>
          <w:p w:rsidR="00D66888" w:rsidRPr="00D66888" w:rsidRDefault="00D66888" w:rsidP="00EC70F3">
            <w:pPr>
              <w:spacing w:after="0" w:line="240" w:lineRule="auto"/>
              <w:rPr>
                <w:rFonts w:ascii="Arial" w:hAnsi="Arial" w:cs="Arial"/>
                <w:b/>
              </w:rPr>
            </w:pPr>
            <w:r w:rsidRPr="00D66888">
              <w:rPr>
                <w:rFonts w:ascii="Arial" w:hAnsi="Arial" w:cs="Arial"/>
                <w:b/>
              </w:rPr>
              <w:t xml:space="preserve">             </w:t>
            </w: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Lambton Kent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Greater Essex County Teacher Local</w:t>
            </w:r>
          </w:p>
          <w:p w:rsidR="00D66888" w:rsidRPr="00D66888" w:rsidRDefault="00D66888" w:rsidP="00D66888">
            <w:pPr>
              <w:spacing w:after="0" w:line="240" w:lineRule="auto"/>
              <w:rPr>
                <w:rFonts w:ascii="Arial" w:hAnsi="Arial" w:cs="Arial"/>
              </w:rPr>
            </w:pPr>
            <w:r w:rsidRPr="00D66888">
              <w:rPr>
                <w:rFonts w:ascii="Arial" w:hAnsi="Arial" w:cs="Arial"/>
              </w:rPr>
              <w:t>Trillium Lakelands Teacher Local</w:t>
            </w:r>
          </w:p>
          <w:p w:rsidR="00D66888" w:rsidRPr="00D66888" w:rsidRDefault="00D66888" w:rsidP="00D66888">
            <w:pPr>
              <w:spacing w:after="0" w:line="240" w:lineRule="auto"/>
              <w:rPr>
                <w:rFonts w:ascii="Arial" w:hAnsi="Arial" w:cs="Arial"/>
              </w:rPr>
            </w:pPr>
            <w:r w:rsidRPr="00D66888">
              <w:rPr>
                <w:rFonts w:ascii="Arial" w:hAnsi="Arial" w:cs="Arial"/>
              </w:rPr>
              <w:t>Simcoe County Teacher Local</w:t>
            </w:r>
          </w:p>
          <w:p w:rsidR="00D66888" w:rsidRPr="00D66888" w:rsidRDefault="00D66888" w:rsidP="00D66888">
            <w:pPr>
              <w:spacing w:after="0" w:line="240" w:lineRule="auto"/>
              <w:rPr>
                <w:rFonts w:ascii="Arial" w:hAnsi="Arial" w:cs="Arial"/>
              </w:rPr>
            </w:pPr>
            <w:r w:rsidRPr="00D66888">
              <w:rPr>
                <w:rFonts w:ascii="Arial" w:hAnsi="Arial" w:cs="Arial"/>
              </w:rPr>
              <w:t>Peel Teacher Local</w:t>
            </w:r>
          </w:p>
          <w:p w:rsidR="00D66888" w:rsidRPr="00D66888" w:rsidRDefault="00D66888" w:rsidP="00D66888">
            <w:pPr>
              <w:spacing w:after="0" w:line="240" w:lineRule="auto"/>
              <w:rPr>
                <w:rFonts w:ascii="Arial" w:hAnsi="Arial" w:cs="Arial"/>
              </w:rPr>
            </w:pPr>
          </w:p>
        </w:tc>
      </w:tr>
      <w:tr w:rsidR="00D66888" w:rsidRPr="00D66888" w:rsidTr="00710D7A">
        <w:trPr>
          <w:trHeight w:val="323"/>
        </w:trPr>
        <w:tc>
          <w:tcPr>
            <w:tcW w:w="9588" w:type="dxa"/>
            <w:gridSpan w:val="2"/>
            <w:tcBorders>
              <w:top w:val="nil"/>
              <w:left w:val="nil"/>
              <w:bottom w:val="nil"/>
              <w:right w:val="nil"/>
            </w:tcBorders>
          </w:tcPr>
          <w:p w:rsidR="00D66888" w:rsidRPr="00EC70F3" w:rsidRDefault="00D66888" w:rsidP="00D66888">
            <w:pPr>
              <w:spacing w:after="0" w:line="240" w:lineRule="auto"/>
              <w:rPr>
                <w:rFonts w:ascii="Arial" w:hAnsi="Arial" w:cs="Arial"/>
                <w:b/>
                <w:sz w:val="24"/>
                <w:szCs w:val="24"/>
              </w:rPr>
            </w:pPr>
            <w:r w:rsidRPr="00EC70F3">
              <w:rPr>
                <w:rFonts w:ascii="Arial" w:hAnsi="Arial" w:cs="Arial"/>
                <w:b/>
                <w:sz w:val="24"/>
                <w:szCs w:val="24"/>
              </w:rPr>
              <w:t>Men’s Focus Committee</w:t>
            </w:r>
          </w:p>
        </w:tc>
      </w:tr>
      <w:tr w:rsidR="00D66888" w:rsidRPr="00D66888" w:rsidTr="00710D7A">
        <w:trPr>
          <w:trHeight w:val="405"/>
        </w:trPr>
        <w:tc>
          <w:tcPr>
            <w:tcW w:w="4548" w:type="dxa"/>
            <w:tcBorders>
              <w:top w:val="nil"/>
              <w:left w:val="nil"/>
              <w:bottom w:val="nil"/>
              <w:right w:val="nil"/>
            </w:tcBorders>
          </w:tcPr>
          <w:p w:rsidR="00D66888" w:rsidRPr="00D66888" w:rsidRDefault="00D66888" w:rsidP="00D66888">
            <w:pPr>
              <w:pStyle w:val="NoSpacing"/>
              <w:rPr>
                <w:rFonts w:ascii="Arial" w:hAnsi="Arial" w:cs="Arial"/>
                <w:b/>
              </w:rPr>
            </w:pPr>
            <w:r w:rsidRPr="00D66888">
              <w:rPr>
                <w:rFonts w:ascii="Arial" w:hAnsi="Arial" w:cs="Arial"/>
                <w:b/>
              </w:rPr>
              <w:t>Ken Gee</w:t>
            </w:r>
          </w:p>
          <w:p w:rsidR="00D66888" w:rsidRPr="00D66888" w:rsidRDefault="00D66888" w:rsidP="00D66888">
            <w:pPr>
              <w:pStyle w:val="NoSpacing"/>
              <w:rPr>
                <w:rFonts w:ascii="Arial" w:hAnsi="Arial" w:cs="Arial"/>
                <w:b/>
              </w:rPr>
            </w:pPr>
            <w:r w:rsidRPr="00D66888">
              <w:rPr>
                <w:rFonts w:ascii="Arial" w:hAnsi="Arial" w:cs="Arial"/>
                <w:b/>
              </w:rPr>
              <w:t>Shane Gibson</w:t>
            </w:r>
          </w:p>
          <w:p w:rsidR="00D66888" w:rsidRPr="00D66888" w:rsidRDefault="00D66888" w:rsidP="00D66888">
            <w:pPr>
              <w:pStyle w:val="NoSpacing"/>
              <w:rPr>
                <w:rFonts w:ascii="Arial" w:hAnsi="Arial" w:cs="Arial"/>
                <w:b/>
              </w:rPr>
            </w:pPr>
            <w:r w:rsidRPr="00D66888">
              <w:rPr>
                <w:rFonts w:ascii="Arial" w:hAnsi="Arial" w:cs="Arial"/>
                <w:b/>
              </w:rPr>
              <w:t>Martin Kay</w:t>
            </w:r>
          </w:p>
          <w:p w:rsidR="00D66888" w:rsidRPr="00D66888" w:rsidRDefault="00D66888" w:rsidP="00D66888">
            <w:pPr>
              <w:pStyle w:val="NoSpacing"/>
              <w:rPr>
                <w:rFonts w:ascii="Arial" w:hAnsi="Arial" w:cs="Arial"/>
                <w:b/>
              </w:rPr>
            </w:pPr>
            <w:r w:rsidRPr="00D66888">
              <w:rPr>
                <w:rFonts w:ascii="Arial" w:hAnsi="Arial" w:cs="Arial"/>
                <w:b/>
              </w:rPr>
              <w:t>Edward Stewart</w:t>
            </w:r>
          </w:p>
          <w:p w:rsidR="00D66888" w:rsidRPr="00D66888" w:rsidRDefault="00D66888" w:rsidP="00D66888">
            <w:pPr>
              <w:pStyle w:val="NoSpacing"/>
              <w:rPr>
                <w:rFonts w:ascii="Arial" w:hAnsi="Arial" w:cs="Arial"/>
                <w:b/>
              </w:rPr>
            </w:pPr>
            <w:r w:rsidRPr="00D66888">
              <w:rPr>
                <w:rFonts w:ascii="Arial" w:hAnsi="Arial" w:cs="Arial"/>
                <w:b/>
              </w:rPr>
              <w:t>Steve Thorkildsen</w:t>
            </w:r>
          </w:p>
          <w:p w:rsidR="00D66888" w:rsidRPr="00D66888" w:rsidRDefault="00D66888" w:rsidP="00D66888">
            <w:pPr>
              <w:pStyle w:val="NoSpacing"/>
              <w:rPr>
                <w:rFonts w:ascii="Arial" w:hAnsi="Arial" w:cs="Arial"/>
              </w:rPr>
            </w:pPr>
          </w:p>
        </w:tc>
        <w:tc>
          <w:tcPr>
            <w:tcW w:w="5040" w:type="dxa"/>
            <w:tcBorders>
              <w:top w:val="nil"/>
              <w:left w:val="nil"/>
              <w:bottom w:val="nil"/>
              <w:right w:val="nil"/>
            </w:tcBorders>
          </w:tcPr>
          <w:p w:rsidR="00D66888" w:rsidRPr="00D66888" w:rsidRDefault="00D66888" w:rsidP="00D66888">
            <w:pPr>
              <w:pStyle w:val="NoSpacing"/>
              <w:rPr>
                <w:rFonts w:ascii="Arial" w:hAnsi="Arial" w:cs="Arial"/>
              </w:rPr>
            </w:pPr>
            <w:r w:rsidRPr="00D66888">
              <w:rPr>
                <w:rFonts w:ascii="Arial" w:hAnsi="Arial" w:cs="Arial"/>
              </w:rPr>
              <w:t>Limestone Occasional Teacher Local</w:t>
            </w:r>
          </w:p>
          <w:p w:rsidR="00D66888" w:rsidRPr="00D66888" w:rsidRDefault="00D66888" w:rsidP="00D66888">
            <w:pPr>
              <w:pStyle w:val="NoSpacing"/>
              <w:rPr>
                <w:rFonts w:ascii="Arial" w:hAnsi="Arial" w:cs="Arial"/>
              </w:rPr>
            </w:pPr>
            <w:r w:rsidRPr="00D66888">
              <w:rPr>
                <w:rFonts w:ascii="Arial" w:hAnsi="Arial" w:cs="Arial"/>
              </w:rPr>
              <w:t>Kawartha Pine Ridge Teacher Local</w:t>
            </w:r>
          </w:p>
          <w:p w:rsidR="00D66888" w:rsidRPr="00D66888" w:rsidRDefault="00D66888" w:rsidP="00D66888">
            <w:pPr>
              <w:pStyle w:val="NoSpacing"/>
              <w:rPr>
                <w:rFonts w:ascii="Arial" w:hAnsi="Arial" w:cs="Arial"/>
              </w:rPr>
            </w:pPr>
            <w:r w:rsidRPr="00D66888">
              <w:rPr>
                <w:rFonts w:ascii="Arial" w:hAnsi="Arial" w:cs="Arial"/>
              </w:rPr>
              <w:t>Halton Teacher Local</w:t>
            </w:r>
          </w:p>
          <w:p w:rsidR="00D66888" w:rsidRPr="00D66888" w:rsidRDefault="00D66888" w:rsidP="00D66888">
            <w:pPr>
              <w:pStyle w:val="NoSpacing"/>
              <w:rPr>
                <w:rFonts w:ascii="Arial" w:hAnsi="Arial" w:cs="Arial"/>
              </w:rPr>
            </w:pPr>
            <w:r w:rsidRPr="00D66888">
              <w:rPr>
                <w:rFonts w:ascii="Arial" w:hAnsi="Arial" w:cs="Arial"/>
              </w:rPr>
              <w:t>Upper Canada Teacher Local</w:t>
            </w:r>
          </w:p>
          <w:p w:rsidR="00D66888" w:rsidRPr="00D66888" w:rsidRDefault="00D66888" w:rsidP="00D66888">
            <w:pPr>
              <w:pStyle w:val="NoSpacing"/>
              <w:rPr>
                <w:rFonts w:ascii="Arial" w:hAnsi="Arial" w:cs="Arial"/>
              </w:rPr>
            </w:pPr>
            <w:r w:rsidRPr="00D66888">
              <w:rPr>
                <w:rFonts w:ascii="Arial" w:hAnsi="Arial" w:cs="Arial"/>
              </w:rPr>
              <w:t>Grand Erie Teacher Local</w:t>
            </w:r>
          </w:p>
        </w:tc>
      </w:tr>
      <w:tr w:rsidR="00D66888" w:rsidRPr="00D66888" w:rsidTr="00710D7A">
        <w:trPr>
          <w:trHeight w:val="284"/>
        </w:trPr>
        <w:tc>
          <w:tcPr>
            <w:tcW w:w="9588" w:type="dxa"/>
            <w:gridSpan w:val="2"/>
            <w:tcBorders>
              <w:top w:val="nil"/>
              <w:left w:val="nil"/>
              <w:bottom w:val="nil"/>
              <w:right w:val="nil"/>
            </w:tcBorders>
          </w:tcPr>
          <w:p w:rsidR="00D66888" w:rsidRPr="00EC70F3" w:rsidRDefault="00D66888" w:rsidP="00D66888">
            <w:pPr>
              <w:spacing w:after="0" w:line="240" w:lineRule="auto"/>
              <w:rPr>
                <w:rFonts w:ascii="Arial" w:hAnsi="Arial" w:cs="Arial"/>
                <w:sz w:val="24"/>
                <w:szCs w:val="24"/>
              </w:rPr>
            </w:pPr>
            <w:r w:rsidRPr="00EC70F3">
              <w:rPr>
                <w:rFonts w:ascii="Arial" w:hAnsi="Arial" w:cs="Arial"/>
                <w:b/>
                <w:sz w:val="24"/>
                <w:szCs w:val="24"/>
              </w:rPr>
              <w:t>New Members Committee</w:t>
            </w:r>
          </w:p>
        </w:tc>
      </w:tr>
      <w:tr w:rsidR="00D66888" w:rsidRPr="00D66888" w:rsidTr="00710D7A">
        <w:trPr>
          <w:trHeight w:val="1580"/>
        </w:trPr>
        <w:tc>
          <w:tcPr>
            <w:tcW w:w="4548" w:type="dxa"/>
            <w:tcBorders>
              <w:top w:val="nil"/>
              <w:left w:val="nil"/>
              <w:bottom w:val="nil"/>
              <w:right w:val="nil"/>
            </w:tcBorders>
          </w:tcPr>
          <w:p w:rsidR="00D66888" w:rsidRPr="00D66888" w:rsidRDefault="00D66888" w:rsidP="00D66888">
            <w:pPr>
              <w:pStyle w:val="NoSpacing"/>
              <w:rPr>
                <w:rFonts w:ascii="Arial" w:hAnsi="Arial" w:cs="Arial"/>
                <w:b/>
              </w:rPr>
            </w:pPr>
            <w:r w:rsidRPr="00D66888">
              <w:rPr>
                <w:rFonts w:ascii="Arial" w:hAnsi="Arial" w:cs="Arial"/>
                <w:b/>
              </w:rPr>
              <w:t>Tammy Axt</w:t>
            </w:r>
          </w:p>
          <w:p w:rsidR="00D66888" w:rsidRPr="00D66888" w:rsidRDefault="00D66888" w:rsidP="00D66888">
            <w:pPr>
              <w:pStyle w:val="NoSpacing"/>
              <w:rPr>
                <w:rFonts w:ascii="Arial" w:hAnsi="Arial" w:cs="Arial"/>
                <w:b/>
              </w:rPr>
            </w:pPr>
            <w:r w:rsidRPr="00D66888">
              <w:rPr>
                <w:rFonts w:ascii="Arial" w:hAnsi="Arial" w:cs="Arial"/>
                <w:b/>
              </w:rPr>
              <w:t>Steve Dell</w:t>
            </w:r>
          </w:p>
          <w:p w:rsidR="00D66888" w:rsidRPr="00D66888" w:rsidRDefault="00D66888" w:rsidP="00D66888">
            <w:pPr>
              <w:pStyle w:val="NoSpacing"/>
              <w:rPr>
                <w:rFonts w:ascii="Arial" w:hAnsi="Arial" w:cs="Arial"/>
                <w:b/>
              </w:rPr>
            </w:pPr>
            <w:r w:rsidRPr="00D66888">
              <w:rPr>
                <w:rFonts w:ascii="Arial" w:hAnsi="Arial" w:cs="Arial"/>
                <w:b/>
              </w:rPr>
              <w:t>Cecilia Poblete</w:t>
            </w:r>
          </w:p>
          <w:p w:rsidR="00D66888" w:rsidRPr="00D66888" w:rsidRDefault="00D66888" w:rsidP="00D66888">
            <w:pPr>
              <w:pStyle w:val="NoSpacing"/>
              <w:rPr>
                <w:rFonts w:ascii="Arial" w:hAnsi="Arial" w:cs="Arial"/>
                <w:b/>
              </w:rPr>
            </w:pPr>
            <w:r w:rsidRPr="00D66888">
              <w:rPr>
                <w:rFonts w:ascii="Arial" w:hAnsi="Arial" w:cs="Arial"/>
                <w:b/>
              </w:rPr>
              <w:t>Shawna Rothgeb</w:t>
            </w:r>
          </w:p>
          <w:p w:rsidR="00D66888" w:rsidRPr="00D66888" w:rsidRDefault="00D66888" w:rsidP="00D66888">
            <w:pPr>
              <w:pStyle w:val="NoSpacing"/>
              <w:rPr>
                <w:rFonts w:ascii="Arial" w:hAnsi="Arial" w:cs="Arial"/>
              </w:rPr>
            </w:pPr>
            <w:r w:rsidRPr="00D66888">
              <w:rPr>
                <w:rFonts w:ascii="Arial" w:hAnsi="Arial" w:cs="Arial"/>
                <w:b/>
              </w:rPr>
              <w:t>Courtney Watson</w:t>
            </w:r>
          </w:p>
        </w:tc>
        <w:tc>
          <w:tcPr>
            <w:tcW w:w="5040" w:type="dxa"/>
            <w:tcBorders>
              <w:top w:val="nil"/>
              <w:left w:val="nil"/>
              <w:bottom w:val="nil"/>
              <w:right w:val="nil"/>
            </w:tcBorders>
          </w:tcPr>
          <w:p w:rsidR="00D66888" w:rsidRPr="00D66888" w:rsidRDefault="00D66888" w:rsidP="00D66888">
            <w:pPr>
              <w:pStyle w:val="NoSpacing"/>
              <w:rPr>
                <w:rFonts w:ascii="Arial" w:hAnsi="Arial" w:cs="Arial"/>
              </w:rPr>
            </w:pPr>
            <w:r w:rsidRPr="00D66888">
              <w:rPr>
                <w:rFonts w:ascii="Arial" w:hAnsi="Arial" w:cs="Arial"/>
              </w:rPr>
              <w:t>Peel Teacher Local</w:t>
            </w:r>
          </w:p>
          <w:p w:rsidR="00D66888" w:rsidRPr="00D66888" w:rsidRDefault="00D66888" w:rsidP="00D66888">
            <w:pPr>
              <w:pStyle w:val="NoSpacing"/>
              <w:rPr>
                <w:rFonts w:ascii="Arial" w:hAnsi="Arial" w:cs="Arial"/>
              </w:rPr>
            </w:pPr>
            <w:r w:rsidRPr="00D66888">
              <w:rPr>
                <w:rFonts w:ascii="Arial" w:hAnsi="Arial" w:cs="Arial"/>
              </w:rPr>
              <w:t>Durham Teacher Local</w:t>
            </w:r>
          </w:p>
          <w:p w:rsidR="00D66888" w:rsidRPr="00D66888" w:rsidRDefault="00D66888" w:rsidP="00D66888">
            <w:pPr>
              <w:pStyle w:val="NoSpacing"/>
              <w:rPr>
                <w:rFonts w:ascii="Arial" w:hAnsi="Arial" w:cs="Arial"/>
              </w:rPr>
            </w:pPr>
            <w:r w:rsidRPr="00D66888">
              <w:rPr>
                <w:rFonts w:ascii="Arial" w:hAnsi="Arial" w:cs="Arial"/>
              </w:rPr>
              <w:t>Toronto Occasional Teacher Local</w:t>
            </w:r>
          </w:p>
          <w:p w:rsidR="00D66888" w:rsidRPr="00D66888" w:rsidRDefault="00D66888" w:rsidP="00D66888">
            <w:pPr>
              <w:pStyle w:val="NoSpacing"/>
              <w:rPr>
                <w:rFonts w:ascii="Arial" w:hAnsi="Arial" w:cs="Arial"/>
              </w:rPr>
            </w:pPr>
            <w:r w:rsidRPr="00D66888">
              <w:rPr>
                <w:rFonts w:ascii="Arial" w:hAnsi="Arial" w:cs="Arial"/>
              </w:rPr>
              <w:t>Ottawa-Carleton Teacher Local</w:t>
            </w:r>
          </w:p>
          <w:p w:rsidR="00D66888" w:rsidRPr="00D66888" w:rsidRDefault="00D66888" w:rsidP="00D66888">
            <w:pPr>
              <w:pStyle w:val="NoSpacing"/>
              <w:rPr>
                <w:rFonts w:ascii="Arial" w:hAnsi="Arial" w:cs="Arial"/>
              </w:rPr>
            </w:pPr>
            <w:r w:rsidRPr="00D66888">
              <w:rPr>
                <w:rFonts w:ascii="Arial" w:hAnsi="Arial" w:cs="Arial"/>
              </w:rPr>
              <w:t>Ottawa-Carleton Occasional Teacher Local</w:t>
            </w:r>
          </w:p>
        </w:tc>
      </w:tr>
      <w:tr w:rsidR="00D66888" w:rsidRPr="00D66888" w:rsidTr="00710D7A">
        <w:trPr>
          <w:trHeight w:val="314"/>
        </w:trPr>
        <w:tc>
          <w:tcPr>
            <w:tcW w:w="9588" w:type="dxa"/>
            <w:gridSpan w:val="2"/>
            <w:tcBorders>
              <w:top w:val="nil"/>
              <w:left w:val="nil"/>
              <w:bottom w:val="nil"/>
              <w:right w:val="nil"/>
            </w:tcBorders>
          </w:tcPr>
          <w:p w:rsidR="00D66888" w:rsidRPr="00EC70F3" w:rsidRDefault="00D66888" w:rsidP="00D66888">
            <w:pPr>
              <w:spacing w:after="0" w:line="240" w:lineRule="auto"/>
              <w:rPr>
                <w:rFonts w:ascii="Arial" w:hAnsi="Arial" w:cs="Arial"/>
                <w:sz w:val="24"/>
                <w:szCs w:val="24"/>
              </w:rPr>
            </w:pPr>
            <w:r w:rsidRPr="00EC70F3">
              <w:rPr>
                <w:rFonts w:ascii="Arial" w:hAnsi="Arial" w:cs="Arial"/>
                <w:b/>
                <w:sz w:val="24"/>
                <w:szCs w:val="24"/>
              </w:rPr>
              <w:t>Occasional Teachers Committee</w:t>
            </w:r>
          </w:p>
        </w:tc>
      </w:tr>
      <w:tr w:rsidR="00D66888" w:rsidRPr="00D66888" w:rsidTr="00710D7A">
        <w:trPr>
          <w:trHeight w:val="405"/>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Amanda Anderson</w:t>
            </w:r>
          </w:p>
          <w:p w:rsidR="00D66888" w:rsidRPr="00D66888" w:rsidRDefault="00D66888" w:rsidP="00D66888">
            <w:pPr>
              <w:spacing w:after="0" w:line="240" w:lineRule="auto"/>
              <w:rPr>
                <w:rFonts w:ascii="Arial" w:hAnsi="Arial" w:cs="Arial"/>
                <w:b/>
              </w:rPr>
            </w:pPr>
            <w:r w:rsidRPr="00D66888">
              <w:rPr>
                <w:rFonts w:ascii="Arial" w:hAnsi="Arial" w:cs="Arial"/>
                <w:b/>
              </w:rPr>
              <w:t>Rod Marijan</w:t>
            </w:r>
          </w:p>
          <w:p w:rsidR="00D66888" w:rsidRPr="00D66888" w:rsidRDefault="00D66888" w:rsidP="00D66888">
            <w:pPr>
              <w:spacing w:after="0" w:line="240" w:lineRule="auto"/>
              <w:rPr>
                <w:rFonts w:ascii="Arial" w:hAnsi="Arial" w:cs="Arial"/>
                <w:b/>
              </w:rPr>
            </w:pPr>
            <w:r w:rsidRPr="00D66888">
              <w:rPr>
                <w:rFonts w:ascii="Arial" w:hAnsi="Arial" w:cs="Arial"/>
                <w:b/>
              </w:rPr>
              <w:t>Scott Maudsley</w:t>
            </w:r>
          </w:p>
          <w:p w:rsidR="00D66888" w:rsidRPr="00D66888" w:rsidRDefault="00D66888" w:rsidP="00D66888">
            <w:pPr>
              <w:spacing w:after="0" w:line="240" w:lineRule="auto"/>
              <w:rPr>
                <w:rFonts w:ascii="Arial" w:hAnsi="Arial" w:cs="Arial"/>
                <w:b/>
              </w:rPr>
            </w:pPr>
            <w:r w:rsidRPr="00D66888">
              <w:rPr>
                <w:rFonts w:ascii="Arial" w:hAnsi="Arial" w:cs="Arial"/>
                <w:b/>
              </w:rPr>
              <w:t>Adam Methot</w:t>
            </w:r>
          </w:p>
          <w:p w:rsidR="00D66888" w:rsidRPr="00D66888" w:rsidRDefault="00D66888" w:rsidP="00D66888">
            <w:pPr>
              <w:spacing w:after="0" w:line="240" w:lineRule="auto"/>
              <w:rPr>
                <w:rFonts w:ascii="Arial" w:hAnsi="Arial" w:cs="Arial"/>
                <w:b/>
              </w:rPr>
            </w:pPr>
            <w:r w:rsidRPr="00D66888">
              <w:rPr>
                <w:rFonts w:ascii="Arial" w:hAnsi="Arial" w:cs="Arial"/>
                <w:b/>
              </w:rPr>
              <w:t>Carol Waffler</w:t>
            </w:r>
          </w:p>
          <w:p w:rsidR="00D66888" w:rsidRPr="00D66888" w:rsidRDefault="00D66888" w:rsidP="00D66888">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Bluewater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Peel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Toronto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Lakehead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Upper Grand Occasional Teacher Local</w:t>
            </w:r>
          </w:p>
          <w:p w:rsidR="00D66888" w:rsidRPr="00D66888" w:rsidRDefault="00D66888" w:rsidP="00D66888">
            <w:pPr>
              <w:spacing w:after="0" w:line="240" w:lineRule="auto"/>
              <w:rPr>
                <w:rFonts w:ascii="Arial" w:hAnsi="Arial" w:cs="Arial"/>
              </w:rPr>
            </w:pPr>
          </w:p>
        </w:tc>
      </w:tr>
      <w:tr w:rsidR="00D66888" w:rsidRPr="00D66888" w:rsidTr="00710D7A">
        <w:trPr>
          <w:trHeight w:val="314"/>
        </w:trPr>
        <w:tc>
          <w:tcPr>
            <w:tcW w:w="9588" w:type="dxa"/>
            <w:gridSpan w:val="2"/>
            <w:tcBorders>
              <w:top w:val="nil"/>
              <w:left w:val="nil"/>
              <w:bottom w:val="nil"/>
              <w:right w:val="nil"/>
            </w:tcBorders>
          </w:tcPr>
          <w:p w:rsidR="00D66888" w:rsidRPr="00EC70F3" w:rsidRDefault="00D66888" w:rsidP="00D66888">
            <w:pPr>
              <w:spacing w:after="0" w:line="240" w:lineRule="auto"/>
              <w:rPr>
                <w:rFonts w:ascii="Arial" w:hAnsi="Arial" w:cs="Arial"/>
                <w:sz w:val="24"/>
                <w:szCs w:val="24"/>
              </w:rPr>
            </w:pPr>
            <w:r w:rsidRPr="00EC70F3">
              <w:rPr>
                <w:rFonts w:ascii="Arial" w:hAnsi="Arial" w:cs="Arial"/>
                <w:b/>
                <w:sz w:val="24"/>
                <w:szCs w:val="24"/>
              </w:rPr>
              <w:t>Occupational Health and Safety Committee</w:t>
            </w:r>
          </w:p>
        </w:tc>
      </w:tr>
      <w:tr w:rsidR="00D66888" w:rsidRPr="00D66888" w:rsidTr="00710D7A">
        <w:trPr>
          <w:trHeight w:val="405"/>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Jennifer Barry</w:t>
            </w:r>
          </w:p>
          <w:p w:rsidR="00D66888" w:rsidRPr="00D66888" w:rsidRDefault="00D66888" w:rsidP="00D66888">
            <w:pPr>
              <w:spacing w:after="0" w:line="240" w:lineRule="auto"/>
              <w:rPr>
                <w:rFonts w:ascii="Arial" w:hAnsi="Arial" w:cs="Arial"/>
                <w:b/>
              </w:rPr>
            </w:pPr>
            <w:r w:rsidRPr="00D66888">
              <w:rPr>
                <w:rFonts w:ascii="Arial" w:hAnsi="Arial" w:cs="Arial"/>
                <w:b/>
              </w:rPr>
              <w:t>Tracy DiCostanzo</w:t>
            </w:r>
          </w:p>
          <w:p w:rsidR="00D66888" w:rsidRPr="00D66888" w:rsidRDefault="00D66888" w:rsidP="00D66888">
            <w:pPr>
              <w:spacing w:after="0" w:line="240" w:lineRule="auto"/>
              <w:rPr>
                <w:rFonts w:ascii="Arial" w:hAnsi="Arial" w:cs="Arial"/>
                <w:b/>
              </w:rPr>
            </w:pPr>
            <w:r w:rsidRPr="00D66888">
              <w:rPr>
                <w:rFonts w:ascii="Arial" w:hAnsi="Arial" w:cs="Arial"/>
                <w:b/>
              </w:rPr>
              <w:t>Isabel Landrey</w:t>
            </w:r>
          </w:p>
          <w:p w:rsidR="00D66888" w:rsidRPr="00D66888" w:rsidRDefault="00D66888" w:rsidP="00D66888">
            <w:pPr>
              <w:spacing w:after="0" w:line="240" w:lineRule="auto"/>
              <w:rPr>
                <w:rFonts w:ascii="Arial" w:hAnsi="Arial" w:cs="Arial"/>
                <w:b/>
              </w:rPr>
            </w:pPr>
            <w:r w:rsidRPr="00D66888">
              <w:rPr>
                <w:rFonts w:ascii="Arial" w:hAnsi="Arial" w:cs="Arial"/>
                <w:b/>
              </w:rPr>
              <w:t>Sherri Madore</w:t>
            </w:r>
          </w:p>
          <w:p w:rsidR="00D66888" w:rsidRPr="00D66888" w:rsidRDefault="00D66888" w:rsidP="00D66888">
            <w:pPr>
              <w:spacing w:after="0" w:line="240" w:lineRule="auto"/>
              <w:jc w:val="both"/>
              <w:rPr>
                <w:rFonts w:ascii="Arial" w:hAnsi="Arial" w:cs="Arial"/>
                <w:b/>
              </w:rPr>
            </w:pPr>
            <w:r w:rsidRPr="00D66888">
              <w:rPr>
                <w:rFonts w:ascii="Arial" w:hAnsi="Arial" w:cs="Arial"/>
                <w:b/>
              </w:rPr>
              <w:t>Adam Ziegler</w:t>
            </w:r>
          </w:p>
          <w:p w:rsidR="00D66888" w:rsidRPr="00D66888" w:rsidRDefault="00D66888" w:rsidP="00D66888">
            <w:pPr>
              <w:spacing w:after="0" w:line="240" w:lineRule="auto"/>
              <w:jc w:val="both"/>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Lakehead Teacher Local</w:t>
            </w:r>
          </w:p>
          <w:p w:rsidR="00D66888" w:rsidRPr="00D66888" w:rsidRDefault="00D66888" w:rsidP="00D66888">
            <w:pPr>
              <w:spacing w:after="0" w:line="240" w:lineRule="auto"/>
              <w:rPr>
                <w:rFonts w:ascii="Arial" w:hAnsi="Arial" w:cs="Arial"/>
              </w:rPr>
            </w:pPr>
            <w:r w:rsidRPr="00D66888">
              <w:rPr>
                <w:rFonts w:ascii="Arial" w:hAnsi="Arial" w:cs="Arial"/>
              </w:rPr>
              <w:t>Niagara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Thames Valley Teacher Local</w:t>
            </w:r>
          </w:p>
          <w:p w:rsidR="00D66888" w:rsidRPr="00D66888" w:rsidRDefault="00D66888" w:rsidP="00D66888">
            <w:pPr>
              <w:spacing w:after="0" w:line="240" w:lineRule="auto"/>
              <w:rPr>
                <w:rFonts w:ascii="Arial" w:hAnsi="Arial" w:cs="Arial"/>
              </w:rPr>
            </w:pPr>
            <w:r w:rsidRPr="00D66888">
              <w:rPr>
                <w:rFonts w:ascii="Arial" w:hAnsi="Arial" w:cs="Arial"/>
              </w:rPr>
              <w:t>Renfrew County Teacher Local</w:t>
            </w:r>
          </w:p>
          <w:p w:rsidR="00D66888" w:rsidRPr="00D66888" w:rsidRDefault="00D66888" w:rsidP="00D66888">
            <w:pPr>
              <w:spacing w:after="0" w:line="240" w:lineRule="auto"/>
              <w:rPr>
                <w:rFonts w:ascii="Arial" w:hAnsi="Arial" w:cs="Arial"/>
              </w:rPr>
            </w:pPr>
            <w:r w:rsidRPr="00D66888">
              <w:rPr>
                <w:rFonts w:ascii="Arial" w:hAnsi="Arial" w:cs="Arial"/>
              </w:rPr>
              <w:t>Waterloo Region Teacher Local</w:t>
            </w:r>
          </w:p>
        </w:tc>
      </w:tr>
      <w:tr w:rsidR="00D66888" w:rsidRPr="00D66888" w:rsidTr="00710D7A">
        <w:trPr>
          <w:trHeight w:val="314"/>
        </w:trPr>
        <w:tc>
          <w:tcPr>
            <w:tcW w:w="9588" w:type="dxa"/>
            <w:gridSpan w:val="2"/>
            <w:tcBorders>
              <w:top w:val="nil"/>
              <w:left w:val="nil"/>
              <w:bottom w:val="nil"/>
              <w:right w:val="nil"/>
            </w:tcBorders>
          </w:tcPr>
          <w:p w:rsidR="00D66888" w:rsidRPr="00EC70F3" w:rsidRDefault="00D66888" w:rsidP="00D66888">
            <w:pPr>
              <w:spacing w:after="0" w:line="240" w:lineRule="auto"/>
              <w:rPr>
                <w:rFonts w:ascii="Arial" w:hAnsi="Arial" w:cs="Arial"/>
                <w:b/>
                <w:sz w:val="24"/>
                <w:szCs w:val="24"/>
              </w:rPr>
            </w:pPr>
            <w:r w:rsidRPr="00EC70F3">
              <w:rPr>
                <w:rFonts w:ascii="Arial" w:hAnsi="Arial" w:cs="Arial"/>
                <w:b/>
                <w:sz w:val="24"/>
                <w:szCs w:val="24"/>
              </w:rPr>
              <w:t>Pension Committee</w:t>
            </w:r>
          </w:p>
        </w:tc>
      </w:tr>
      <w:tr w:rsidR="00D66888" w:rsidRPr="00D66888" w:rsidTr="00710D7A">
        <w:trPr>
          <w:trHeight w:val="1589"/>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Norma Coleman</w:t>
            </w:r>
          </w:p>
          <w:p w:rsidR="00D66888" w:rsidRPr="00D66888" w:rsidRDefault="00D66888" w:rsidP="00D66888">
            <w:pPr>
              <w:spacing w:after="0" w:line="240" w:lineRule="auto"/>
              <w:rPr>
                <w:rFonts w:ascii="Arial" w:hAnsi="Arial" w:cs="Arial"/>
                <w:b/>
              </w:rPr>
            </w:pPr>
            <w:r w:rsidRPr="00D66888">
              <w:rPr>
                <w:rFonts w:ascii="Arial" w:hAnsi="Arial" w:cs="Arial"/>
                <w:b/>
              </w:rPr>
              <w:t>Carrie Nethery</w:t>
            </w:r>
          </w:p>
          <w:p w:rsidR="00D66888" w:rsidRPr="00D66888" w:rsidRDefault="00D66888" w:rsidP="00D66888">
            <w:pPr>
              <w:spacing w:after="0" w:line="240" w:lineRule="auto"/>
              <w:rPr>
                <w:rFonts w:ascii="Arial" w:hAnsi="Arial" w:cs="Arial"/>
                <w:b/>
              </w:rPr>
            </w:pPr>
            <w:r w:rsidRPr="00D66888">
              <w:rPr>
                <w:rFonts w:ascii="Arial" w:hAnsi="Arial" w:cs="Arial"/>
                <w:b/>
              </w:rPr>
              <w:t>Nancy Pigden</w:t>
            </w:r>
          </w:p>
          <w:p w:rsidR="00D66888" w:rsidRPr="00D66888" w:rsidRDefault="00D66888" w:rsidP="00D66888">
            <w:pPr>
              <w:spacing w:after="0" w:line="240" w:lineRule="auto"/>
              <w:rPr>
                <w:rFonts w:ascii="Arial" w:hAnsi="Arial" w:cs="Arial"/>
                <w:b/>
              </w:rPr>
            </w:pPr>
            <w:r w:rsidRPr="00D66888">
              <w:rPr>
                <w:rFonts w:ascii="Arial" w:hAnsi="Arial" w:cs="Arial"/>
                <w:b/>
              </w:rPr>
              <w:t>Kim Ryckman</w:t>
            </w:r>
          </w:p>
          <w:p w:rsidR="00D66888" w:rsidRPr="00D66888" w:rsidRDefault="00D66888" w:rsidP="00D66888">
            <w:pPr>
              <w:spacing w:after="0" w:line="240" w:lineRule="auto"/>
              <w:rPr>
                <w:rFonts w:ascii="Arial" w:hAnsi="Arial" w:cs="Arial"/>
                <w:b/>
              </w:rPr>
            </w:pPr>
            <w:r w:rsidRPr="00D66888">
              <w:rPr>
                <w:rFonts w:ascii="Arial" w:hAnsi="Arial" w:cs="Arial"/>
                <w:b/>
              </w:rPr>
              <w:t>Cindy Wynter-Francis</w:t>
            </w:r>
          </w:p>
          <w:p w:rsidR="00D66888" w:rsidRPr="00D66888" w:rsidRDefault="00D66888" w:rsidP="00D66888">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Peel Teacher Local</w:t>
            </w:r>
          </w:p>
          <w:p w:rsidR="00D66888" w:rsidRPr="00D66888" w:rsidRDefault="00D66888" w:rsidP="00D66888">
            <w:pPr>
              <w:spacing w:after="0" w:line="240" w:lineRule="auto"/>
              <w:rPr>
                <w:rFonts w:ascii="Arial" w:hAnsi="Arial" w:cs="Arial"/>
              </w:rPr>
            </w:pPr>
            <w:r w:rsidRPr="00D66888">
              <w:rPr>
                <w:rFonts w:ascii="Arial" w:hAnsi="Arial" w:cs="Arial"/>
              </w:rPr>
              <w:t>Upper Grand Teacher Local</w:t>
            </w:r>
          </w:p>
          <w:p w:rsidR="00D66888" w:rsidRPr="00D66888" w:rsidRDefault="00D66888" w:rsidP="00D66888">
            <w:pPr>
              <w:spacing w:after="0" w:line="240" w:lineRule="auto"/>
              <w:rPr>
                <w:rFonts w:ascii="Arial" w:hAnsi="Arial" w:cs="Arial"/>
              </w:rPr>
            </w:pPr>
            <w:r w:rsidRPr="00D66888">
              <w:rPr>
                <w:rFonts w:ascii="Arial" w:hAnsi="Arial" w:cs="Arial"/>
              </w:rPr>
              <w:t>Simcoe County Teacher Local</w:t>
            </w:r>
          </w:p>
          <w:p w:rsidR="00D66888" w:rsidRPr="00D66888" w:rsidRDefault="00D66888" w:rsidP="00D66888">
            <w:pPr>
              <w:spacing w:after="0" w:line="240" w:lineRule="auto"/>
              <w:rPr>
                <w:rFonts w:ascii="Arial" w:hAnsi="Arial" w:cs="Arial"/>
              </w:rPr>
            </w:pPr>
            <w:r w:rsidRPr="00D66888">
              <w:rPr>
                <w:rFonts w:ascii="Arial" w:hAnsi="Arial" w:cs="Arial"/>
              </w:rPr>
              <w:t>Avon Maitland Teacher Local</w:t>
            </w:r>
          </w:p>
          <w:p w:rsidR="00D66888" w:rsidRPr="00D66888" w:rsidRDefault="00D66888" w:rsidP="00D66888">
            <w:pPr>
              <w:spacing w:after="0" w:line="240" w:lineRule="auto"/>
              <w:rPr>
                <w:rFonts w:ascii="Arial" w:hAnsi="Arial" w:cs="Arial"/>
              </w:rPr>
            </w:pPr>
            <w:r w:rsidRPr="00D66888">
              <w:rPr>
                <w:rFonts w:ascii="Arial" w:hAnsi="Arial" w:cs="Arial"/>
              </w:rPr>
              <w:t>Ottawa-Carleton Teacher Local</w:t>
            </w:r>
          </w:p>
          <w:p w:rsidR="00D66888" w:rsidRPr="00D66888" w:rsidRDefault="00D66888" w:rsidP="00D66888">
            <w:pPr>
              <w:spacing w:after="0" w:line="240" w:lineRule="auto"/>
              <w:rPr>
                <w:rFonts w:ascii="Arial" w:hAnsi="Arial" w:cs="Arial"/>
              </w:rPr>
            </w:pPr>
          </w:p>
        </w:tc>
      </w:tr>
      <w:tr w:rsidR="00D66888" w:rsidRPr="00D66888" w:rsidTr="00710D7A">
        <w:trPr>
          <w:trHeight w:val="363"/>
        </w:trPr>
        <w:tc>
          <w:tcPr>
            <w:tcW w:w="9588" w:type="dxa"/>
            <w:gridSpan w:val="2"/>
            <w:tcBorders>
              <w:top w:val="nil"/>
              <w:left w:val="nil"/>
              <w:bottom w:val="nil"/>
              <w:right w:val="nil"/>
            </w:tcBorders>
          </w:tcPr>
          <w:p w:rsidR="00D66888" w:rsidRPr="00EC70F3" w:rsidRDefault="00D66888" w:rsidP="00D66888">
            <w:pPr>
              <w:spacing w:after="0" w:line="240" w:lineRule="auto"/>
              <w:rPr>
                <w:rFonts w:ascii="Arial" w:hAnsi="Arial" w:cs="Arial"/>
                <w:sz w:val="24"/>
                <w:szCs w:val="24"/>
              </w:rPr>
            </w:pPr>
            <w:r w:rsidRPr="00EC70F3">
              <w:rPr>
                <w:rFonts w:ascii="Arial" w:hAnsi="Arial" w:cs="Arial"/>
                <w:b/>
                <w:sz w:val="24"/>
                <w:szCs w:val="24"/>
              </w:rPr>
              <w:t>Political Action Committee</w:t>
            </w:r>
          </w:p>
        </w:tc>
      </w:tr>
      <w:tr w:rsidR="00D66888" w:rsidRPr="00D66888" w:rsidTr="00710D7A">
        <w:trPr>
          <w:trHeight w:val="1589"/>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David Buddell</w:t>
            </w:r>
          </w:p>
          <w:p w:rsidR="00D66888" w:rsidRPr="00D66888" w:rsidRDefault="00D66888" w:rsidP="00D66888">
            <w:pPr>
              <w:spacing w:after="0" w:line="240" w:lineRule="auto"/>
              <w:rPr>
                <w:rFonts w:ascii="Arial" w:hAnsi="Arial" w:cs="Arial"/>
                <w:b/>
              </w:rPr>
            </w:pPr>
            <w:r w:rsidRPr="00D66888">
              <w:rPr>
                <w:rFonts w:ascii="Arial" w:hAnsi="Arial" w:cs="Arial"/>
                <w:b/>
              </w:rPr>
              <w:t>Mary Fowler</w:t>
            </w:r>
          </w:p>
          <w:p w:rsidR="00D66888" w:rsidRPr="00D66888" w:rsidRDefault="00D66888" w:rsidP="00D66888">
            <w:pPr>
              <w:spacing w:after="0" w:line="240" w:lineRule="auto"/>
              <w:rPr>
                <w:rFonts w:ascii="Arial" w:hAnsi="Arial" w:cs="Arial"/>
                <w:b/>
              </w:rPr>
            </w:pPr>
            <w:r w:rsidRPr="00D66888">
              <w:rPr>
                <w:rFonts w:ascii="Arial" w:hAnsi="Arial" w:cs="Arial"/>
                <w:b/>
              </w:rPr>
              <w:t>Christopher Hoffman</w:t>
            </w:r>
          </w:p>
          <w:p w:rsidR="00D66888" w:rsidRPr="00D66888" w:rsidRDefault="00D66888" w:rsidP="00D66888">
            <w:pPr>
              <w:spacing w:after="0" w:line="240" w:lineRule="auto"/>
              <w:rPr>
                <w:rFonts w:ascii="Arial" w:hAnsi="Arial" w:cs="Arial"/>
                <w:b/>
              </w:rPr>
            </w:pPr>
            <w:r w:rsidRPr="00D66888">
              <w:rPr>
                <w:rFonts w:ascii="Arial" w:hAnsi="Arial" w:cs="Arial"/>
                <w:b/>
              </w:rPr>
              <w:t>Velma Morgan</w:t>
            </w:r>
          </w:p>
          <w:p w:rsidR="00D66888" w:rsidRPr="00D66888" w:rsidRDefault="00D66888" w:rsidP="00D66888">
            <w:pPr>
              <w:spacing w:after="0" w:line="240" w:lineRule="auto"/>
              <w:rPr>
                <w:rFonts w:ascii="Arial" w:hAnsi="Arial" w:cs="Arial"/>
                <w:b/>
              </w:rPr>
            </w:pPr>
            <w:r w:rsidRPr="00D66888">
              <w:rPr>
                <w:rFonts w:ascii="Arial" w:hAnsi="Arial" w:cs="Arial"/>
                <w:b/>
              </w:rPr>
              <w:t>Shelly Predum</w:t>
            </w:r>
          </w:p>
          <w:p w:rsidR="00D66888" w:rsidRPr="00D66888" w:rsidRDefault="00D66888" w:rsidP="00EC70F3">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Halton Teacher Local</w:t>
            </w:r>
          </w:p>
          <w:p w:rsidR="00D66888" w:rsidRPr="00D66888" w:rsidRDefault="00D66888" w:rsidP="00D66888">
            <w:pPr>
              <w:spacing w:after="0" w:line="240" w:lineRule="auto"/>
              <w:rPr>
                <w:rFonts w:ascii="Arial" w:hAnsi="Arial" w:cs="Arial"/>
              </w:rPr>
            </w:pPr>
            <w:r w:rsidRPr="00D66888">
              <w:rPr>
                <w:rFonts w:ascii="Arial" w:hAnsi="Arial" w:cs="Arial"/>
              </w:rPr>
              <w:t>Durham Teacher Local</w:t>
            </w:r>
          </w:p>
          <w:p w:rsidR="00D66888" w:rsidRPr="00D66888" w:rsidRDefault="00D66888" w:rsidP="00D66888">
            <w:pPr>
              <w:spacing w:after="0" w:line="240" w:lineRule="auto"/>
              <w:rPr>
                <w:rFonts w:ascii="Arial" w:hAnsi="Arial" w:cs="Arial"/>
              </w:rPr>
            </w:pPr>
            <w:r w:rsidRPr="00D66888">
              <w:rPr>
                <w:rFonts w:ascii="Arial" w:hAnsi="Arial" w:cs="Arial"/>
              </w:rPr>
              <w:t>Peel Teacher Local</w:t>
            </w:r>
          </w:p>
          <w:p w:rsidR="00D66888" w:rsidRPr="00D66888" w:rsidRDefault="00D66888" w:rsidP="00D66888">
            <w:pPr>
              <w:spacing w:after="0" w:line="240" w:lineRule="auto"/>
              <w:rPr>
                <w:rFonts w:ascii="Arial" w:hAnsi="Arial" w:cs="Arial"/>
              </w:rPr>
            </w:pPr>
            <w:r w:rsidRPr="00D66888">
              <w:rPr>
                <w:rFonts w:ascii="Arial" w:hAnsi="Arial" w:cs="Arial"/>
              </w:rPr>
              <w:t>Elementary Teachers of Toronto Local</w:t>
            </w:r>
          </w:p>
          <w:p w:rsidR="00D66888" w:rsidRPr="00D66888" w:rsidRDefault="00D66888" w:rsidP="00D66888">
            <w:pPr>
              <w:spacing w:after="0" w:line="240" w:lineRule="auto"/>
              <w:rPr>
                <w:rFonts w:ascii="Arial" w:hAnsi="Arial" w:cs="Arial"/>
              </w:rPr>
            </w:pPr>
            <w:r w:rsidRPr="00D66888">
              <w:rPr>
                <w:rFonts w:ascii="Arial" w:hAnsi="Arial" w:cs="Arial"/>
              </w:rPr>
              <w:t>Algoma Teacher Local</w:t>
            </w:r>
          </w:p>
        </w:tc>
      </w:tr>
      <w:tr w:rsidR="00D66888" w:rsidRPr="00D66888" w:rsidTr="00710D7A">
        <w:trPr>
          <w:trHeight w:val="249"/>
        </w:trPr>
        <w:tc>
          <w:tcPr>
            <w:tcW w:w="9588" w:type="dxa"/>
            <w:gridSpan w:val="2"/>
            <w:tcBorders>
              <w:top w:val="nil"/>
              <w:left w:val="nil"/>
              <w:bottom w:val="nil"/>
              <w:right w:val="nil"/>
            </w:tcBorders>
          </w:tcPr>
          <w:p w:rsidR="00D66888" w:rsidRPr="00EC70F3" w:rsidRDefault="00D66888" w:rsidP="00D66888">
            <w:pPr>
              <w:spacing w:after="0" w:line="240" w:lineRule="auto"/>
              <w:rPr>
                <w:rFonts w:ascii="Arial" w:hAnsi="Arial" w:cs="Arial"/>
                <w:sz w:val="24"/>
                <w:szCs w:val="24"/>
              </w:rPr>
            </w:pPr>
            <w:r w:rsidRPr="00EC70F3">
              <w:rPr>
                <w:rFonts w:ascii="Arial" w:hAnsi="Arial" w:cs="Arial"/>
                <w:b/>
                <w:sz w:val="24"/>
                <w:szCs w:val="24"/>
              </w:rPr>
              <w:t>Professional Learning/Curriculum Committee</w:t>
            </w:r>
          </w:p>
        </w:tc>
      </w:tr>
      <w:tr w:rsidR="00D66888" w:rsidRPr="00D66888" w:rsidTr="00710D7A">
        <w:trPr>
          <w:trHeight w:val="405"/>
        </w:trPr>
        <w:tc>
          <w:tcPr>
            <w:tcW w:w="4548"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Susan Bingham</w:t>
            </w:r>
          </w:p>
          <w:p w:rsidR="00D66888" w:rsidRPr="00D66888" w:rsidRDefault="00D66888" w:rsidP="00D66888">
            <w:pPr>
              <w:spacing w:after="0" w:line="240" w:lineRule="auto"/>
              <w:rPr>
                <w:rFonts w:ascii="Arial" w:hAnsi="Arial" w:cs="Arial"/>
                <w:b/>
              </w:rPr>
            </w:pPr>
            <w:r w:rsidRPr="00D66888">
              <w:rPr>
                <w:rFonts w:ascii="Arial" w:hAnsi="Arial" w:cs="Arial"/>
                <w:b/>
              </w:rPr>
              <w:t>Margaret Chung</w:t>
            </w:r>
          </w:p>
          <w:p w:rsidR="00D66888" w:rsidRPr="00D66888" w:rsidRDefault="00D66888" w:rsidP="00D66888">
            <w:pPr>
              <w:spacing w:after="0" w:line="240" w:lineRule="auto"/>
              <w:rPr>
                <w:rFonts w:ascii="Arial" w:hAnsi="Arial" w:cs="Arial"/>
                <w:b/>
              </w:rPr>
            </w:pPr>
            <w:r w:rsidRPr="00D66888">
              <w:rPr>
                <w:rFonts w:ascii="Arial" w:hAnsi="Arial" w:cs="Arial"/>
                <w:b/>
              </w:rPr>
              <w:t>Michelle Furlotte</w:t>
            </w:r>
          </w:p>
          <w:p w:rsidR="00D66888" w:rsidRPr="00D66888" w:rsidRDefault="00D66888" w:rsidP="00D66888">
            <w:pPr>
              <w:spacing w:after="0" w:line="240" w:lineRule="auto"/>
              <w:rPr>
                <w:rFonts w:ascii="Arial" w:hAnsi="Arial" w:cs="Arial"/>
                <w:b/>
              </w:rPr>
            </w:pPr>
            <w:r w:rsidRPr="00D66888">
              <w:rPr>
                <w:rFonts w:ascii="Arial" w:hAnsi="Arial" w:cs="Arial"/>
                <w:b/>
              </w:rPr>
              <w:t>Sophie Kroesen</w:t>
            </w:r>
          </w:p>
          <w:p w:rsidR="00D66888" w:rsidRPr="00D66888" w:rsidRDefault="00D66888" w:rsidP="00D66888">
            <w:pPr>
              <w:spacing w:after="0" w:line="240" w:lineRule="auto"/>
              <w:rPr>
                <w:rFonts w:ascii="Arial" w:hAnsi="Arial" w:cs="Arial"/>
                <w:b/>
              </w:rPr>
            </w:pPr>
            <w:r w:rsidRPr="00D66888">
              <w:rPr>
                <w:rFonts w:ascii="Arial" w:hAnsi="Arial" w:cs="Arial"/>
                <w:b/>
              </w:rPr>
              <w:t>Shelly Vohra</w:t>
            </w:r>
          </w:p>
          <w:p w:rsidR="00D66888" w:rsidRPr="00D66888" w:rsidRDefault="00D66888" w:rsidP="00D66888">
            <w:pPr>
              <w:spacing w:after="0" w:line="240" w:lineRule="auto"/>
              <w:rPr>
                <w:rFonts w:ascii="Arial" w:hAnsi="Arial" w:cs="Arial"/>
                <w:b/>
              </w:rPr>
            </w:pPr>
          </w:p>
        </w:tc>
        <w:tc>
          <w:tcPr>
            <w:tcW w:w="5040"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Ottawa-Carleton Teacher Local</w:t>
            </w:r>
          </w:p>
          <w:p w:rsidR="00D66888" w:rsidRPr="00D66888" w:rsidRDefault="00D66888" w:rsidP="00D66888">
            <w:pPr>
              <w:spacing w:after="0" w:line="240" w:lineRule="auto"/>
              <w:rPr>
                <w:rFonts w:ascii="Arial" w:hAnsi="Arial" w:cs="Arial"/>
              </w:rPr>
            </w:pPr>
            <w:r w:rsidRPr="00D66888">
              <w:rPr>
                <w:rFonts w:ascii="Arial" w:hAnsi="Arial" w:cs="Arial"/>
              </w:rPr>
              <w:t>Limestone Teacher Local</w:t>
            </w:r>
          </w:p>
          <w:p w:rsidR="00D66888" w:rsidRPr="00D66888" w:rsidRDefault="00D66888" w:rsidP="00D66888">
            <w:pPr>
              <w:spacing w:after="0" w:line="240" w:lineRule="auto"/>
              <w:rPr>
                <w:rFonts w:ascii="Arial" w:hAnsi="Arial" w:cs="Arial"/>
              </w:rPr>
            </w:pPr>
            <w:r w:rsidRPr="00D66888">
              <w:rPr>
                <w:rFonts w:ascii="Arial" w:hAnsi="Arial" w:cs="Arial"/>
              </w:rPr>
              <w:t>Lakehead Teacher Local</w:t>
            </w:r>
          </w:p>
          <w:p w:rsidR="00D66888" w:rsidRPr="00D66888" w:rsidRDefault="00D66888" w:rsidP="00D66888">
            <w:pPr>
              <w:spacing w:after="0" w:line="240" w:lineRule="auto"/>
              <w:rPr>
                <w:rFonts w:ascii="Arial" w:hAnsi="Arial" w:cs="Arial"/>
              </w:rPr>
            </w:pPr>
            <w:r w:rsidRPr="00D66888">
              <w:rPr>
                <w:rFonts w:ascii="Arial" w:hAnsi="Arial" w:cs="Arial"/>
              </w:rPr>
              <w:t>Toronto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Peel Teacher Local</w:t>
            </w:r>
          </w:p>
          <w:p w:rsidR="00D66888" w:rsidRPr="00D66888" w:rsidRDefault="00D66888" w:rsidP="00D66888">
            <w:pPr>
              <w:spacing w:after="0" w:line="240" w:lineRule="auto"/>
              <w:rPr>
                <w:rFonts w:ascii="Arial" w:hAnsi="Arial" w:cs="Arial"/>
              </w:rPr>
            </w:pPr>
          </w:p>
        </w:tc>
      </w:tr>
    </w:tbl>
    <w:p w:rsidR="00483FCC" w:rsidRDefault="00483FCC">
      <w:r>
        <w:br w:type="page"/>
      </w:r>
    </w:p>
    <w:tbl>
      <w:tblPr>
        <w:tblpPr w:leftFromText="180" w:rightFromText="180" w:vertAnchor="text" w:horzAnchor="margin" w:tblpY="511"/>
        <w:tblOverlap w:val="never"/>
        <w:tblW w:w="8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9"/>
        <w:gridCol w:w="4542"/>
      </w:tblGrid>
      <w:tr w:rsidR="00D66888" w:rsidRPr="00D66888" w:rsidTr="00483FCC">
        <w:trPr>
          <w:trHeight w:val="253"/>
        </w:trPr>
        <w:tc>
          <w:tcPr>
            <w:tcW w:w="8641" w:type="dxa"/>
            <w:gridSpan w:val="2"/>
            <w:tcBorders>
              <w:top w:val="nil"/>
              <w:left w:val="nil"/>
              <w:bottom w:val="nil"/>
              <w:right w:val="nil"/>
            </w:tcBorders>
          </w:tcPr>
          <w:p w:rsidR="00D66888" w:rsidRPr="00EC70F3" w:rsidRDefault="00D66888" w:rsidP="00D66888">
            <w:pPr>
              <w:spacing w:after="0" w:line="240" w:lineRule="auto"/>
              <w:rPr>
                <w:rFonts w:ascii="Arial" w:hAnsi="Arial" w:cs="Arial"/>
                <w:sz w:val="24"/>
                <w:szCs w:val="24"/>
              </w:rPr>
            </w:pPr>
            <w:r w:rsidRPr="00EC70F3">
              <w:rPr>
                <w:rFonts w:ascii="Arial" w:hAnsi="Arial" w:cs="Arial"/>
                <w:b/>
                <w:sz w:val="24"/>
                <w:szCs w:val="24"/>
              </w:rPr>
              <w:t>Professional Relations and Discipline Committee</w:t>
            </w:r>
          </w:p>
        </w:tc>
      </w:tr>
      <w:tr w:rsidR="00D66888" w:rsidRPr="00D66888" w:rsidTr="00483FCC">
        <w:trPr>
          <w:trHeight w:val="361"/>
        </w:trPr>
        <w:tc>
          <w:tcPr>
            <w:tcW w:w="4099"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Andrew Aloe</w:t>
            </w:r>
          </w:p>
          <w:p w:rsidR="00D66888" w:rsidRPr="00D66888" w:rsidRDefault="00D66888" w:rsidP="00D66888">
            <w:pPr>
              <w:spacing w:after="0" w:line="240" w:lineRule="auto"/>
              <w:rPr>
                <w:rFonts w:ascii="Arial" w:hAnsi="Arial" w:cs="Arial"/>
                <w:b/>
              </w:rPr>
            </w:pPr>
            <w:r w:rsidRPr="00D66888">
              <w:rPr>
                <w:rFonts w:ascii="Arial" w:hAnsi="Arial" w:cs="Arial"/>
                <w:b/>
              </w:rPr>
              <w:t>Janet Bigham</w:t>
            </w:r>
          </w:p>
          <w:p w:rsidR="00D66888" w:rsidRPr="00D66888" w:rsidRDefault="00D66888" w:rsidP="00D66888">
            <w:pPr>
              <w:spacing w:after="0" w:line="240" w:lineRule="auto"/>
              <w:rPr>
                <w:rFonts w:ascii="Arial" w:hAnsi="Arial" w:cs="Arial"/>
                <w:b/>
              </w:rPr>
            </w:pPr>
            <w:r w:rsidRPr="00D66888">
              <w:rPr>
                <w:rFonts w:ascii="Arial" w:hAnsi="Arial" w:cs="Arial"/>
                <w:b/>
              </w:rPr>
              <w:t>Patti Monteith</w:t>
            </w:r>
          </w:p>
          <w:p w:rsidR="00D66888" w:rsidRPr="00D66888" w:rsidRDefault="00D66888" w:rsidP="00D66888">
            <w:pPr>
              <w:spacing w:after="0" w:line="240" w:lineRule="auto"/>
              <w:rPr>
                <w:rFonts w:ascii="Arial" w:hAnsi="Arial" w:cs="Arial"/>
                <w:b/>
              </w:rPr>
            </w:pPr>
            <w:r w:rsidRPr="00D66888">
              <w:rPr>
                <w:rFonts w:ascii="Arial" w:hAnsi="Arial" w:cs="Arial"/>
                <w:b/>
              </w:rPr>
              <w:t>Allison Ryan</w:t>
            </w:r>
          </w:p>
          <w:p w:rsidR="00D66888" w:rsidRPr="00D66888" w:rsidRDefault="00D66888" w:rsidP="00D66888">
            <w:pPr>
              <w:spacing w:after="0" w:line="240" w:lineRule="auto"/>
              <w:rPr>
                <w:rFonts w:ascii="Arial" w:hAnsi="Arial" w:cs="Arial"/>
                <w:b/>
              </w:rPr>
            </w:pPr>
            <w:r w:rsidRPr="00D66888">
              <w:rPr>
                <w:rFonts w:ascii="Arial" w:hAnsi="Arial" w:cs="Arial"/>
                <w:b/>
              </w:rPr>
              <w:t>Mario Spagnuolo</w:t>
            </w:r>
          </w:p>
          <w:p w:rsidR="00D66888" w:rsidRPr="00D66888" w:rsidRDefault="00D66888" w:rsidP="00D66888">
            <w:pPr>
              <w:spacing w:after="0" w:line="240" w:lineRule="auto"/>
              <w:rPr>
                <w:rFonts w:ascii="Arial" w:hAnsi="Arial" w:cs="Arial"/>
                <w:b/>
              </w:rPr>
            </w:pPr>
          </w:p>
        </w:tc>
        <w:tc>
          <w:tcPr>
            <w:tcW w:w="4542"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Upper Grand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Simcoe County Teacher Local</w:t>
            </w:r>
          </w:p>
          <w:p w:rsidR="00D66888" w:rsidRPr="00D66888" w:rsidRDefault="00D66888" w:rsidP="00D66888">
            <w:pPr>
              <w:spacing w:after="0" w:line="240" w:lineRule="auto"/>
              <w:rPr>
                <w:rFonts w:ascii="Arial" w:hAnsi="Arial" w:cs="Arial"/>
              </w:rPr>
            </w:pPr>
            <w:r w:rsidRPr="00D66888">
              <w:rPr>
                <w:rFonts w:ascii="Arial" w:hAnsi="Arial" w:cs="Arial"/>
              </w:rPr>
              <w:t>Waterloo Region Teacher Local</w:t>
            </w:r>
          </w:p>
          <w:p w:rsidR="00D66888" w:rsidRPr="00D66888" w:rsidRDefault="00D66888" w:rsidP="00D66888">
            <w:pPr>
              <w:spacing w:after="0" w:line="240" w:lineRule="auto"/>
              <w:rPr>
                <w:rFonts w:ascii="Arial" w:hAnsi="Arial" w:cs="Arial"/>
              </w:rPr>
            </w:pPr>
            <w:r w:rsidRPr="00D66888">
              <w:rPr>
                <w:rFonts w:ascii="Arial" w:hAnsi="Arial" w:cs="Arial"/>
              </w:rPr>
              <w:t>Renfrew County Teacher Local</w:t>
            </w:r>
          </w:p>
          <w:p w:rsidR="00D66888" w:rsidRPr="00D66888" w:rsidRDefault="00D66888" w:rsidP="00D66888">
            <w:pPr>
              <w:spacing w:after="0" w:line="240" w:lineRule="auto"/>
              <w:rPr>
                <w:rFonts w:ascii="Arial" w:hAnsi="Arial" w:cs="Arial"/>
              </w:rPr>
            </w:pPr>
            <w:r w:rsidRPr="00D66888">
              <w:rPr>
                <w:rFonts w:ascii="Arial" w:hAnsi="Arial" w:cs="Arial"/>
              </w:rPr>
              <w:t>Greater Essex County Teacher Local</w:t>
            </w:r>
          </w:p>
        </w:tc>
      </w:tr>
      <w:tr w:rsidR="00D66888" w:rsidRPr="00D66888" w:rsidTr="00483FCC">
        <w:trPr>
          <w:trHeight w:val="225"/>
        </w:trPr>
        <w:tc>
          <w:tcPr>
            <w:tcW w:w="8641" w:type="dxa"/>
            <w:gridSpan w:val="2"/>
            <w:tcBorders>
              <w:top w:val="nil"/>
              <w:left w:val="nil"/>
              <w:bottom w:val="nil"/>
              <w:right w:val="nil"/>
            </w:tcBorders>
          </w:tcPr>
          <w:p w:rsidR="00D66888" w:rsidRPr="00EC70F3" w:rsidRDefault="00D66888" w:rsidP="00D66888">
            <w:pPr>
              <w:spacing w:after="0" w:line="240" w:lineRule="auto"/>
              <w:rPr>
                <w:rFonts w:ascii="Arial" w:hAnsi="Arial" w:cs="Arial"/>
                <w:sz w:val="24"/>
                <w:szCs w:val="24"/>
              </w:rPr>
            </w:pPr>
            <w:r w:rsidRPr="00EC70F3">
              <w:rPr>
                <w:rFonts w:ascii="Arial" w:hAnsi="Arial" w:cs="Arial"/>
                <w:b/>
                <w:sz w:val="24"/>
                <w:szCs w:val="24"/>
              </w:rPr>
              <w:t>Special Education Committee</w:t>
            </w:r>
          </w:p>
        </w:tc>
      </w:tr>
      <w:tr w:rsidR="00D66888" w:rsidRPr="00D66888" w:rsidTr="00483FCC">
        <w:trPr>
          <w:trHeight w:val="361"/>
        </w:trPr>
        <w:tc>
          <w:tcPr>
            <w:tcW w:w="4099"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Martha Brown</w:t>
            </w:r>
          </w:p>
          <w:p w:rsidR="00D66888" w:rsidRPr="00D66888" w:rsidRDefault="00D66888" w:rsidP="00D66888">
            <w:pPr>
              <w:spacing w:after="0" w:line="240" w:lineRule="auto"/>
              <w:rPr>
                <w:rFonts w:ascii="Arial" w:hAnsi="Arial" w:cs="Arial"/>
                <w:b/>
              </w:rPr>
            </w:pPr>
            <w:r w:rsidRPr="00D66888">
              <w:rPr>
                <w:rFonts w:ascii="Arial" w:hAnsi="Arial" w:cs="Arial"/>
                <w:b/>
              </w:rPr>
              <w:t>Laurie Josevski</w:t>
            </w:r>
          </w:p>
          <w:p w:rsidR="00D66888" w:rsidRPr="00D66888" w:rsidRDefault="00D66888" w:rsidP="00D66888">
            <w:pPr>
              <w:spacing w:after="0" w:line="240" w:lineRule="auto"/>
              <w:rPr>
                <w:rFonts w:ascii="Arial" w:hAnsi="Arial" w:cs="Arial"/>
                <w:b/>
              </w:rPr>
            </w:pPr>
            <w:r w:rsidRPr="00D66888">
              <w:rPr>
                <w:rFonts w:ascii="Arial" w:hAnsi="Arial" w:cs="Arial"/>
                <w:b/>
              </w:rPr>
              <w:t>Wendy Lauwerier</w:t>
            </w:r>
          </w:p>
          <w:p w:rsidR="00D66888" w:rsidRPr="00D66888" w:rsidRDefault="00D66888" w:rsidP="00D66888">
            <w:pPr>
              <w:spacing w:after="0" w:line="240" w:lineRule="auto"/>
              <w:rPr>
                <w:rFonts w:ascii="Arial" w:hAnsi="Arial" w:cs="Arial"/>
                <w:b/>
              </w:rPr>
            </w:pPr>
            <w:r w:rsidRPr="00D66888">
              <w:rPr>
                <w:rFonts w:ascii="Arial" w:hAnsi="Arial" w:cs="Arial"/>
                <w:b/>
              </w:rPr>
              <w:t>Elizabeth Anne Mitchell</w:t>
            </w:r>
          </w:p>
          <w:p w:rsidR="00D66888" w:rsidRPr="00D66888" w:rsidRDefault="00D66888" w:rsidP="00D66888">
            <w:pPr>
              <w:spacing w:after="0" w:line="240" w:lineRule="auto"/>
              <w:rPr>
                <w:rFonts w:ascii="Arial" w:hAnsi="Arial" w:cs="Arial"/>
                <w:b/>
              </w:rPr>
            </w:pPr>
            <w:r w:rsidRPr="00D66888">
              <w:rPr>
                <w:rFonts w:ascii="Arial" w:hAnsi="Arial" w:cs="Arial"/>
                <w:b/>
              </w:rPr>
              <w:t>Thomas Widstrand</w:t>
            </w:r>
          </w:p>
          <w:p w:rsidR="00D66888" w:rsidRPr="00D66888" w:rsidRDefault="00D66888" w:rsidP="00D66888">
            <w:pPr>
              <w:spacing w:after="0" w:line="240" w:lineRule="auto"/>
              <w:rPr>
                <w:rFonts w:ascii="Arial" w:hAnsi="Arial" w:cs="Arial"/>
                <w:b/>
              </w:rPr>
            </w:pPr>
          </w:p>
        </w:tc>
        <w:tc>
          <w:tcPr>
            <w:tcW w:w="4542"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Ottawa-Carleton Teacher Local</w:t>
            </w:r>
          </w:p>
          <w:p w:rsidR="00D66888" w:rsidRPr="00D66888" w:rsidRDefault="00D66888" w:rsidP="00D66888">
            <w:pPr>
              <w:spacing w:after="0" w:line="240" w:lineRule="auto"/>
              <w:rPr>
                <w:rFonts w:ascii="Arial" w:hAnsi="Arial" w:cs="Arial"/>
              </w:rPr>
            </w:pPr>
            <w:r w:rsidRPr="00D66888">
              <w:rPr>
                <w:rFonts w:ascii="Arial" w:hAnsi="Arial" w:cs="Arial"/>
              </w:rPr>
              <w:t>Durham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Grand Erie Teacher Local</w:t>
            </w:r>
          </w:p>
          <w:p w:rsidR="00D66888" w:rsidRPr="00D66888" w:rsidRDefault="00D66888" w:rsidP="00D66888">
            <w:pPr>
              <w:spacing w:after="0" w:line="240" w:lineRule="auto"/>
              <w:rPr>
                <w:rFonts w:ascii="Arial" w:hAnsi="Arial" w:cs="Arial"/>
              </w:rPr>
            </w:pPr>
            <w:r w:rsidRPr="00D66888">
              <w:rPr>
                <w:rFonts w:ascii="Arial" w:hAnsi="Arial" w:cs="Arial"/>
              </w:rPr>
              <w:t>Halton Teacher Local</w:t>
            </w:r>
          </w:p>
          <w:p w:rsidR="00D66888" w:rsidRPr="00D66888" w:rsidRDefault="00D66888" w:rsidP="00D66888">
            <w:pPr>
              <w:spacing w:after="0" w:line="240" w:lineRule="auto"/>
              <w:rPr>
                <w:rFonts w:ascii="Arial" w:hAnsi="Arial" w:cs="Arial"/>
              </w:rPr>
            </w:pPr>
            <w:r w:rsidRPr="00D66888">
              <w:rPr>
                <w:rFonts w:ascii="Arial" w:hAnsi="Arial" w:cs="Arial"/>
              </w:rPr>
              <w:t>Elementary Teachers of Toronto Local</w:t>
            </w:r>
          </w:p>
          <w:p w:rsidR="00D66888" w:rsidRPr="00D66888" w:rsidRDefault="00D66888" w:rsidP="00D66888">
            <w:pPr>
              <w:spacing w:after="0" w:line="240" w:lineRule="auto"/>
              <w:rPr>
                <w:rFonts w:ascii="Arial" w:hAnsi="Arial" w:cs="Arial"/>
              </w:rPr>
            </w:pPr>
          </w:p>
        </w:tc>
      </w:tr>
      <w:tr w:rsidR="00D66888" w:rsidRPr="00D66888" w:rsidTr="00483FCC">
        <w:trPr>
          <w:trHeight w:val="198"/>
        </w:trPr>
        <w:tc>
          <w:tcPr>
            <w:tcW w:w="8641" w:type="dxa"/>
            <w:gridSpan w:val="2"/>
            <w:tcBorders>
              <w:top w:val="nil"/>
              <w:left w:val="nil"/>
              <w:bottom w:val="nil"/>
              <w:right w:val="nil"/>
            </w:tcBorders>
          </w:tcPr>
          <w:p w:rsidR="00D66888" w:rsidRPr="00EC70F3" w:rsidRDefault="00D66888" w:rsidP="00D66888">
            <w:pPr>
              <w:spacing w:after="0" w:line="240" w:lineRule="auto"/>
              <w:rPr>
                <w:rFonts w:ascii="Arial" w:hAnsi="Arial" w:cs="Arial"/>
                <w:sz w:val="24"/>
                <w:szCs w:val="24"/>
              </w:rPr>
            </w:pPr>
            <w:r w:rsidRPr="00EC70F3">
              <w:rPr>
                <w:rFonts w:ascii="Arial" w:hAnsi="Arial" w:cs="Arial"/>
                <w:b/>
                <w:sz w:val="24"/>
                <w:szCs w:val="24"/>
              </w:rPr>
              <w:t>Status of Women Committee</w:t>
            </w:r>
          </w:p>
        </w:tc>
      </w:tr>
      <w:tr w:rsidR="00D66888" w:rsidRPr="00D66888" w:rsidTr="00483FCC">
        <w:trPr>
          <w:trHeight w:val="1468"/>
        </w:trPr>
        <w:tc>
          <w:tcPr>
            <w:tcW w:w="4099"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Liz Ashworth</w:t>
            </w:r>
          </w:p>
          <w:p w:rsidR="00D66888" w:rsidRPr="00D66888" w:rsidRDefault="00D66888" w:rsidP="00D66888">
            <w:pPr>
              <w:spacing w:after="0" w:line="240" w:lineRule="auto"/>
              <w:rPr>
                <w:rFonts w:ascii="Arial" w:hAnsi="Arial" w:cs="Arial"/>
                <w:b/>
              </w:rPr>
            </w:pPr>
            <w:r w:rsidRPr="00D66888">
              <w:rPr>
                <w:rFonts w:ascii="Arial" w:hAnsi="Arial" w:cs="Arial"/>
                <w:b/>
              </w:rPr>
              <w:t>Olive Creary-Satchell</w:t>
            </w:r>
          </w:p>
          <w:p w:rsidR="00D66888" w:rsidRPr="00D66888" w:rsidRDefault="00D66888" w:rsidP="00D66888">
            <w:pPr>
              <w:spacing w:after="0" w:line="240" w:lineRule="auto"/>
              <w:rPr>
                <w:rFonts w:ascii="Arial" w:hAnsi="Arial" w:cs="Arial"/>
                <w:b/>
              </w:rPr>
            </w:pPr>
            <w:r w:rsidRPr="00D66888">
              <w:rPr>
                <w:rFonts w:ascii="Arial" w:hAnsi="Arial" w:cs="Arial"/>
                <w:b/>
              </w:rPr>
              <w:t>April Elliott</w:t>
            </w:r>
          </w:p>
          <w:p w:rsidR="00D66888" w:rsidRPr="00D66888" w:rsidRDefault="00D66888" w:rsidP="00D66888">
            <w:pPr>
              <w:spacing w:after="0" w:line="240" w:lineRule="auto"/>
              <w:rPr>
                <w:rFonts w:ascii="Arial" w:hAnsi="Arial" w:cs="Arial"/>
                <w:b/>
              </w:rPr>
            </w:pPr>
            <w:r w:rsidRPr="00D66888">
              <w:rPr>
                <w:rFonts w:ascii="Arial" w:hAnsi="Arial" w:cs="Arial"/>
                <w:b/>
              </w:rPr>
              <w:t>Krissy Mayer-Craigie</w:t>
            </w:r>
          </w:p>
          <w:p w:rsidR="00D66888" w:rsidRPr="00D66888" w:rsidRDefault="00D66888" w:rsidP="00D66888">
            <w:pPr>
              <w:spacing w:after="0" w:line="240" w:lineRule="auto"/>
              <w:rPr>
                <w:rFonts w:ascii="Arial" w:hAnsi="Arial" w:cs="Arial"/>
                <w:b/>
              </w:rPr>
            </w:pPr>
            <w:r w:rsidRPr="00D66888">
              <w:rPr>
                <w:rFonts w:ascii="Arial" w:hAnsi="Arial" w:cs="Arial"/>
                <w:b/>
              </w:rPr>
              <w:t>Lianne Wyatt</w:t>
            </w:r>
          </w:p>
        </w:tc>
        <w:tc>
          <w:tcPr>
            <w:tcW w:w="4542"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Upper Grand Teacher Local</w:t>
            </w:r>
          </w:p>
          <w:p w:rsidR="00D66888" w:rsidRPr="00D66888" w:rsidRDefault="00D66888" w:rsidP="00D66888">
            <w:pPr>
              <w:spacing w:after="0" w:line="240" w:lineRule="auto"/>
              <w:rPr>
                <w:rFonts w:ascii="Arial" w:hAnsi="Arial" w:cs="Arial"/>
              </w:rPr>
            </w:pPr>
            <w:r w:rsidRPr="00D66888">
              <w:rPr>
                <w:rFonts w:ascii="Arial" w:hAnsi="Arial" w:cs="Arial"/>
              </w:rPr>
              <w:t>Elementary Teachers of Toronto Local</w:t>
            </w:r>
          </w:p>
          <w:p w:rsidR="00D66888" w:rsidRPr="00D66888" w:rsidRDefault="00D66888" w:rsidP="00D66888">
            <w:pPr>
              <w:spacing w:after="0" w:line="240" w:lineRule="auto"/>
              <w:rPr>
                <w:rFonts w:ascii="Arial" w:hAnsi="Arial" w:cs="Arial"/>
              </w:rPr>
            </w:pPr>
            <w:r w:rsidRPr="00D66888">
              <w:rPr>
                <w:rFonts w:ascii="Arial" w:hAnsi="Arial" w:cs="Arial"/>
              </w:rPr>
              <w:t>Limestone Teacher Local</w:t>
            </w:r>
          </w:p>
          <w:p w:rsidR="00D66888" w:rsidRPr="00D66888" w:rsidRDefault="00D66888" w:rsidP="00D66888">
            <w:pPr>
              <w:spacing w:after="0" w:line="240" w:lineRule="auto"/>
              <w:rPr>
                <w:rFonts w:ascii="Arial" w:hAnsi="Arial" w:cs="Arial"/>
              </w:rPr>
            </w:pPr>
            <w:r w:rsidRPr="00D66888">
              <w:rPr>
                <w:rFonts w:ascii="Arial" w:hAnsi="Arial" w:cs="Arial"/>
              </w:rPr>
              <w:t>Ottawa-Carleton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Niagara Occasional Teacher Local</w:t>
            </w:r>
          </w:p>
        </w:tc>
      </w:tr>
      <w:tr w:rsidR="00D66888" w:rsidRPr="00D66888" w:rsidTr="00483FCC">
        <w:trPr>
          <w:trHeight w:val="325"/>
        </w:trPr>
        <w:tc>
          <w:tcPr>
            <w:tcW w:w="8641" w:type="dxa"/>
            <w:gridSpan w:val="2"/>
            <w:tcBorders>
              <w:top w:val="nil"/>
              <w:left w:val="nil"/>
              <w:bottom w:val="nil"/>
              <w:right w:val="nil"/>
            </w:tcBorders>
          </w:tcPr>
          <w:p w:rsidR="00D66888" w:rsidRPr="00EC70F3" w:rsidRDefault="00D66888" w:rsidP="00D66888">
            <w:pPr>
              <w:spacing w:after="0" w:line="240" w:lineRule="auto"/>
              <w:rPr>
                <w:rFonts w:ascii="Arial" w:hAnsi="Arial" w:cs="Arial"/>
                <w:sz w:val="24"/>
                <w:szCs w:val="24"/>
              </w:rPr>
            </w:pPr>
            <w:r w:rsidRPr="00EC70F3">
              <w:rPr>
                <w:rFonts w:ascii="Arial" w:hAnsi="Arial" w:cs="Arial"/>
                <w:b/>
                <w:sz w:val="24"/>
                <w:szCs w:val="24"/>
              </w:rPr>
              <w:t>Teacher Education/Faculty Liaison Committee</w:t>
            </w:r>
          </w:p>
        </w:tc>
      </w:tr>
      <w:tr w:rsidR="00D66888" w:rsidRPr="00D66888" w:rsidTr="00483FCC">
        <w:trPr>
          <w:trHeight w:val="316"/>
        </w:trPr>
        <w:tc>
          <w:tcPr>
            <w:tcW w:w="4099" w:type="dxa"/>
            <w:tcBorders>
              <w:top w:val="nil"/>
              <w:left w:val="nil"/>
              <w:bottom w:val="nil"/>
              <w:right w:val="nil"/>
            </w:tcBorders>
          </w:tcPr>
          <w:p w:rsidR="00D66888" w:rsidRPr="00D66888" w:rsidRDefault="00D66888" w:rsidP="00D66888">
            <w:pPr>
              <w:spacing w:after="0" w:line="240" w:lineRule="auto"/>
              <w:rPr>
                <w:rFonts w:ascii="Arial" w:hAnsi="Arial" w:cs="Arial"/>
                <w:b/>
              </w:rPr>
            </w:pPr>
            <w:r w:rsidRPr="00D66888">
              <w:rPr>
                <w:rFonts w:ascii="Arial" w:hAnsi="Arial" w:cs="Arial"/>
                <w:b/>
              </w:rPr>
              <w:t>David Ball</w:t>
            </w:r>
          </w:p>
          <w:p w:rsidR="00D66888" w:rsidRPr="00D66888" w:rsidRDefault="00D66888" w:rsidP="00D66888">
            <w:pPr>
              <w:spacing w:after="0" w:line="240" w:lineRule="auto"/>
              <w:rPr>
                <w:rFonts w:ascii="Arial" w:hAnsi="Arial" w:cs="Arial"/>
                <w:b/>
              </w:rPr>
            </w:pPr>
            <w:r w:rsidRPr="00D66888">
              <w:rPr>
                <w:rFonts w:ascii="Arial" w:hAnsi="Arial" w:cs="Arial"/>
                <w:b/>
              </w:rPr>
              <w:t>Sherri Conley</w:t>
            </w:r>
          </w:p>
          <w:p w:rsidR="00D66888" w:rsidRPr="00D66888" w:rsidRDefault="00D66888" w:rsidP="00D66888">
            <w:pPr>
              <w:spacing w:after="0" w:line="240" w:lineRule="auto"/>
              <w:rPr>
                <w:rFonts w:ascii="Arial" w:hAnsi="Arial" w:cs="Arial"/>
                <w:b/>
              </w:rPr>
            </w:pPr>
            <w:r w:rsidRPr="00D66888">
              <w:rPr>
                <w:rFonts w:ascii="Arial" w:hAnsi="Arial" w:cs="Arial"/>
                <w:b/>
              </w:rPr>
              <w:t>Cereita Goulbourne</w:t>
            </w:r>
          </w:p>
          <w:p w:rsidR="00D66888" w:rsidRPr="00D66888" w:rsidRDefault="00D66888" w:rsidP="00D66888">
            <w:pPr>
              <w:spacing w:after="0" w:line="240" w:lineRule="auto"/>
              <w:rPr>
                <w:rFonts w:ascii="Arial" w:hAnsi="Arial" w:cs="Arial"/>
                <w:b/>
              </w:rPr>
            </w:pPr>
            <w:r w:rsidRPr="00D66888">
              <w:rPr>
                <w:rFonts w:ascii="Arial" w:hAnsi="Arial" w:cs="Arial"/>
                <w:b/>
              </w:rPr>
              <w:t>Marsha Jones</w:t>
            </w:r>
          </w:p>
          <w:p w:rsidR="00D66888" w:rsidRPr="00D66888" w:rsidRDefault="00D66888" w:rsidP="00D66888">
            <w:pPr>
              <w:spacing w:after="0" w:line="240" w:lineRule="auto"/>
              <w:rPr>
                <w:rFonts w:ascii="Arial" w:hAnsi="Arial" w:cs="Arial"/>
                <w:b/>
              </w:rPr>
            </w:pPr>
            <w:r w:rsidRPr="00D66888">
              <w:rPr>
                <w:rFonts w:ascii="Arial" w:hAnsi="Arial" w:cs="Arial"/>
                <w:b/>
              </w:rPr>
              <w:t>Leah Kearney</w:t>
            </w:r>
          </w:p>
          <w:p w:rsidR="00D66888" w:rsidRPr="00D66888" w:rsidRDefault="00D66888" w:rsidP="00D66888">
            <w:pPr>
              <w:spacing w:after="0" w:line="240" w:lineRule="auto"/>
              <w:rPr>
                <w:rFonts w:ascii="Arial" w:hAnsi="Arial" w:cs="Arial"/>
                <w:b/>
              </w:rPr>
            </w:pPr>
            <w:r w:rsidRPr="00D66888">
              <w:rPr>
                <w:rFonts w:ascii="Arial" w:hAnsi="Arial" w:cs="Arial"/>
                <w:b/>
              </w:rPr>
              <w:t>Iris Maxwell</w:t>
            </w:r>
          </w:p>
          <w:p w:rsidR="00D66888" w:rsidRPr="00D66888" w:rsidRDefault="00D66888" w:rsidP="00D66888">
            <w:pPr>
              <w:spacing w:after="0" w:line="240" w:lineRule="auto"/>
              <w:rPr>
                <w:rFonts w:ascii="Arial" w:hAnsi="Arial" w:cs="Arial"/>
                <w:b/>
              </w:rPr>
            </w:pPr>
            <w:r w:rsidRPr="00D66888">
              <w:rPr>
                <w:rFonts w:ascii="Arial" w:hAnsi="Arial" w:cs="Arial"/>
                <w:b/>
              </w:rPr>
              <w:t>Dale Napier</w:t>
            </w:r>
          </w:p>
          <w:p w:rsidR="00D66888" w:rsidRPr="00D66888" w:rsidRDefault="00D66888" w:rsidP="00D66888">
            <w:pPr>
              <w:spacing w:after="0" w:line="240" w:lineRule="auto"/>
              <w:rPr>
                <w:rFonts w:ascii="Arial" w:hAnsi="Arial" w:cs="Arial"/>
                <w:b/>
                <w:color w:val="000000"/>
              </w:rPr>
            </w:pPr>
            <w:r w:rsidRPr="00D66888">
              <w:rPr>
                <w:rFonts w:ascii="Arial" w:hAnsi="Arial" w:cs="Arial"/>
                <w:b/>
                <w:color w:val="000000"/>
              </w:rPr>
              <w:t>Michelle Passmore</w:t>
            </w:r>
          </w:p>
          <w:p w:rsidR="00D66888" w:rsidRPr="00D66888" w:rsidRDefault="00D66888" w:rsidP="00D66888">
            <w:pPr>
              <w:spacing w:after="0" w:line="240" w:lineRule="auto"/>
              <w:rPr>
                <w:rFonts w:ascii="Arial" w:hAnsi="Arial" w:cs="Arial"/>
                <w:b/>
              </w:rPr>
            </w:pPr>
            <w:r w:rsidRPr="00D66888">
              <w:rPr>
                <w:rFonts w:ascii="Arial" w:hAnsi="Arial" w:cs="Arial"/>
                <w:b/>
              </w:rPr>
              <w:t>Annamari Pouti-Fletcher</w:t>
            </w:r>
          </w:p>
          <w:p w:rsidR="00D66888" w:rsidRPr="00D66888" w:rsidRDefault="00D66888" w:rsidP="00D66888">
            <w:pPr>
              <w:spacing w:after="0" w:line="240" w:lineRule="auto"/>
              <w:rPr>
                <w:rFonts w:ascii="Arial" w:hAnsi="Arial" w:cs="Arial"/>
                <w:b/>
              </w:rPr>
            </w:pPr>
            <w:r w:rsidRPr="00D66888">
              <w:rPr>
                <w:rFonts w:ascii="Arial" w:hAnsi="Arial" w:cs="Arial"/>
                <w:b/>
              </w:rPr>
              <w:t>Jane Roberts</w:t>
            </w:r>
          </w:p>
          <w:p w:rsidR="00D66888" w:rsidRPr="00D66888" w:rsidRDefault="00D66888" w:rsidP="00D66888">
            <w:pPr>
              <w:spacing w:after="0" w:line="240" w:lineRule="auto"/>
              <w:rPr>
                <w:rFonts w:ascii="Arial" w:hAnsi="Arial" w:cs="Arial"/>
                <w:b/>
              </w:rPr>
            </w:pPr>
            <w:r w:rsidRPr="00D66888">
              <w:rPr>
                <w:rFonts w:ascii="Arial" w:hAnsi="Arial" w:cs="Arial"/>
                <w:b/>
              </w:rPr>
              <w:t>Juliet Robinson</w:t>
            </w:r>
          </w:p>
          <w:p w:rsidR="00D66888" w:rsidRPr="00D66888" w:rsidRDefault="00D66888" w:rsidP="00D66888">
            <w:pPr>
              <w:spacing w:after="0" w:line="240" w:lineRule="auto"/>
              <w:rPr>
                <w:rFonts w:ascii="Arial" w:hAnsi="Arial" w:cs="Arial"/>
                <w:b/>
              </w:rPr>
            </w:pPr>
            <w:r w:rsidRPr="00D66888">
              <w:rPr>
                <w:rFonts w:ascii="Arial" w:hAnsi="Arial" w:cs="Arial"/>
                <w:b/>
              </w:rPr>
              <w:t>Angela Salvatori-Corapi</w:t>
            </w:r>
          </w:p>
          <w:p w:rsidR="00483FCC" w:rsidRDefault="00D66888" w:rsidP="00D66888">
            <w:pPr>
              <w:spacing w:after="0" w:line="240" w:lineRule="auto"/>
              <w:rPr>
                <w:rFonts w:ascii="Arial" w:hAnsi="Arial" w:cs="Arial"/>
                <w:b/>
              </w:rPr>
            </w:pPr>
            <w:r w:rsidRPr="00D66888">
              <w:rPr>
                <w:rFonts w:ascii="Arial" w:hAnsi="Arial" w:cs="Arial"/>
                <w:b/>
              </w:rPr>
              <w:t>Joanne Threndyle</w:t>
            </w:r>
          </w:p>
          <w:p w:rsidR="00483FCC" w:rsidRDefault="00483FCC" w:rsidP="00D66888">
            <w:pPr>
              <w:spacing w:after="0" w:line="240" w:lineRule="auto"/>
              <w:rPr>
                <w:rFonts w:ascii="Arial" w:hAnsi="Arial" w:cs="Arial"/>
                <w:b/>
              </w:rPr>
            </w:pPr>
          </w:p>
          <w:p w:rsidR="00483FCC" w:rsidRPr="00D66888" w:rsidRDefault="00483FCC" w:rsidP="00D66888">
            <w:pPr>
              <w:spacing w:after="0" w:line="240" w:lineRule="auto"/>
              <w:rPr>
                <w:rFonts w:ascii="Arial" w:hAnsi="Arial" w:cs="Arial"/>
                <w:b/>
              </w:rPr>
            </w:pPr>
          </w:p>
        </w:tc>
        <w:tc>
          <w:tcPr>
            <w:tcW w:w="4542" w:type="dxa"/>
            <w:tcBorders>
              <w:top w:val="nil"/>
              <w:left w:val="nil"/>
              <w:bottom w:val="nil"/>
              <w:right w:val="nil"/>
            </w:tcBorders>
          </w:tcPr>
          <w:p w:rsidR="00D66888" w:rsidRPr="00D66888" w:rsidRDefault="00D66888" w:rsidP="00D66888">
            <w:pPr>
              <w:spacing w:after="0" w:line="240" w:lineRule="auto"/>
              <w:rPr>
                <w:rFonts w:ascii="Arial" w:hAnsi="Arial" w:cs="Arial"/>
              </w:rPr>
            </w:pPr>
            <w:r w:rsidRPr="00D66888">
              <w:rPr>
                <w:rFonts w:ascii="Arial" w:hAnsi="Arial" w:cs="Arial"/>
              </w:rPr>
              <w:t>Durham Teacher Local</w:t>
            </w:r>
          </w:p>
          <w:p w:rsidR="00D66888" w:rsidRPr="00D66888" w:rsidRDefault="00D66888" w:rsidP="00D66888">
            <w:pPr>
              <w:spacing w:after="0" w:line="240" w:lineRule="auto"/>
              <w:rPr>
                <w:rFonts w:ascii="Arial" w:hAnsi="Arial" w:cs="Arial"/>
              </w:rPr>
            </w:pPr>
            <w:r w:rsidRPr="00D66888">
              <w:rPr>
                <w:rFonts w:ascii="Arial" w:hAnsi="Arial" w:cs="Arial"/>
              </w:rPr>
              <w:t>Rainbow Teacher Local</w:t>
            </w:r>
          </w:p>
          <w:p w:rsidR="00D66888" w:rsidRPr="00D66888" w:rsidRDefault="00D66888" w:rsidP="00D66888">
            <w:pPr>
              <w:spacing w:after="0" w:line="240" w:lineRule="auto"/>
              <w:rPr>
                <w:rFonts w:ascii="Arial" w:hAnsi="Arial" w:cs="Arial"/>
              </w:rPr>
            </w:pPr>
            <w:r w:rsidRPr="00D66888">
              <w:rPr>
                <w:rFonts w:ascii="Arial" w:hAnsi="Arial" w:cs="Arial"/>
              </w:rPr>
              <w:t>Peel Teacher Local</w:t>
            </w:r>
          </w:p>
          <w:p w:rsidR="00D66888" w:rsidRPr="00D66888" w:rsidRDefault="00D66888" w:rsidP="00D66888">
            <w:pPr>
              <w:spacing w:after="0" w:line="240" w:lineRule="auto"/>
              <w:rPr>
                <w:rFonts w:ascii="Arial" w:hAnsi="Arial" w:cs="Arial"/>
              </w:rPr>
            </w:pPr>
            <w:r w:rsidRPr="00D66888">
              <w:rPr>
                <w:rFonts w:ascii="Arial" w:hAnsi="Arial" w:cs="Arial"/>
              </w:rPr>
              <w:t>Kawartha Pine Ridge Occasional Teacher Local</w:t>
            </w:r>
          </w:p>
          <w:p w:rsidR="00D66888" w:rsidRPr="00D66888" w:rsidRDefault="00D66888" w:rsidP="00D66888">
            <w:pPr>
              <w:spacing w:after="0" w:line="240" w:lineRule="auto"/>
              <w:rPr>
                <w:rFonts w:ascii="Arial" w:hAnsi="Arial" w:cs="Arial"/>
              </w:rPr>
            </w:pPr>
            <w:r w:rsidRPr="00D66888">
              <w:rPr>
                <w:rFonts w:ascii="Arial" w:hAnsi="Arial" w:cs="Arial"/>
              </w:rPr>
              <w:t>Elementary Teachers of Teacher Local</w:t>
            </w:r>
          </w:p>
          <w:p w:rsidR="00D66888" w:rsidRPr="00D66888" w:rsidRDefault="00D66888" w:rsidP="00D66888">
            <w:pPr>
              <w:spacing w:after="0" w:line="240" w:lineRule="auto"/>
              <w:rPr>
                <w:rFonts w:ascii="Arial" w:hAnsi="Arial" w:cs="Arial"/>
              </w:rPr>
            </w:pPr>
            <w:r w:rsidRPr="00D66888">
              <w:rPr>
                <w:rFonts w:ascii="Arial" w:hAnsi="Arial" w:cs="Arial"/>
              </w:rPr>
              <w:t>Lakehead Teacher Local</w:t>
            </w:r>
          </w:p>
          <w:p w:rsidR="00D66888" w:rsidRPr="00D66888" w:rsidRDefault="00D66888" w:rsidP="00D66888">
            <w:pPr>
              <w:spacing w:after="0" w:line="240" w:lineRule="auto"/>
              <w:rPr>
                <w:rFonts w:ascii="Arial" w:hAnsi="Arial" w:cs="Arial"/>
              </w:rPr>
            </w:pPr>
            <w:r w:rsidRPr="00D66888">
              <w:rPr>
                <w:rFonts w:ascii="Arial" w:hAnsi="Arial" w:cs="Arial"/>
              </w:rPr>
              <w:t>Thames Valley Teacher Local</w:t>
            </w:r>
          </w:p>
          <w:p w:rsidR="00D66888" w:rsidRPr="00D66888" w:rsidRDefault="00D66888" w:rsidP="00D66888">
            <w:pPr>
              <w:spacing w:after="0" w:line="240" w:lineRule="auto"/>
              <w:rPr>
                <w:rFonts w:ascii="Arial" w:hAnsi="Arial" w:cs="Arial"/>
              </w:rPr>
            </w:pPr>
            <w:r w:rsidRPr="00D66888">
              <w:rPr>
                <w:rFonts w:ascii="Arial" w:hAnsi="Arial" w:cs="Arial"/>
              </w:rPr>
              <w:t>Near North Teacher Local</w:t>
            </w:r>
          </w:p>
          <w:p w:rsidR="00D66888" w:rsidRPr="00D66888" w:rsidRDefault="00D66888" w:rsidP="00D66888">
            <w:pPr>
              <w:spacing w:after="0" w:line="240" w:lineRule="auto"/>
              <w:rPr>
                <w:rFonts w:ascii="Arial" w:hAnsi="Arial" w:cs="Arial"/>
              </w:rPr>
            </w:pPr>
            <w:r w:rsidRPr="00D66888">
              <w:rPr>
                <w:rFonts w:ascii="Arial" w:hAnsi="Arial" w:cs="Arial"/>
              </w:rPr>
              <w:t>Greater Essex County Teacher Local</w:t>
            </w:r>
          </w:p>
          <w:p w:rsidR="00D66888" w:rsidRPr="00D66888" w:rsidRDefault="00D66888" w:rsidP="00D66888">
            <w:pPr>
              <w:spacing w:after="0" w:line="240" w:lineRule="auto"/>
              <w:rPr>
                <w:rFonts w:ascii="Arial" w:hAnsi="Arial" w:cs="Arial"/>
              </w:rPr>
            </w:pPr>
            <w:r w:rsidRPr="00D66888">
              <w:rPr>
                <w:rFonts w:ascii="Arial" w:hAnsi="Arial" w:cs="Arial"/>
              </w:rPr>
              <w:t>Limestone Teacher Local</w:t>
            </w:r>
          </w:p>
          <w:p w:rsidR="00D66888" w:rsidRPr="00D66888" w:rsidRDefault="00D66888" w:rsidP="00D66888">
            <w:pPr>
              <w:spacing w:after="0" w:line="240" w:lineRule="auto"/>
              <w:rPr>
                <w:rFonts w:ascii="Arial" w:hAnsi="Arial" w:cs="Arial"/>
              </w:rPr>
            </w:pPr>
            <w:r w:rsidRPr="00D66888">
              <w:rPr>
                <w:rFonts w:ascii="Arial" w:hAnsi="Arial" w:cs="Arial"/>
              </w:rPr>
              <w:t>Ottawa-Carleton Teacher Local</w:t>
            </w:r>
          </w:p>
          <w:p w:rsidR="00D66888" w:rsidRPr="00D66888" w:rsidRDefault="00D66888" w:rsidP="00D66888">
            <w:pPr>
              <w:spacing w:after="0" w:line="240" w:lineRule="auto"/>
              <w:rPr>
                <w:rFonts w:ascii="Arial" w:hAnsi="Arial" w:cs="Arial"/>
              </w:rPr>
            </w:pPr>
            <w:r w:rsidRPr="00D66888">
              <w:rPr>
                <w:rFonts w:ascii="Arial" w:hAnsi="Arial" w:cs="Arial"/>
              </w:rPr>
              <w:t>Niagara Teacher Local</w:t>
            </w:r>
          </w:p>
          <w:p w:rsidR="00D66888" w:rsidRPr="00D66888" w:rsidRDefault="00D66888" w:rsidP="002B7B3B">
            <w:pPr>
              <w:spacing w:after="0" w:line="240" w:lineRule="auto"/>
              <w:rPr>
                <w:rFonts w:ascii="Arial" w:hAnsi="Arial" w:cs="Arial"/>
              </w:rPr>
            </w:pPr>
            <w:r w:rsidRPr="00D66888">
              <w:rPr>
                <w:rFonts w:ascii="Arial" w:hAnsi="Arial" w:cs="Arial"/>
              </w:rPr>
              <w:t>Waterloo Region Teacher Local</w:t>
            </w:r>
          </w:p>
        </w:tc>
      </w:tr>
    </w:tbl>
    <w:p w:rsidR="005B6548" w:rsidRDefault="005B6548"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2B7B3B" w:rsidRDefault="002B7B3B" w:rsidP="00D66888">
      <w:pPr>
        <w:autoSpaceDE w:val="0"/>
        <w:autoSpaceDN w:val="0"/>
        <w:adjustRightInd w:val="0"/>
        <w:spacing w:after="0" w:line="240" w:lineRule="auto"/>
        <w:rPr>
          <w:rFonts w:ascii="Arial" w:hAnsi="Arial" w:cs="Arial"/>
          <w:bCs/>
        </w:rPr>
      </w:pPr>
    </w:p>
    <w:p w:rsidR="005D6E98" w:rsidRDefault="002B7B3B">
      <w:pPr>
        <w:rPr>
          <w:rFonts w:ascii="Arial" w:hAnsi="Arial" w:cs="Arial"/>
          <w:bCs/>
        </w:rPr>
        <w:sectPr w:rsidR="005D6E98">
          <w:headerReference w:type="default" r:id="rId20"/>
          <w:pgSz w:w="12240" w:h="15840"/>
          <w:pgMar w:top="1440" w:right="1440" w:bottom="1440" w:left="1440" w:header="708" w:footer="708" w:gutter="0"/>
          <w:cols w:space="708"/>
          <w:docGrid w:linePitch="360"/>
        </w:sectPr>
      </w:pPr>
      <w:r>
        <w:rPr>
          <w:rFonts w:ascii="Arial" w:hAnsi="Arial" w:cs="Arial"/>
          <w:bCs/>
        </w:rPr>
        <w:br w:type="page"/>
      </w:r>
    </w:p>
    <w:p w:rsidR="005D6E98" w:rsidRPr="005D6E98" w:rsidRDefault="005D6E98" w:rsidP="005D6E98">
      <w:pPr>
        <w:spacing w:after="0" w:line="240" w:lineRule="auto"/>
        <w:rPr>
          <w:rFonts w:ascii="Arial" w:hAnsi="Arial" w:cs="Arial"/>
          <w:b/>
        </w:rPr>
      </w:pPr>
      <w:r w:rsidRPr="005D6E98">
        <w:rPr>
          <w:rFonts w:ascii="Arial" w:hAnsi="Arial" w:cs="Arial"/>
          <w:b/>
        </w:rPr>
        <w:t>ETFO STAFF June 30, 2017</w:t>
      </w:r>
    </w:p>
    <w:p w:rsidR="003C2971" w:rsidRDefault="003C2971" w:rsidP="005D6E98">
      <w:pPr>
        <w:pStyle w:val="Heading1"/>
        <w:spacing w:before="0" w:line="240" w:lineRule="auto"/>
        <w:rPr>
          <w:rFonts w:ascii="Arial" w:hAnsi="Arial" w:cs="Arial"/>
          <w:color w:val="auto"/>
          <w:sz w:val="22"/>
          <w:szCs w:val="22"/>
        </w:rPr>
      </w:pPr>
    </w:p>
    <w:p w:rsidR="005D6E98" w:rsidRPr="005D6E98" w:rsidRDefault="005D6E98" w:rsidP="005D6E98">
      <w:pPr>
        <w:pStyle w:val="Heading1"/>
        <w:spacing w:before="0" w:line="240" w:lineRule="auto"/>
        <w:rPr>
          <w:rFonts w:ascii="Arial" w:hAnsi="Arial" w:cs="Arial"/>
          <w:color w:val="auto"/>
          <w:sz w:val="22"/>
          <w:szCs w:val="22"/>
        </w:rPr>
      </w:pPr>
      <w:r w:rsidRPr="005D6E98">
        <w:rPr>
          <w:rFonts w:ascii="Arial" w:hAnsi="Arial" w:cs="Arial"/>
          <w:color w:val="auto"/>
          <w:sz w:val="22"/>
          <w:szCs w:val="22"/>
        </w:rPr>
        <w:t>ACCOUNTING/FINANCE</w:t>
      </w:r>
    </w:p>
    <w:p w:rsidR="005D6E98" w:rsidRPr="005D6E98" w:rsidRDefault="005D6E98" w:rsidP="005D6E98">
      <w:pPr>
        <w:spacing w:after="0" w:line="240" w:lineRule="auto"/>
        <w:rPr>
          <w:rFonts w:ascii="Arial" w:hAnsi="Arial" w:cs="Arial"/>
        </w:rPr>
      </w:pPr>
      <w:r w:rsidRPr="005D6E98">
        <w:rPr>
          <w:rFonts w:ascii="Arial" w:hAnsi="Arial" w:cs="Arial"/>
        </w:rPr>
        <w:t>Gamini Abeyasinghe</w:t>
      </w:r>
    </w:p>
    <w:p w:rsidR="005D6E98" w:rsidRPr="005D6E98" w:rsidRDefault="005D6E98" w:rsidP="005D6E98">
      <w:pPr>
        <w:spacing w:after="0" w:line="240" w:lineRule="auto"/>
        <w:rPr>
          <w:rFonts w:ascii="Arial" w:hAnsi="Arial" w:cs="Arial"/>
        </w:rPr>
      </w:pPr>
      <w:r w:rsidRPr="005D6E98">
        <w:rPr>
          <w:rFonts w:ascii="Arial" w:hAnsi="Arial" w:cs="Arial"/>
        </w:rPr>
        <w:t>Cindy Chen</w:t>
      </w:r>
    </w:p>
    <w:p w:rsidR="005D6E98" w:rsidRPr="005D6E98" w:rsidRDefault="005D6E98" w:rsidP="005D6E98">
      <w:pPr>
        <w:spacing w:after="0" w:line="240" w:lineRule="auto"/>
        <w:rPr>
          <w:rFonts w:ascii="Arial" w:hAnsi="Arial" w:cs="Arial"/>
        </w:rPr>
      </w:pPr>
      <w:r w:rsidRPr="005D6E98">
        <w:rPr>
          <w:rFonts w:ascii="Arial" w:hAnsi="Arial" w:cs="Arial"/>
        </w:rPr>
        <w:t>Franca DiMeo</w:t>
      </w:r>
    </w:p>
    <w:p w:rsidR="005D6E98" w:rsidRPr="005D6E98" w:rsidRDefault="005D6E98" w:rsidP="005D6E98">
      <w:pPr>
        <w:spacing w:after="0" w:line="240" w:lineRule="auto"/>
        <w:rPr>
          <w:rFonts w:ascii="Arial" w:hAnsi="Arial" w:cs="Arial"/>
        </w:rPr>
      </w:pPr>
      <w:r w:rsidRPr="005D6E98">
        <w:rPr>
          <w:rFonts w:ascii="Arial" w:hAnsi="Arial" w:cs="Arial"/>
        </w:rPr>
        <w:t>Andrea Francis</w:t>
      </w:r>
    </w:p>
    <w:p w:rsidR="005D6E98" w:rsidRPr="005D6E98" w:rsidRDefault="005D6E98" w:rsidP="005D6E98">
      <w:pPr>
        <w:spacing w:after="0" w:line="240" w:lineRule="auto"/>
        <w:rPr>
          <w:rFonts w:ascii="Arial" w:hAnsi="Arial" w:cs="Arial"/>
        </w:rPr>
      </w:pPr>
      <w:r w:rsidRPr="005D6E98">
        <w:rPr>
          <w:rFonts w:ascii="Arial" w:hAnsi="Arial" w:cs="Arial"/>
        </w:rPr>
        <w:t>Michael Humphries</w:t>
      </w:r>
    </w:p>
    <w:p w:rsidR="005D6E98" w:rsidRPr="005D6E98" w:rsidRDefault="005D6E98" w:rsidP="005D6E98">
      <w:pPr>
        <w:spacing w:after="0" w:line="240" w:lineRule="auto"/>
        <w:rPr>
          <w:rFonts w:ascii="Arial" w:hAnsi="Arial" w:cs="Arial"/>
        </w:rPr>
      </w:pPr>
      <w:r w:rsidRPr="005D6E98">
        <w:rPr>
          <w:rFonts w:ascii="Arial" w:hAnsi="Arial" w:cs="Arial"/>
        </w:rPr>
        <w:t>Molly Ng</w:t>
      </w:r>
    </w:p>
    <w:p w:rsidR="005D6E98" w:rsidRPr="005D6E98" w:rsidRDefault="005D6E98" w:rsidP="005D6E98">
      <w:pPr>
        <w:spacing w:after="0" w:line="240" w:lineRule="auto"/>
        <w:rPr>
          <w:rFonts w:ascii="Arial" w:hAnsi="Arial" w:cs="Arial"/>
        </w:rPr>
      </w:pPr>
      <w:r w:rsidRPr="005D6E98">
        <w:rPr>
          <w:rFonts w:ascii="Arial" w:hAnsi="Arial" w:cs="Arial"/>
        </w:rPr>
        <w:t>Arlene Padernilla (.5)</w:t>
      </w:r>
    </w:p>
    <w:p w:rsidR="005D6E98" w:rsidRPr="005D6E98" w:rsidRDefault="005D6E98" w:rsidP="005D6E98">
      <w:pPr>
        <w:spacing w:after="0" w:line="240" w:lineRule="auto"/>
        <w:rPr>
          <w:rFonts w:ascii="Arial" w:hAnsi="Arial" w:cs="Arial"/>
        </w:rPr>
      </w:pPr>
      <w:r w:rsidRPr="005D6E98">
        <w:rPr>
          <w:rFonts w:ascii="Arial" w:hAnsi="Arial" w:cs="Arial"/>
        </w:rPr>
        <w:t>Rosario Rodrigo</w:t>
      </w:r>
    </w:p>
    <w:p w:rsidR="005D6E98" w:rsidRPr="005D6E98" w:rsidRDefault="005D6E98" w:rsidP="005D6E98">
      <w:pPr>
        <w:spacing w:after="0" w:line="240" w:lineRule="auto"/>
        <w:rPr>
          <w:rFonts w:ascii="Arial" w:hAnsi="Arial" w:cs="Arial"/>
        </w:rPr>
      </w:pPr>
      <w:r w:rsidRPr="005D6E98">
        <w:rPr>
          <w:rFonts w:ascii="Arial" w:hAnsi="Arial" w:cs="Arial"/>
        </w:rPr>
        <w:t>Priyanka Sawant</w:t>
      </w:r>
    </w:p>
    <w:p w:rsidR="005D6E98" w:rsidRPr="005D6E98" w:rsidRDefault="005D6E98" w:rsidP="005D6E98">
      <w:pPr>
        <w:spacing w:after="0" w:line="240" w:lineRule="auto"/>
        <w:rPr>
          <w:rFonts w:ascii="Arial" w:hAnsi="Arial" w:cs="Arial"/>
        </w:rPr>
      </w:pPr>
      <w:r w:rsidRPr="005D6E98">
        <w:rPr>
          <w:rFonts w:ascii="Arial" w:hAnsi="Arial" w:cs="Arial"/>
        </w:rPr>
        <w:t>Leigh-Anne Shaw (.5)</w:t>
      </w:r>
    </w:p>
    <w:p w:rsidR="005D6E98" w:rsidRPr="005D6E98" w:rsidRDefault="005D6E98" w:rsidP="005D6E98">
      <w:pPr>
        <w:spacing w:after="0" w:line="240" w:lineRule="auto"/>
        <w:rPr>
          <w:rFonts w:ascii="Arial" w:hAnsi="Arial" w:cs="Arial"/>
        </w:rPr>
      </w:pPr>
      <w:r w:rsidRPr="005D6E98">
        <w:rPr>
          <w:rFonts w:ascii="Arial" w:hAnsi="Arial" w:cs="Arial"/>
        </w:rPr>
        <w:t>Ping Xie</w:t>
      </w:r>
    </w:p>
    <w:p w:rsidR="005D6E98" w:rsidRPr="005D6E98" w:rsidRDefault="005D6E98" w:rsidP="005D6E98">
      <w:pPr>
        <w:pStyle w:val="Heading1"/>
        <w:spacing w:before="0" w:line="240" w:lineRule="auto"/>
        <w:rPr>
          <w:rFonts w:ascii="Arial" w:hAnsi="Arial" w:cs="Arial"/>
          <w:color w:val="auto"/>
          <w:sz w:val="22"/>
          <w:szCs w:val="22"/>
        </w:rPr>
      </w:pPr>
    </w:p>
    <w:p w:rsidR="005D6E98" w:rsidRPr="005D6E98" w:rsidRDefault="005D6E98" w:rsidP="005D6E98">
      <w:pPr>
        <w:pStyle w:val="Heading1"/>
        <w:spacing w:before="0" w:line="240" w:lineRule="auto"/>
        <w:rPr>
          <w:rFonts w:ascii="Arial" w:hAnsi="Arial" w:cs="Arial"/>
          <w:color w:val="auto"/>
          <w:sz w:val="22"/>
          <w:szCs w:val="22"/>
        </w:rPr>
      </w:pPr>
      <w:r w:rsidRPr="005D6E98">
        <w:rPr>
          <w:rFonts w:ascii="Arial" w:hAnsi="Arial" w:cs="Arial"/>
          <w:color w:val="auto"/>
          <w:sz w:val="22"/>
          <w:szCs w:val="22"/>
        </w:rPr>
        <w:t>ADMINISTRATION/</w:t>
      </w:r>
    </w:p>
    <w:p w:rsidR="005D6E98" w:rsidRPr="005D6E98" w:rsidRDefault="005D6E98" w:rsidP="005D6E98">
      <w:pPr>
        <w:spacing w:after="0" w:line="240" w:lineRule="auto"/>
        <w:rPr>
          <w:rFonts w:ascii="Arial" w:hAnsi="Arial" w:cs="Arial"/>
          <w:b/>
        </w:rPr>
      </w:pPr>
      <w:r w:rsidRPr="005D6E98">
        <w:rPr>
          <w:rFonts w:ascii="Arial" w:hAnsi="Arial" w:cs="Arial"/>
          <w:b/>
        </w:rPr>
        <w:t>INTERNAL SERVICES</w:t>
      </w:r>
    </w:p>
    <w:p w:rsidR="005D6E98" w:rsidRPr="005D6E98" w:rsidRDefault="005D6E98" w:rsidP="005D6E98">
      <w:pPr>
        <w:spacing w:after="0" w:line="240" w:lineRule="auto"/>
        <w:rPr>
          <w:rFonts w:ascii="Arial" w:hAnsi="Arial" w:cs="Arial"/>
        </w:rPr>
      </w:pPr>
      <w:r w:rsidRPr="005D6E98">
        <w:rPr>
          <w:rFonts w:ascii="Arial" w:hAnsi="Arial" w:cs="Arial"/>
        </w:rPr>
        <w:t>Colette Banas</w:t>
      </w:r>
    </w:p>
    <w:p w:rsidR="005D6E98" w:rsidRPr="005D6E98" w:rsidRDefault="005D6E98" w:rsidP="005D6E98">
      <w:pPr>
        <w:spacing w:after="0" w:line="240" w:lineRule="auto"/>
        <w:rPr>
          <w:rFonts w:ascii="Arial" w:hAnsi="Arial" w:cs="Arial"/>
        </w:rPr>
      </w:pPr>
      <w:r w:rsidRPr="005D6E98">
        <w:rPr>
          <w:rFonts w:ascii="Arial" w:hAnsi="Arial" w:cs="Arial"/>
        </w:rPr>
        <w:t>Jessie Bastian</w:t>
      </w:r>
    </w:p>
    <w:p w:rsidR="005D6E98" w:rsidRPr="005D6E98" w:rsidRDefault="005D6E98" w:rsidP="005D6E98">
      <w:pPr>
        <w:spacing w:after="0" w:line="240" w:lineRule="auto"/>
        <w:rPr>
          <w:rFonts w:ascii="Arial" w:hAnsi="Arial" w:cs="Arial"/>
        </w:rPr>
      </w:pPr>
      <w:r w:rsidRPr="005D6E98">
        <w:rPr>
          <w:rFonts w:ascii="Arial" w:hAnsi="Arial" w:cs="Arial"/>
        </w:rPr>
        <w:t>Jerry DeQuetteville</w:t>
      </w:r>
    </w:p>
    <w:p w:rsidR="005D6E98" w:rsidRPr="005D6E98" w:rsidRDefault="005D6E98" w:rsidP="005D6E98">
      <w:pPr>
        <w:spacing w:after="0" w:line="240" w:lineRule="auto"/>
        <w:rPr>
          <w:rFonts w:ascii="Arial" w:hAnsi="Arial" w:cs="Arial"/>
        </w:rPr>
      </w:pPr>
      <w:r w:rsidRPr="005D6E98">
        <w:rPr>
          <w:rFonts w:ascii="Arial" w:hAnsi="Arial" w:cs="Arial"/>
        </w:rPr>
        <w:t>Colleen Lee</w:t>
      </w:r>
    </w:p>
    <w:p w:rsidR="005D6E98" w:rsidRPr="005D6E98" w:rsidRDefault="005D6E98" w:rsidP="005D6E98">
      <w:pPr>
        <w:spacing w:after="0" w:line="240" w:lineRule="auto"/>
        <w:rPr>
          <w:rFonts w:ascii="Arial" w:hAnsi="Arial" w:cs="Arial"/>
        </w:rPr>
      </w:pPr>
      <w:r w:rsidRPr="005D6E98">
        <w:rPr>
          <w:rFonts w:ascii="Arial" w:hAnsi="Arial" w:cs="Arial"/>
        </w:rPr>
        <w:t>Joyce McClelland</w:t>
      </w:r>
    </w:p>
    <w:p w:rsidR="005D6E98" w:rsidRPr="005D6E98" w:rsidRDefault="005D6E98" w:rsidP="005D6E98">
      <w:pPr>
        <w:spacing w:after="0" w:line="240" w:lineRule="auto"/>
        <w:rPr>
          <w:rFonts w:ascii="Arial" w:hAnsi="Arial" w:cs="Arial"/>
        </w:rPr>
      </w:pPr>
      <w:r w:rsidRPr="005D6E98">
        <w:rPr>
          <w:rFonts w:ascii="Arial" w:hAnsi="Arial" w:cs="Arial"/>
        </w:rPr>
        <w:t>June Miller*</w:t>
      </w:r>
    </w:p>
    <w:p w:rsidR="005D6E98" w:rsidRPr="005D6E98" w:rsidRDefault="005D6E98" w:rsidP="005D6E98">
      <w:pPr>
        <w:spacing w:after="0" w:line="240" w:lineRule="auto"/>
        <w:rPr>
          <w:rFonts w:ascii="Arial" w:hAnsi="Arial" w:cs="Arial"/>
        </w:rPr>
      </w:pPr>
      <w:r w:rsidRPr="005D6E98">
        <w:rPr>
          <w:rFonts w:ascii="Arial" w:hAnsi="Arial" w:cs="Arial"/>
        </w:rPr>
        <w:t>Sharon O’Halloran</w:t>
      </w:r>
    </w:p>
    <w:p w:rsidR="005D6E98" w:rsidRPr="005D6E98" w:rsidRDefault="005D6E98" w:rsidP="005D6E98">
      <w:pPr>
        <w:spacing w:after="0" w:line="240" w:lineRule="auto"/>
        <w:rPr>
          <w:rFonts w:ascii="Arial" w:hAnsi="Arial" w:cs="Arial"/>
        </w:rPr>
      </w:pPr>
      <w:r w:rsidRPr="005D6E98">
        <w:rPr>
          <w:rFonts w:ascii="Arial" w:hAnsi="Arial" w:cs="Arial"/>
        </w:rPr>
        <w:t>Paula Rankin</w:t>
      </w:r>
    </w:p>
    <w:p w:rsidR="005D6E98" w:rsidRPr="005D6E98" w:rsidRDefault="005D6E98" w:rsidP="005D6E98">
      <w:pPr>
        <w:spacing w:after="0" w:line="240" w:lineRule="auto"/>
        <w:rPr>
          <w:rFonts w:ascii="Arial" w:hAnsi="Arial" w:cs="Arial"/>
        </w:rPr>
      </w:pPr>
      <w:r w:rsidRPr="005D6E98">
        <w:rPr>
          <w:rFonts w:ascii="Arial" w:hAnsi="Arial" w:cs="Arial"/>
        </w:rPr>
        <w:t>Olesia Romanko</w:t>
      </w:r>
    </w:p>
    <w:p w:rsidR="005D6E98" w:rsidRPr="005D6E98" w:rsidRDefault="005D6E98" w:rsidP="005D6E98">
      <w:pPr>
        <w:spacing w:after="0" w:line="240" w:lineRule="auto"/>
        <w:rPr>
          <w:rFonts w:ascii="Arial" w:hAnsi="Arial" w:cs="Arial"/>
        </w:rPr>
      </w:pPr>
      <w:r w:rsidRPr="005D6E98">
        <w:rPr>
          <w:rFonts w:ascii="Arial" w:hAnsi="Arial" w:cs="Arial"/>
        </w:rPr>
        <w:t>Pauline Scott</w:t>
      </w:r>
    </w:p>
    <w:p w:rsidR="005D6E98" w:rsidRPr="005D6E98" w:rsidRDefault="005D6E98" w:rsidP="005D6E98">
      <w:pPr>
        <w:spacing w:after="0" w:line="240" w:lineRule="auto"/>
        <w:rPr>
          <w:rFonts w:ascii="Arial" w:hAnsi="Arial" w:cs="Arial"/>
        </w:rPr>
      </w:pPr>
      <w:r w:rsidRPr="005D6E98">
        <w:rPr>
          <w:rFonts w:ascii="Arial" w:hAnsi="Arial" w:cs="Arial"/>
        </w:rPr>
        <w:t>Leigh-Anne Shaw (.5)</w:t>
      </w:r>
    </w:p>
    <w:p w:rsidR="005D6E98" w:rsidRPr="005D6E98" w:rsidRDefault="005D6E98" w:rsidP="005D6E98">
      <w:pPr>
        <w:spacing w:after="0" w:line="240" w:lineRule="auto"/>
        <w:rPr>
          <w:rFonts w:ascii="Arial" w:hAnsi="Arial" w:cs="Arial"/>
        </w:rPr>
      </w:pPr>
      <w:r w:rsidRPr="005D6E98">
        <w:rPr>
          <w:rFonts w:ascii="Arial" w:hAnsi="Arial" w:cs="Arial"/>
        </w:rPr>
        <w:t>Donna Strachan*</w:t>
      </w:r>
    </w:p>
    <w:p w:rsidR="005D6E98" w:rsidRPr="005D6E98" w:rsidRDefault="005D6E98" w:rsidP="005D6E98">
      <w:pPr>
        <w:spacing w:after="0" w:line="240" w:lineRule="auto"/>
        <w:rPr>
          <w:rFonts w:ascii="Arial" w:hAnsi="Arial" w:cs="Arial"/>
        </w:rPr>
      </w:pPr>
      <w:r w:rsidRPr="005D6E98">
        <w:rPr>
          <w:rFonts w:ascii="Arial" w:hAnsi="Arial" w:cs="Arial"/>
        </w:rPr>
        <w:t>Lojini Subendran</w:t>
      </w:r>
    </w:p>
    <w:p w:rsidR="005D6E98" w:rsidRPr="005D6E98" w:rsidRDefault="005D6E98" w:rsidP="005D6E98">
      <w:pPr>
        <w:spacing w:after="0" w:line="240" w:lineRule="auto"/>
        <w:rPr>
          <w:rFonts w:ascii="Arial" w:hAnsi="Arial" w:cs="Arial"/>
        </w:rPr>
      </w:pPr>
      <w:r w:rsidRPr="005D6E98">
        <w:rPr>
          <w:rFonts w:ascii="Arial" w:hAnsi="Arial" w:cs="Arial"/>
        </w:rPr>
        <w:t>Denise Vaughan</w:t>
      </w:r>
    </w:p>
    <w:p w:rsidR="005D6E98" w:rsidRPr="005D6E98" w:rsidRDefault="005D6E98" w:rsidP="005D6E98">
      <w:pPr>
        <w:spacing w:after="0" w:line="240" w:lineRule="auto"/>
        <w:rPr>
          <w:rFonts w:ascii="Arial" w:hAnsi="Arial" w:cs="Arial"/>
        </w:rPr>
      </w:pPr>
      <w:r w:rsidRPr="005D6E98">
        <w:rPr>
          <w:rFonts w:ascii="Arial" w:hAnsi="Arial" w:cs="Arial"/>
        </w:rPr>
        <w:t>Eva Wong</w:t>
      </w:r>
    </w:p>
    <w:p w:rsidR="005D6E98" w:rsidRPr="005D6E98" w:rsidRDefault="005D6E98" w:rsidP="005D6E98">
      <w:pPr>
        <w:pStyle w:val="BodyText"/>
      </w:pPr>
    </w:p>
    <w:p w:rsidR="005D6E98" w:rsidRPr="005D6E98" w:rsidRDefault="005D6E98" w:rsidP="005D6E98">
      <w:pPr>
        <w:pStyle w:val="BodyText"/>
        <w:rPr>
          <w:b/>
        </w:rPr>
      </w:pPr>
      <w:r w:rsidRPr="005D6E98">
        <w:rPr>
          <w:b/>
        </w:rPr>
        <w:t>COLLECTIVE BARGAINING SERVICES</w:t>
      </w:r>
    </w:p>
    <w:p w:rsidR="005D6E98" w:rsidRPr="005D6E98" w:rsidRDefault="005D6E98" w:rsidP="005D6E98">
      <w:pPr>
        <w:spacing w:after="0" w:line="240" w:lineRule="auto"/>
        <w:rPr>
          <w:rFonts w:ascii="Arial" w:hAnsi="Arial" w:cs="Arial"/>
        </w:rPr>
      </w:pPr>
      <w:r w:rsidRPr="005D6E98">
        <w:rPr>
          <w:rFonts w:ascii="Arial" w:hAnsi="Arial" w:cs="Arial"/>
        </w:rPr>
        <w:t>Ahlam Abd-Al-Sttar</w:t>
      </w:r>
    </w:p>
    <w:p w:rsidR="005D6E98" w:rsidRPr="005D6E98" w:rsidRDefault="005D6E98" w:rsidP="005D6E98">
      <w:pPr>
        <w:spacing w:after="0" w:line="240" w:lineRule="auto"/>
        <w:rPr>
          <w:rFonts w:ascii="Arial" w:hAnsi="Arial" w:cs="Arial"/>
        </w:rPr>
      </w:pPr>
      <w:r w:rsidRPr="005D6E98">
        <w:rPr>
          <w:rFonts w:ascii="Arial" w:hAnsi="Arial" w:cs="Arial"/>
        </w:rPr>
        <w:t>Susan Ansara</w:t>
      </w:r>
    </w:p>
    <w:p w:rsidR="005D6E98" w:rsidRPr="005D6E98" w:rsidRDefault="005D6E98" w:rsidP="005D6E98">
      <w:pPr>
        <w:spacing w:after="0" w:line="240" w:lineRule="auto"/>
        <w:rPr>
          <w:rFonts w:ascii="Arial" w:hAnsi="Arial" w:cs="Arial"/>
        </w:rPr>
      </w:pPr>
      <w:r w:rsidRPr="005D6E98">
        <w:rPr>
          <w:rFonts w:ascii="Arial" w:hAnsi="Arial" w:cs="Arial"/>
        </w:rPr>
        <w:t>Suzanne Gill</w:t>
      </w:r>
    </w:p>
    <w:p w:rsidR="005D6E98" w:rsidRPr="005D6E98" w:rsidRDefault="005D6E98" w:rsidP="005D6E98">
      <w:pPr>
        <w:spacing w:after="0" w:line="240" w:lineRule="auto"/>
        <w:rPr>
          <w:rFonts w:ascii="Arial" w:hAnsi="Arial" w:cs="Arial"/>
        </w:rPr>
      </w:pPr>
      <w:r w:rsidRPr="005D6E98">
        <w:rPr>
          <w:rFonts w:ascii="Arial" w:hAnsi="Arial" w:cs="Arial"/>
        </w:rPr>
        <w:t>Peter Giuliani</w:t>
      </w:r>
    </w:p>
    <w:p w:rsidR="005D6E98" w:rsidRPr="005D6E98" w:rsidRDefault="005D6E98" w:rsidP="005D6E98">
      <w:pPr>
        <w:spacing w:after="0" w:line="240" w:lineRule="auto"/>
        <w:rPr>
          <w:rFonts w:ascii="Arial" w:hAnsi="Arial" w:cs="Arial"/>
        </w:rPr>
      </w:pPr>
      <w:r w:rsidRPr="005D6E98">
        <w:rPr>
          <w:rFonts w:ascii="Arial" w:hAnsi="Arial" w:cs="Arial"/>
        </w:rPr>
        <w:t>Mark Hachmer</w:t>
      </w:r>
    </w:p>
    <w:p w:rsidR="005D6E98" w:rsidRPr="005D6E98" w:rsidRDefault="005D6E98" w:rsidP="005D6E98">
      <w:pPr>
        <w:spacing w:after="0" w:line="240" w:lineRule="auto"/>
        <w:rPr>
          <w:rFonts w:ascii="Arial" w:hAnsi="Arial" w:cs="Arial"/>
        </w:rPr>
      </w:pPr>
      <w:r w:rsidRPr="005D6E98">
        <w:rPr>
          <w:rFonts w:ascii="Arial" w:hAnsi="Arial" w:cs="Arial"/>
        </w:rPr>
        <w:t>Kulsum Haji (.5)</w:t>
      </w:r>
    </w:p>
    <w:p w:rsidR="005D6E98" w:rsidRPr="005D6E98" w:rsidRDefault="005D6E98" w:rsidP="005D6E98">
      <w:pPr>
        <w:spacing w:after="0" w:line="240" w:lineRule="auto"/>
        <w:rPr>
          <w:rFonts w:ascii="Arial" w:hAnsi="Arial" w:cs="Arial"/>
        </w:rPr>
      </w:pPr>
      <w:r w:rsidRPr="005D6E98">
        <w:rPr>
          <w:rFonts w:ascii="Arial" w:hAnsi="Arial" w:cs="Arial"/>
        </w:rPr>
        <w:t xml:space="preserve">Lisa Hammond </w:t>
      </w:r>
    </w:p>
    <w:p w:rsidR="005D6E98" w:rsidRPr="005D6E98" w:rsidRDefault="005D6E98" w:rsidP="005D6E98">
      <w:pPr>
        <w:spacing w:after="0" w:line="240" w:lineRule="auto"/>
        <w:rPr>
          <w:rFonts w:ascii="Arial" w:hAnsi="Arial" w:cs="Arial"/>
        </w:rPr>
      </w:pPr>
      <w:r w:rsidRPr="005D6E98">
        <w:rPr>
          <w:rFonts w:ascii="Arial" w:hAnsi="Arial" w:cs="Arial"/>
        </w:rPr>
        <w:t>Kelly Holley</w:t>
      </w:r>
    </w:p>
    <w:p w:rsidR="005D6E98" w:rsidRPr="005D6E98" w:rsidRDefault="005D6E98" w:rsidP="005D6E98">
      <w:pPr>
        <w:spacing w:after="0" w:line="240" w:lineRule="auto"/>
        <w:rPr>
          <w:rFonts w:ascii="Arial" w:hAnsi="Arial" w:cs="Arial"/>
        </w:rPr>
      </w:pPr>
      <w:r w:rsidRPr="005D6E98">
        <w:rPr>
          <w:rFonts w:ascii="Arial" w:hAnsi="Arial" w:cs="Arial"/>
        </w:rPr>
        <w:t>Derek Hulse</w:t>
      </w:r>
    </w:p>
    <w:p w:rsidR="005D6E98" w:rsidRPr="005D6E98" w:rsidRDefault="005D6E98" w:rsidP="005D6E98">
      <w:pPr>
        <w:spacing w:after="0" w:line="240" w:lineRule="auto"/>
        <w:rPr>
          <w:rFonts w:ascii="Arial" w:hAnsi="Arial" w:cs="Arial"/>
        </w:rPr>
      </w:pPr>
      <w:r w:rsidRPr="005D6E98">
        <w:rPr>
          <w:rFonts w:ascii="Arial" w:hAnsi="Arial" w:cs="Arial"/>
        </w:rPr>
        <w:t>Kimiko Inouye</w:t>
      </w:r>
    </w:p>
    <w:p w:rsidR="005D6E98" w:rsidRPr="005D6E98" w:rsidRDefault="005D6E98" w:rsidP="005D6E98">
      <w:pPr>
        <w:spacing w:after="0" w:line="240" w:lineRule="auto"/>
        <w:rPr>
          <w:rFonts w:ascii="Arial" w:hAnsi="Arial" w:cs="Arial"/>
        </w:rPr>
      </w:pPr>
      <w:r w:rsidRPr="005D6E98">
        <w:rPr>
          <w:rFonts w:ascii="Arial" w:hAnsi="Arial" w:cs="Arial"/>
        </w:rPr>
        <w:t xml:space="preserve">Nicolette Lane </w:t>
      </w:r>
    </w:p>
    <w:p w:rsidR="005D6E98" w:rsidRPr="005D6E98" w:rsidRDefault="005D6E98" w:rsidP="005D6E98">
      <w:pPr>
        <w:spacing w:after="0" w:line="240" w:lineRule="auto"/>
        <w:rPr>
          <w:rFonts w:ascii="Arial" w:hAnsi="Arial" w:cs="Arial"/>
        </w:rPr>
      </w:pPr>
      <w:r w:rsidRPr="005D6E98">
        <w:rPr>
          <w:rFonts w:ascii="Arial" w:hAnsi="Arial" w:cs="Arial"/>
        </w:rPr>
        <w:t>Michelle Leonard (.5)</w:t>
      </w:r>
    </w:p>
    <w:p w:rsidR="005D6E98" w:rsidRPr="005D6E98" w:rsidRDefault="005D6E98" w:rsidP="005D6E98">
      <w:pPr>
        <w:spacing w:after="0" w:line="240" w:lineRule="auto"/>
        <w:rPr>
          <w:rFonts w:ascii="Arial" w:hAnsi="Arial" w:cs="Arial"/>
        </w:rPr>
      </w:pPr>
      <w:r w:rsidRPr="005D6E98">
        <w:rPr>
          <w:rFonts w:ascii="Arial" w:hAnsi="Arial" w:cs="Arial"/>
        </w:rPr>
        <w:t>Kathleen Loftus</w:t>
      </w:r>
    </w:p>
    <w:p w:rsidR="005D6E98" w:rsidRPr="005D6E98" w:rsidRDefault="005D6E98" w:rsidP="005D6E98">
      <w:pPr>
        <w:spacing w:after="0" w:line="240" w:lineRule="auto"/>
        <w:rPr>
          <w:rFonts w:ascii="Arial" w:hAnsi="Arial" w:cs="Arial"/>
        </w:rPr>
      </w:pPr>
      <w:r w:rsidRPr="005D6E98">
        <w:rPr>
          <w:rFonts w:ascii="Arial" w:hAnsi="Arial" w:cs="Arial"/>
        </w:rPr>
        <w:t>Mike Lumb</w:t>
      </w:r>
    </w:p>
    <w:p w:rsidR="005D6E98" w:rsidRPr="005D6E98" w:rsidRDefault="005D6E98" w:rsidP="005D6E98">
      <w:pPr>
        <w:spacing w:after="0" w:line="240" w:lineRule="auto"/>
        <w:rPr>
          <w:rFonts w:ascii="Arial" w:hAnsi="Arial" w:cs="Arial"/>
        </w:rPr>
      </w:pPr>
      <w:r w:rsidRPr="005D6E98">
        <w:rPr>
          <w:rFonts w:ascii="Arial" w:hAnsi="Arial" w:cs="Arial"/>
        </w:rPr>
        <w:t>Lisa Mastrobuono</w:t>
      </w:r>
    </w:p>
    <w:p w:rsidR="005D6E98" w:rsidRPr="005D6E98" w:rsidRDefault="005D6E98" w:rsidP="005D6E98">
      <w:pPr>
        <w:spacing w:after="0" w:line="240" w:lineRule="auto"/>
        <w:rPr>
          <w:rFonts w:ascii="Arial" w:hAnsi="Arial" w:cs="Arial"/>
        </w:rPr>
      </w:pPr>
      <w:r w:rsidRPr="005D6E98">
        <w:rPr>
          <w:rFonts w:ascii="Arial" w:hAnsi="Arial" w:cs="Arial"/>
        </w:rPr>
        <w:t>Adele Miskelly</w:t>
      </w:r>
    </w:p>
    <w:p w:rsidR="005D6E98" w:rsidRPr="005D6E98" w:rsidRDefault="005D6E98" w:rsidP="005D6E98">
      <w:pPr>
        <w:spacing w:after="0" w:line="240" w:lineRule="auto"/>
        <w:rPr>
          <w:rFonts w:ascii="Arial" w:hAnsi="Arial" w:cs="Arial"/>
        </w:rPr>
      </w:pPr>
      <w:r w:rsidRPr="005D6E98">
        <w:rPr>
          <w:rFonts w:ascii="Arial" w:hAnsi="Arial" w:cs="Arial"/>
        </w:rPr>
        <w:t>Nadine Moore</w:t>
      </w:r>
    </w:p>
    <w:p w:rsidR="005D6E98" w:rsidRPr="005D6E98" w:rsidRDefault="005D6E98" w:rsidP="005D6E98">
      <w:pPr>
        <w:spacing w:after="0" w:line="240" w:lineRule="auto"/>
        <w:rPr>
          <w:rFonts w:ascii="Arial" w:hAnsi="Arial" w:cs="Arial"/>
        </w:rPr>
      </w:pPr>
      <w:r w:rsidRPr="005D6E98">
        <w:rPr>
          <w:rFonts w:ascii="Arial" w:hAnsi="Arial" w:cs="Arial"/>
        </w:rPr>
        <w:t>Lynda Nakamura</w:t>
      </w:r>
    </w:p>
    <w:p w:rsidR="005D6E98" w:rsidRPr="005D6E98" w:rsidRDefault="005D6E98" w:rsidP="005D6E98">
      <w:pPr>
        <w:spacing w:after="0" w:line="240" w:lineRule="auto"/>
        <w:rPr>
          <w:rFonts w:ascii="Arial" w:hAnsi="Arial" w:cs="Arial"/>
        </w:rPr>
      </w:pPr>
      <w:r w:rsidRPr="005D6E98">
        <w:rPr>
          <w:rFonts w:ascii="Arial" w:hAnsi="Arial" w:cs="Arial"/>
        </w:rPr>
        <w:t>Todd Rimmington</w:t>
      </w:r>
    </w:p>
    <w:p w:rsidR="005D6E98" w:rsidRPr="005D6E98" w:rsidRDefault="005D6E98" w:rsidP="005D6E98">
      <w:pPr>
        <w:spacing w:after="0" w:line="240" w:lineRule="auto"/>
        <w:rPr>
          <w:rFonts w:ascii="Arial" w:hAnsi="Arial" w:cs="Arial"/>
        </w:rPr>
      </w:pPr>
      <w:r w:rsidRPr="005D6E98">
        <w:rPr>
          <w:rFonts w:ascii="Arial" w:hAnsi="Arial" w:cs="Arial"/>
        </w:rPr>
        <w:t>Rosemary Scheffer</w:t>
      </w:r>
    </w:p>
    <w:p w:rsidR="005D6E98" w:rsidRPr="005D6E98" w:rsidRDefault="005D6E98" w:rsidP="005D6E98">
      <w:pPr>
        <w:spacing w:after="0" w:line="240" w:lineRule="auto"/>
        <w:rPr>
          <w:rFonts w:ascii="Arial" w:hAnsi="Arial" w:cs="Arial"/>
        </w:rPr>
      </w:pPr>
      <w:r w:rsidRPr="005D6E98">
        <w:rPr>
          <w:rFonts w:ascii="Arial" w:hAnsi="Arial" w:cs="Arial"/>
        </w:rPr>
        <w:t>Nicole Tighe (.5)</w:t>
      </w:r>
    </w:p>
    <w:p w:rsidR="005D6E98" w:rsidRPr="005D6E98" w:rsidRDefault="005D6E98" w:rsidP="005D6E98">
      <w:pPr>
        <w:spacing w:after="0" w:line="240" w:lineRule="auto"/>
        <w:rPr>
          <w:rFonts w:ascii="Arial" w:hAnsi="Arial" w:cs="Arial"/>
        </w:rPr>
      </w:pPr>
      <w:r w:rsidRPr="005D6E98">
        <w:rPr>
          <w:rFonts w:ascii="Arial" w:hAnsi="Arial" w:cs="Arial"/>
        </w:rPr>
        <w:t>Valence Young</w:t>
      </w:r>
    </w:p>
    <w:p w:rsidR="005D6E98" w:rsidRPr="005D6E98" w:rsidRDefault="005D6E98" w:rsidP="005D6E98">
      <w:pPr>
        <w:pStyle w:val="BodyText"/>
      </w:pPr>
    </w:p>
    <w:p w:rsidR="005D6E98" w:rsidRPr="005D6E98" w:rsidRDefault="005D6E98" w:rsidP="005D6E98">
      <w:pPr>
        <w:pStyle w:val="BodyText"/>
        <w:rPr>
          <w:b/>
        </w:rPr>
      </w:pPr>
      <w:r w:rsidRPr="005D6E98">
        <w:rPr>
          <w:b/>
        </w:rPr>
        <w:t>COMMUNICATIONS/POLITICAL ACTION SERVICES</w:t>
      </w:r>
    </w:p>
    <w:p w:rsidR="005D6E98" w:rsidRPr="005D6E98" w:rsidRDefault="005D6E98" w:rsidP="005D6E98">
      <w:pPr>
        <w:pStyle w:val="BodyText"/>
        <w:rPr>
          <w:b/>
          <w:bCs/>
        </w:rPr>
      </w:pPr>
      <w:r w:rsidRPr="005D6E98">
        <w:t>Aida Azarakhsh</w:t>
      </w:r>
    </w:p>
    <w:p w:rsidR="005D6E98" w:rsidRPr="005D6E98" w:rsidRDefault="005D6E98" w:rsidP="005D6E98">
      <w:pPr>
        <w:spacing w:after="0" w:line="240" w:lineRule="auto"/>
        <w:rPr>
          <w:rFonts w:ascii="Arial" w:hAnsi="Arial" w:cs="Arial"/>
        </w:rPr>
      </w:pPr>
      <w:r w:rsidRPr="005D6E98">
        <w:rPr>
          <w:rFonts w:ascii="Arial" w:hAnsi="Arial" w:cs="Arial"/>
        </w:rPr>
        <w:t>Cynthia Chorzepa</w:t>
      </w:r>
    </w:p>
    <w:p w:rsidR="005D6E98" w:rsidRPr="005D6E98" w:rsidRDefault="005D6E98" w:rsidP="005D6E98">
      <w:pPr>
        <w:spacing w:after="0" w:line="240" w:lineRule="auto"/>
        <w:rPr>
          <w:rFonts w:ascii="Arial" w:hAnsi="Arial" w:cs="Arial"/>
        </w:rPr>
      </w:pPr>
      <w:r w:rsidRPr="005D6E98">
        <w:rPr>
          <w:rFonts w:ascii="Arial" w:hAnsi="Arial" w:cs="Arial"/>
        </w:rPr>
        <w:t>Valerie Dugale</w:t>
      </w:r>
    </w:p>
    <w:p w:rsidR="005D6E98" w:rsidRPr="005D6E98" w:rsidRDefault="005D6E98" w:rsidP="005D6E98">
      <w:pPr>
        <w:spacing w:after="0" w:line="240" w:lineRule="auto"/>
        <w:rPr>
          <w:rFonts w:ascii="Arial" w:hAnsi="Arial" w:cs="Arial"/>
        </w:rPr>
      </w:pPr>
      <w:r w:rsidRPr="005D6E98">
        <w:rPr>
          <w:rFonts w:ascii="Arial" w:hAnsi="Arial" w:cs="Arial"/>
        </w:rPr>
        <w:t>Ilona Kozlova*</w:t>
      </w:r>
    </w:p>
    <w:p w:rsidR="005D6E98" w:rsidRPr="005D6E98" w:rsidRDefault="005D6E98" w:rsidP="005D6E98">
      <w:pPr>
        <w:spacing w:after="0" w:line="240" w:lineRule="auto"/>
        <w:rPr>
          <w:rFonts w:ascii="Arial" w:hAnsi="Arial" w:cs="Arial"/>
        </w:rPr>
      </w:pPr>
      <w:r w:rsidRPr="005D6E98">
        <w:rPr>
          <w:rFonts w:ascii="Arial" w:hAnsi="Arial" w:cs="Arial"/>
        </w:rPr>
        <w:t>Yu-Ming Matsuura</w:t>
      </w:r>
    </w:p>
    <w:p w:rsidR="005D6E98" w:rsidRPr="005D6E98" w:rsidRDefault="005D6E98" w:rsidP="005D6E98">
      <w:pPr>
        <w:spacing w:after="0" w:line="240" w:lineRule="auto"/>
        <w:rPr>
          <w:rFonts w:ascii="Arial" w:hAnsi="Arial" w:cs="Arial"/>
        </w:rPr>
      </w:pPr>
      <w:r w:rsidRPr="005D6E98">
        <w:rPr>
          <w:rFonts w:ascii="Arial" w:hAnsi="Arial" w:cs="Arial"/>
        </w:rPr>
        <w:t>Stephen Mau</w:t>
      </w:r>
    </w:p>
    <w:p w:rsidR="005D6E98" w:rsidRPr="005D6E98" w:rsidRDefault="005D6E98" w:rsidP="005D6E98">
      <w:pPr>
        <w:spacing w:after="0" w:line="240" w:lineRule="auto"/>
        <w:rPr>
          <w:rFonts w:ascii="Arial" w:hAnsi="Arial" w:cs="Arial"/>
        </w:rPr>
      </w:pPr>
      <w:r w:rsidRPr="005D6E98">
        <w:rPr>
          <w:rFonts w:ascii="Arial" w:hAnsi="Arial" w:cs="Arial"/>
        </w:rPr>
        <w:t>Vivian McCaffrey</w:t>
      </w:r>
    </w:p>
    <w:p w:rsidR="005D6E98" w:rsidRPr="005D6E98" w:rsidRDefault="005D6E98" w:rsidP="005D6E98">
      <w:pPr>
        <w:spacing w:after="0" w:line="240" w:lineRule="auto"/>
        <w:rPr>
          <w:rFonts w:ascii="Arial" w:hAnsi="Arial" w:cs="Arial"/>
        </w:rPr>
      </w:pPr>
      <w:r w:rsidRPr="005D6E98">
        <w:rPr>
          <w:rFonts w:ascii="Arial" w:hAnsi="Arial" w:cs="Arial"/>
        </w:rPr>
        <w:t>Vitusha Oberoi</w:t>
      </w:r>
    </w:p>
    <w:p w:rsidR="005D6E98" w:rsidRPr="005D6E98" w:rsidRDefault="005D6E98" w:rsidP="005D6E98">
      <w:pPr>
        <w:spacing w:after="0" w:line="240" w:lineRule="auto"/>
        <w:rPr>
          <w:rFonts w:ascii="Arial" w:hAnsi="Arial" w:cs="Arial"/>
        </w:rPr>
      </w:pPr>
      <w:r w:rsidRPr="005D6E98">
        <w:rPr>
          <w:rFonts w:ascii="Arial" w:hAnsi="Arial" w:cs="Arial"/>
        </w:rPr>
        <w:t>James Taylor</w:t>
      </w:r>
    </w:p>
    <w:p w:rsidR="005D6E98" w:rsidRPr="005D6E98" w:rsidRDefault="005D6E98" w:rsidP="005D6E98">
      <w:pPr>
        <w:pStyle w:val="BodyText"/>
        <w:rPr>
          <w:b/>
        </w:rPr>
      </w:pPr>
      <w:r w:rsidRPr="005D6E98">
        <w:t>Izida Zorde</w:t>
      </w:r>
    </w:p>
    <w:p w:rsidR="005D6E98" w:rsidRPr="005D6E98" w:rsidRDefault="005D6E98" w:rsidP="005D6E98">
      <w:pPr>
        <w:pStyle w:val="BodyText"/>
      </w:pPr>
    </w:p>
    <w:p w:rsidR="005D6E98" w:rsidRPr="003C2971" w:rsidRDefault="005D6E98" w:rsidP="005D6E98">
      <w:pPr>
        <w:pStyle w:val="BodyText"/>
        <w:rPr>
          <w:b/>
        </w:rPr>
      </w:pPr>
      <w:r w:rsidRPr="003C2971">
        <w:rPr>
          <w:b/>
        </w:rPr>
        <w:t xml:space="preserve">EQUITY AND </w:t>
      </w:r>
      <w:r w:rsidRPr="003C2971">
        <w:rPr>
          <w:b/>
        </w:rPr>
        <w:br/>
        <w:t>WOMEN’S SERVICES</w:t>
      </w:r>
    </w:p>
    <w:p w:rsidR="005D6E98" w:rsidRPr="005D6E98" w:rsidRDefault="005D6E98" w:rsidP="005D6E98">
      <w:pPr>
        <w:spacing w:after="0" w:line="240" w:lineRule="auto"/>
        <w:rPr>
          <w:rFonts w:ascii="Arial" w:hAnsi="Arial" w:cs="Arial"/>
        </w:rPr>
      </w:pPr>
      <w:r w:rsidRPr="005D6E98">
        <w:rPr>
          <w:rFonts w:ascii="Arial" w:hAnsi="Arial" w:cs="Arial"/>
        </w:rPr>
        <w:t>Susy Costa</w:t>
      </w:r>
    </w:p>
    <w:p w:rsidR="005D6E98" w:rsidRPr="005D6E98" w:rsidRDefault="005D6E98" w:rsidP="005D6E98">
      <w:pPr>
        <w:spacing w:after="0" w:line="240" w:lineRule="auto"/>
        <w:rPr>
          <w:rFonts w:ascii="Arial" w:hAnsi="Arial" w:cs="Arial"/>
        </w:rPr>
      </w:pPr>
      <w:r w:rsidRPr="005D6E98">
        <w:rPr>
          <w:rFonts w:ascii="Arial" w:hAnsi="Arial" w:cs="Arial"/>
        </w:rPr>
        <w:t>Kelly Hayes</w:t>
      </w:r>
    </w:p>
    <w:p w:rsidR="005D6E98" w:rsidRPr="005D6E98" w:rsidRDefault="005D6E98" w:rsidP="005D6E98">
      <w:pPr>
        <w:spacing w:after="0" w:line="240" w:lineRule="auto"/>
        <w:rPr>
          <w:rFonts w:ascii="Arial" w:hAnsi="Arial" w:cs="Arial"/>
        </w:rPr>
      </w:pPr>
      <w:r w:rsidRPr="005D6E98">
        <w:rPr>
          <w:rFonts w:ascii="Arial" w:hAnsi="Arial" w:cs="Arial"/>
        </w:rPr>
        <w:t>Althea Jensen</w:t>
      </w:r>
    </w:p>
    <w:p w:rsidR="005D6E98" w:rsidRPr="005D6E98" w:rsidRDefault="005D6E98" w:rsidP="005D6E98">
      <w:pPr>
        <w:spacing w:after="0" w:line="240" w:lineRule="auto"/>
        <w:rPr>
          <w:rFonts w:ascii="Arial" w:hAnsi="Arial" w:cs="Arial"/>
        </w:rPr>
      </w:pPr>
      <w:r w:rsidRPr="005D6E98">
        <w:rPr>
          <w:rFonts w:ascii="Arial" w:hAnsi="Arial" w:cs="Arial"/>
        </w:rPr>
        <w:t>Kalpana Makan</w:t>
      </w:r>
    </w:p>
    <w:p w:rsidR="005D6E98" w:rsidRPr="005D6E98" w:rsidRDefault="005D6E98" w:rsidP="005D6E98">
      <w:pPr>
        <w:spacing w:after="0" w:line="240" w:lineRule="auto"/>
        <w:rPr>
          <w:rFonts w:ascii="Arial" w:hAnsi="Arial" w:cs="Arial"/>
        </w:rPr>
      </w:pPr>
      <w:r w:rsidRPr="005D6E98">
        <w:rPr>
          <w:rFonts w:ascii="Arial" w:hAnsi="Arial" w:cs="Arial"/>
        </w:rPr>
        <w:t>Rachel Mishenene (.5)</w:t>
      </w:r>
    </w:p>
    <w:p w:rsidR="005D6E98" w:rsidRPr="005D6E98" w:rsidRDefault="005D6E98" w:rsidP="005D6E98">
      <w:pPr>
        <w:spacing w:after="0" w:line="240" w:lineRule="auto"/>
        <w:rPr>
          <w:rFonts w:ascii="Arial" w:hAnsi="Arial" w:cs="Arial"/>
        </w:rPr>
      </w:pPr>
      <w:r w:rsidRPr="005D6E98">
        <w:rPr>
          <w:rFonts w:ascii="Arial" w:hAnsi="Arial" w:cs="Arial"/>
        </w:rPr>
        <w:t>Erin Orida</w:t>
      </w:r>
    </w:p>
    <w:p w:rsidR="005D6E98" w:rsidRPr="005D6E98" w:rsidRDefault="005D6E98" w:rsidP="005D6E98">
      <w:pPr>
        <w:spacing w:after="0" w:line="240" w:lineRule="auto"/>
        <w:rPr>
          <w:rFonts w:ascii="Arial" w:hAnsi="Arial" w:cs="Arial"/>
        </w:rPr>
      </w:pPr>
      <w:r w:rsidRPr="005D6E98">
        <w:rPr>
          <w:rFonts w:ascii="Arial" w:hAnsi="Arial" w:cs="Arial"/>
        </w:rPr>
        <w:t>Adam Peer</w:t>
      </w:r>
    </w:p>
    <w:p w:rsidR="005D6E98" w:rsidRPr="005D6E98" w:rsidRDefault="005D6E98" w:rsidP="005D6E98">
      <w:pPr>
        <w:spacing w:after="0" w:line="240" w:lineRule="auto"/>
        <w:rPr>
          <w:rFonts w:ascii="Arial" w:hAnsi="Arial" w:cs="Arial"/>
        </w:rPr>
      </w:pPr>
      <w:r w:rsidRPr="005D6E98">
        <w:rPr>
          <w:rFonts w:ascii="Arial" w:hAnsi="Arial" w:cs="Arial"/>
        </w:rPr>
        <w:t>Nicole Tighe (.5)</w:t>
      </w:r>
    </w:p>
    <w:p w:rsidR="005D6E98" w:rsidRPr="005D6E98" w:rsidRDefault="005D6E98" w:rsidP="005D6E98">
      <w:pPr>
        <w:spacing w:after="0" w:line="240" w:lineRule="auto"/>
        <w:rPr>
          <w:rFonts w:ascii="Arial" w:hAnsi="Arial" w:cs="Arial"/>
        </w:rPr>
      </w:pPr>
      <w:r w:rsidRPr="005D6E98">
        <w:rPr>
          <w:rFonts w:ascii="Arial" w:hAnsi="Arial" w:cs="Arial"/>
        </w:rPr>
        <w:t xml:space="preserve">Carol Zavitz </w:t>
      </w:r>
    </w:p>
    <w:p w:rsidR="005D6E98" w:rsidRPr="005D6E98" w:rsidRDefault="005D6E98" w:rsidP="005D6E98">
      <w:pPr>
        <w:pStyle w:val="BodyText"/>
      </w:pPr>
    </w:p>
    <w:p w:rsidR="005D6E98" w:rsidRPr="003C2971" w:rsidRDefault="005D6E98" w:rsidP="005D6E98">
      <w:pPr>
        <w:pStyle w:val="BodyText"/>
        <w:rPr>
          <w:b/>
        </w:rPr>
      </w:pPr>
      <w:r w:rsidRPr="003C2971">
        <w:rPr>
          <w:b/>
        </w:rPr>
        <w:t>EVENT SERVICES</w:t>
      </w:r>
    </w:p>
    <w:p w:rsidR="005D6E98" w:rsidRPr="005D6E98" w:rsidRDefault="005D6E98" w:rsidP="005D6E98">
      <w:pPr>
        <w:spacing w:after="0" w:line="240" w:lineRule="auto"/>
        <w:rPr>
          <w:rFonts w:ascii="Arial" w:hAnsi="Arial" w:cs="Arial"/>
        </w:rPr>
      </w:pPr>
      <w:r w:rsidRPr="005D6E98">
        <w:rPr>
          <w:rFonts w:ascii="Arial" w:hAnsi="Arial" w:cs="Arial"/>
        </w:rPr>
        <w:t>Carol Aldover</w:t>
      </w:r>
    </w:p>
    <w:p w:rsidR="005D6E98" w:rsidRPr="005D6E98" w:rsidRDefault="005D6E98" w:rsidP="005D6E98">
      <w:pPr>
        <w:spacing w:after="0" w:line="240" w:lineRule="auto"/>
        <w:rPr>
          <w:rFonts w:ascii="Arial" w:hAnsi="Arial" w:cs="Arial"/>
        </w:rPr>
      </w:pPr>
      <w:r w:rsidRPr="005D6E98">
        <w:rPr>
          <w:rFonts w:ascii="Arial" w:hAnsi="Arial" w:cs="Arial"/>
        </w:rPr>
        <w:t>Angel Chan</w:t>
      </w:r>
    </w:p>
    <w:p w:rsidR="005D6E98" w:rsidRPr="005D6E98" w:rsidRDefault="005D6E98" w:rsidP="005D6E98">
      <w:pPr>
        <w:spacing w:after="0" w:line="240" w:lineRule="auto"/>
        <w:rPr>
          <w:rFonts w:ascii="Arial" w:hAnsi="Arial" w:cs="Arial"/>
        </w:rPr>
      </w:pPr>
      <w:r w:rsidRPr="005D6E98">
        <w:rPr>
          <w:rFonts w:ascii="Arial" w:hAnsi="Arial" w:cs="Arial"/>
        </w:rPr>
        <w:t>Erika Kanduth</w:t>
      </w:r>
    </w:p>
    <w:p w:rsidR="005D6E98" w:rsidRPr="005D6E98" w:rsidRDefault="005D6E98" w:rsidP="005D6E98">
      <w:pPr>
        <w:pStyle w:val="BodyText"/>
      </w:pPr>
    </w:p>
    <w:p w:rsidR="005D6E98" w:rsidRPr="003C2971" w:rsidRDefault="005D6E98" w:rsidP="005D6E98">
      <w:pPr>
        <w:pStyle w:val="BodyText"/>
        <w:rPr>
          <w:b/>
        </w:rPr>
      </w:pPr>
      <w:r w:rsidRPr="003C2971">
        <w:rPr>
          <w:b/>
        </w:rPr>
        <w:t>FACILITIES</w:t>
      </w:r>
    </w:p>
    <w:p w:rsidR="005D6E98" w:rsidRPr="005D6E98" w:rsidRDefault="005D6E98" w:rsidP="005D6E98">
      <w:pPr>
        <w:spacing w:after="0" w:line="240" w:lineRule="auto"/>
        <w:rPr>
          <w:rFonts w:ascii="Arial" w:hAnsi="Arial" w:cs="Arial"/>
        </w:rPr>
      </w:pPr>
      <w:r w:rsidRPr="005D6E98">
        <w:rPr>
          <w:rFonts w:ascii="Arial" w:hAnsi="Arial" w:cs="Arial"/>
        </w:rPr>
        <w:t>Hal Heipel</w:t>
      </w:r>
    </w:p>
    <w:p w:rsidR="005D6E98" w:rsidRPr="005D6E98" w:rsidRDefault="005D6E98" w:rsidP="005D6E98">
      <w:pPr>
        <w:spacing w:after="0" w:line="240" w:lineRule="auto"/>
        <w:rPr>
          <w:rFonts w:ascii="Arial" w:hAnsi="Arial" w:cs="Arial"/>
        </w:rPr>
      </w:pPr>
    </w:p>
    <w:p w:rsidR="005D6E98" w:rsidRPr="005D6E98" w:rsidRDefault="005D6E98" w:rsidP="005D6E98">
      <w:pPr>
        <w:pStyle w:val="BodyText"/>
        <w:rPr>
          <w:b/>
        </w:rPr>
      </w:pPr>
      <w:r w:rsidRPr="005D6E98">
        <w:rPr>
          <w:b/>
        </w:rPr>
        <w:t>MEMBERS’ RECORDS/FEES/</w:t>
      </w:r>
    </w:p>
    <w:p w:rsidR="005D6E98" w:rsidRPr="005D6E98" w:rsidRDefault="005D6E98" w:rsidP="005D6E98">
      <w:pPr>
        <w:pStyle w:val="BodyText"/>
      </w:pPr>
      <w:r w:rsidRPr="005D6E98">
        <w:rPr>
          <w:b/>
        </w:rPr>
        <w:t>RECONCILIATION</w:t>
      </w:r>
    </w:p>
    <w:p w:rsidR="005D6E98" w:rsidRPr="005D6E98" w:rsidRDefault="005D6E98" w:rsidP="005D6E98">
      <w:pPr>
        <w:spacing w:after="0" w:line="240" w:lineRule="auto"/>
        <w:rPr>
          <w:rFonts w:ascii="Arial" w:hAnsi="Arial" w:cs="Arial"/>
        </w:rPr>
      </w:pPr>
      <w:r w:rsidRPr="005D6E98">
        <w:rPr>
          <w:rFonts w:ascii="Arial" w:hAnsi="Arial" w:cs="Arial"/>
        </w:rPr>
        <w:t>Nirmal Lutchmedial</w:t>
      </w:r>
    </w:p>
    <w:p w:rsidR="005D6E98" w:rsidRPr="005D6E98" w:rsidRDefault="005D6E98" w:rsidP="005D6E98">
      <w:pPr>
        <w:spacing w:after="0" w:line="240" w:lineRule="auto"/>
        <w:rPr>
          <w:rFonts w:ascii="Arial" w:hAnsi="Arial" w:cs="Arial"/>
        </w:rPr>
      </w:pPr>
      <w:r w:rsidRPr="005D6E98">
        <w:rPr>
          <w:rFonts w:ascii="Arial" w:hAnsi="Arial" w:cs="Arial"/>
        </w:rPr>
        <w:t>Dale Moorcroft</w:t>
      </w:r>
    </w:p>
    <w:p w:rsidR="005D6E98" w:rsidRPr="005D6E98" w:rsidRDefault="005D6E98" w:rsidP="005D6E98">
      <w:pPr>
        <w:spacing w:after="0" w:line="240" w:lineRule="auto"/>
        <w:rPr>
          <w:rFonts w:ascii="Arial" w:hAnsi="Arial" w:cs="Arial"/>
        </w:rPr>
      </w:pPr>
      <w:r w:rsidRPr="005D6E98">
        <w:rPr>
          <w:rFonts w:ascii="Arial" w:hAnsi="Arial" w:cs="Arial"/>
        </w:rPr>
        <w:t>Jo-Ann Scott</w:t>
      </w:r>
    </w:p>
    <w:p w:rsidR="005D6E98" w:rsidRPr="005D6E98" w:rsidRDefault="005D6E98" w:rsidP="005D6E98">
      <w:pPr>
        <w:spacing w:after="0" w:line="240" w:lineRule="auto"/>
        <w:rPr>
          <w:rFonts w:ascii="Arial" w:hAnsi="Arial" w:cs="Arial"/>
        </w:rPr>
      </w:pPr>
      <w:r w:rsidRPr="005D6E98">
        <w:rPr>
          <w:rFonts w:ascii="Arial" w:hAnsi="Arial" w:cs="Arial"/>
        </w:rPr>
        <w:t>Valerie Shaw</w:t>
      </w:r>
    </w:p>
    <w:p w:rsidR="005D6E98" w:rsidRPr="005D6E98" w:rsidRDefault="005D6E98" w:rsidP="005D6E98">
      <w:pPr>
        <w:spacing w:after="0" w:line="240" w:lineRule="auto"/>
        <w:rPr>
          <w:rFonts w:ascii="Arial" w:hAnsi="Arial" w:cs="Arial"/>
        </w:rPr>
      </w:pPr>
      <w:r w:rsidRPr="005D6E98">
        <w:rPr>
          <w:rFonts w:ascii="Arial" w:hAnsi="Arial" w:cs="Arial"/>
        </w:rPr>
        <w:t>Nicole Thomson</w:t>
      </w:r>
    </w:p>
    <w:p w:rsidR="005D6E98" w:rsidRPr="005D6E98" w:rsidRDefault="005D6E98" w:rsidP="005D6E98">
      <w:pPr>
        <w:spacing w:after="0" w:line="240" w:lineRule="auto"/>
        <w:rPr>
          <w:rFonts w:ascii="Arial" w:hAnsi="Arial" w:cs="Arial"/>
        </w:rPr>
      </w:pPr>
      <w:r w:rsidRPr="005D6E98">
        <w:rPr>
          <w:rFonts w:ascii="Arial" w:hAnsi="Arial" w:cs="Arial"/>
        </w:rPr>
        <w:t>Donna Turney</w:t>
      </w:r>
    </w:p>
    <w:p w:rsidR="005D6E98" w:rsidRPr="005D6E98" w:rsidRDefault="005D6E98" w:rsidP="005D6E98">
      <w:pPr>
        <w:spacing w:after="0" w:line="240" w:lineRule="auto"/>
        <w:rPr>
          <w:rFonts w:ascii="Arial" w:hAnsi="Arial" w:cs="Arial"/>
        </w:rPr>
      </w:pPr>
    </w:p>
    <w:p w:rsidR="005D6E98" w:rsidRPr="005D6E98" w:rsidRDefault="005D6E98" w:rsidP="005D6E98">
      <w:pPr>
        <w:pStyle w:val="BodyText"/>
        <w:rPr>
          <w:b/>
        </w:rPr>
      </w:pPr>
      <w:r w:rsidRPr="005D6E98">
        <w:rPr>
          <w:b/>
        </w:rPr>
        <w:t>OPERATION</w:t>
      </w:r>
      <w:r w:rsidR="003C2971">
        <w:rPr>
          <w:b/>
        </w:rPr>
        <w:t xml:space="preserve"> SERVICES</w:t>
      </w:r>
    </w:p>
    <w:p w:rsidR="005D6E98" w:rsidRPr="005D6E98" w:rsidRDefault="005D6E98" w:rsidP="005D6E98">
      <w:pPr>
        <w:spacing w:after="0" w:line="240" w:lineRule="auto"/>
        <w:rPr>
          <w:rFonts w:ascii="Arial" w:hAnsi="Arial" w:cs="Arial"/>
        </w:rPr>
      </w:pPr>
      <w:r w:rsidRPr="005D6E98">
        <w:rPr>
          <w:rFonts w:ascii="Arial" w:hAnsi="Arial" w:cs="Arial"/>
        </w:rPr>
        <w:t>Jennifer Althouse</w:t>
      </w:r>
    </w:p>
    <w:p w:rsidR="005D6E98" w:rsidRPr="005D6E98" w:rsidRDefault="005D6E98" w:rsidP="005D6E98">
      <w:pPr>
        <w:spacing w:after="0" w:line="240" w:lineRule="auto"/>
        <w:rPr>
          <w:rFonts w:ascii="Arial" w:hAnsi="Arial" w:cs="Arial"/>
        </w:rPr>
      </w:pPr>
      <w:r w:rsidRPr="005D6E98">
        <w:rPr>
          <w:rFonts w:ascii="Arial" w:hAnsi="Arial" w:cs="Arial"/>
        </w:rPr>
        <w:t xml:space="preserve">Jill Annette </w:t>
      </w:r>
    </w:p>
    <w:p w:rsidR="005D6E98" w:rsidRPr="005D6E98" w:rsidRDefault="005D6E98" w:rsidP="005D6E98">
      <w:pPr>
        <w:spacing w:after="0" w:line="240" w:lineRule="auto"/>
        <w:rPr>
          <w:rFonts w:ascii="Arial" w:hAnsi="Arial" w:cs="Arial"/>
        </w:rPr>
      </w:pPr>
      <w:r w:rsidRPr="005D6E98">
        <w:rPr>
          <w:rFonts w:ascii="Arial" w:hAnsi="Arial" w:cs="Arial"/>
        </w:rPr>
        <w:t>Anu Gilhotra</w:t>
      </w:r>
    </w:p>
    <w:p w:rsidR="005D6E98" w:rsidRPr="005D6E98" w:rsidRDefault="005D6E98" w:rsidP="005D6E98">
      <w:pPr>
        <w:spacing w:after="0" w:line="240" w:lineRule="auto"/>
        <w:rPr>
          <w:rFonts w:ascii="Arial" w:hAnsi="Arial" w:cs="Arial"/>
        </w:rPr>
      </w:pPr>
      <w:r w:rsidRPr="005D6E98">
        <w:rPr>
          <w:rFonts w:ascii="Arial" w:hAnsi="Arial" w:cs="Arial"/>
        </w:rPr>
        <w:t>Carol Henry</w:t>
      </w:r>
    </w:p>
    <w:p w:rsidR="005D6E98" w:rsidRPr="005D6E98" w:rsidRDefault="005D6E98" w:rsidP="005D6E98">
      <w:pPr>
        <w:spacing w:after="0" w:line="240" w:lineRule="auto"/>
        <w:rPr>
          <w:rFonts w:ascii="Arial" w:hAnsi="Arial" w:cs="Arial"/>
        </w:rPr>
      </w:pPr>
      <w:r w:rsidRPr="005D6E98">
        <w:rPr>
          <w:rFonts w:ascii="Arial" w:hAnsi="Arial" w:cs="Arial"/>
        </w:rPr>
        <w:t>Maryna Leuchanka</w:t>
      </w:r>
    </w:p>
    <w:p w:rsidR="005D6E98" w:rsidRPr="005D6E98" w:rsidRDefault="005D6E98" w:rsidP="005D6E98">
      <w:pPr>
        <w:spacing w:after="0" w:line="240" w:lineRule="auto"/>
        <w:rPr>
          <w:rFonts w:ascii="Arial" w:hAnsi="Arial" w:cs="Arial"/>
        </w:rPr>
      </w:pPr>
      <w:r w:rsidRPr="005D6E98">
        <w:rPr>
          <w:rFonts w:ascii="Arial" w:hAnsi="Arial" w:cs="Arial"/>
        </w:rPr>
        <w:t>Vasan Mahalingam</w:t>
      </w:r>
    </w:p>
    <w:p w:rsidR="005D6E98" w:rsidRPr="005D6E98" w:rsidRDefault="005D6E98" w:rsidP="005D6E98">
      <w:pPr>
        <w:spacing w:after="0" w:line="240" w:lineRule="auto"/>
        <w:rPr>
          <w:rFonts w:ascii="Arial" w:hAnsi="Arial" w:cs="Arial"/>
        </w:rPr>
      </w:pPr>
      <w:r w:rsidRPr="005D6E98">
        <w:rPr>
          <w:rFonts w:ascii="Arial" w:hAnsi="Arial" w:cs="Arial"/>
        </w:rPr>
        <w:t>Arlene Padernilla (.5)</w:t>
      </w:r>
    </w:p>
    <w:p w:rsidR="005D6E98" w:rsidRPr="005D6E98" w:rsidRDefault="005D6E98" w:rsidP="005D6E98">
      <w:pPr>
        <w:spacing w:after="0" w:line="240" w:lineRule="auto"/>
        <w:rPr>
          <w:rFonts w:ascii="Arial" w:hAnsi="Arial" w:cs="Arial"/>
        </w:rPr>
      </w:pPr>
      <w:r w:rsidRPr="005D6E98">
        <w:rPr>
          <w:rFonts w:ascii="Arial" w:hAnsi="Arial" w:cs="Arial"/>
        </w:rPr>
        <w:t>Daniel Page</w:t>
      </w:r>
    </w:p>
    <w:p w:rsidR="005D6E98" w:rsidRPr="005D6E98" w:rsidRDefault="005D6E98" w:rsidP="005D6E98">
      <w:pPr>
        <w:spacing w:after="0" w:line="240" w:lineRule="auto"/>
        <w:rPr>
          <w:rFonts w:ascii="Arial" w:hAnsi="Arial" w:cs="Arial"/>
        </w:rPr>
      </w:pPr>
      <w:r w:rsidRPr="005D6E98">
        <w:rPr>
          <w:rFonts w:ascii="Arial" w:hAnsi="Arial" w:cs="Arial"/>
        </w:rPr>
        <w:t>Hailey Roxby</w:t>
      </w:r>
    </w:p>
    <w:p w:rsidR="005D6E98" w:rsidRPr="005D6E98" w:rsidRDefault="005D6E98" w:rsidP="005D6E98">
      <w:pPr>
        <w:pStyle w:val="BodyText"/>
        <w:rPr>
          <w:b/>
        </w:rPr>
      </w:pPr>
      <w:r w:rsidRPr="005D6E98">
        <w:rPr>
          <w:b/>
        </w:rPr>
        <w:t xml:space="preserve">PROFESSIONAL LEARNING/ CURRICULUM SERVICES </w:t>
      </w:r>
    </w:p>
    <w:p w:rsidR="005D6E98" w:rsidRPr="005D6E98" w:rsidRDefault="005D6E98" w:rsidP="005D6E98">
      <w:pPr>
        <w:pStyle w:val="BodyText"/>
        <w:jc w:val="both"/>
        <w:rPr>
          <w:b/>
          <w:bCs/>
        </w:rPr>
      </w:pPr>
      <w:r w:rsidRPr="005D6E98">
        <w:t>Jill Aoki-Barrett</w:t>
      </w:r>
    </w:p>
    <w:p w:rsidR="005D6E98" w:rsidRPr="005D6E98" w:rsidRDefault="005D6E98" w:rsidP="005D6E98">
      <w:pPr>
        <w:pStyle w:val="BodyText"/>
        <w:jc w:val="both"/>
        <w:rPr>
          <w:b/>
          <w:bCs/>
        </w:rPr>
      </w:pPr>
      <w:r w:rsidRPr="005D6E98">
        <w:t>Jordan Appelberg**</w:t>
      </w:r>
    </w:p>
    <w:p w:rsidR="005D6E98" w:rsidRPr="005D6E98" w:rsidRDefault="005D6E98" w:rsidP="005D6E98">
      <w:pPr>
        <w:pStyle w:val="BodyText"/>
        <w:rPr>
          <w:b/>
          <w:bCs/>
        </w:rPr>
      </w:pPr>
      <w:r w:rsidRPr="005D6E98">
        <w:t>Nancy Baldree</w:t>
      </w:r>
    </w:p>
    <w:p w:rsidR="005D6E98" w:rsidRPr="005D6E98" w:rsidRDefault="005D6E98" w:rsidP="005D6E98">
      <w:pPr>
        <w:pStyle w:val="BodyText"/>
        <w:rPr>
          <w:b/>
          <w:bCs/>
        </w:rPr>
      </w:pPr>
      <w:r w:rsidRPr="005D6E98">
        <w:t>Jane Bennett</w:t>
      </w:r>
    </w:p>
    <w:p w:rsidR="005D6E98" w:rsidRPr="005D6E98" w:rsidRDefault="005D6E98" w:rsidP="005D6E98">
      <w:pPr>
        <w:spacing w:after="0" w:line="240" w:lineRule="auto"/>
        <w:rPr>
          <w:rFonts w:ascii="Arial" w:hAnsi="Arial" w:cs="Arial"/>
        </w:rPr>
      </w:pPr>
      <w:r w:rsidRPr="005D6E98">
        <w:rPr>
          <w:rFonts w:ascii="Arial" w:hAnsi="Arial" w:cs="Arial"/>
        </w:rPr>
        <w:t>Adele Bertram</w:t>
      </w:r>
    </w:p>
    <w:p w:rsidR="005D6E98" w:rsidRPr="005D6E98" w:rsidRDefault="005D6E98" w:rsidP="005D6E98">
      <w:pPr>
        <w:spacing w:after="0" w:line="240" w:lineRule="auto"/>
        <w:rPr>
          <w:rFonts w:ascii="Arial" w:hAnsi="Arial" w:cs="Arial"/>
        </w:rPr>
      </w:pPr>
      <w:r w:rsidRPr="005D6E98">
        <w:rPr>
          <w:rFonts w:ascii="Arial" w:hAnsi="Arial" w:cs="Arial"/>
        </w:rPr>
        <w:t>Tim Cunningham**</w:t>
      </w:r>
    </w:p>
    <w:p w:rsidR="005D6E98" w:rsidRPr="005D6E98" w:rsidRDefault="005D6E98" w:rsidP="005D6E98">
      <w:pPr>
        <w:spacing w:after="0" w:line="240" w:lineRule="auto"/>
        <w:rPr>
          <w:rFonts w:ascii="Arial" w:hAnsi="Arial" w:cs="Arial"/>
        </w:rPr>
      </w:pPr>
      <w:r w:rsidRPr="005D6E98">
        <w:rPr>
          <w:rFonts w:ascii="Arial" w:hAnsi="Arial" w:cs="Arial"/>
        </w:rPr>
        <w:t>Ruth Dawson</w:t>
      </w:r>
    </w:p>
    <w:p w:rsidR="005D6E98" w:rsidRPr="005D6E98" w:rsidRDefault="005D6E98" w:rsidP="005D6E98">
      <w:pPr>
        <w:spacing w:after="0" w:line="240" w:lineRule="auto"/>
        <w:rPr>
          <w:rFonts w:ascii="Arial" w:hAnsi="Arial" w:cs="Arial"/>
        </w:rPr>
      </w:pPr>
      <w:r w:rsidRPr="005D6E98">
        <w:rPr>
          <w:rFonts w:ascii="Arial" w:hAnsi="Arial" w:cs="Arial"/>
        </w:rPr>
        <w:t xml:space="preserve">Maria Fernandez </w:t>
      </w:r>
    </w:p>
    <w:p w:rsidR="005D6E98" w:rsidRPr="005D6E98" w:rsidRDefault="005D6E98" w:rsidP="005D6E98">
      <w:pPr>
        <w:spacing w:after="0" w:line="240" w:lineRule="auto"/>
        <w:rPr>
          <w:rFonts w:ascii="Arial" w:hAnsi="Arial" w:cs="Arial"/>
        </w:rPr>
      </w:pPr>
      <w:r w:rsidRPr="005D6E98">
        <w:rPr>
          <w:rFonts w:ascii="Arial" w:hAnsi="Arial" w:cs="Arial"/>
        </w:rPr>
        <w:t>Jim Giles</w:t>
      </w:r>
    </w:p>
    <w:p w:rsidR="005D6E98" w:rsidRPr="005D6E98" w:rsidRDefault="005D6E98" w:rsidP="005D6E98">
      <w:pPr>
        <w:spacing w:after="0" w:line="240" w:lineRule="auto"/>
        <w:rPr>
          <w:rFonts w:ascii="Arial" w:hAnsi="Arial" w:cs="Arial"/>
        </w:rPr>
      </w:pPr>
      <w:r w:rsidRPr="005D6E98">
        <w:rPr>
          <w:rFonts w:ascii="Arial" w:hAnsi="Arial" w:cs="Arial"/>
        </w:rPr>
        <w:t>Kelly Hefferman</w:t>
      </w:r>
    </w:p>
    <w:p w:rsidR="005D6E98" w:rsidRPr="005D6E98" w:rsidRDefault="005D6E98" w:rsidP="005D6E98">
      <w:pPr>
        <w:spacing w:after="0" w:line="240" w:lineRule="auto"/>
        <w:rPr>
          <w:rFonts w:ascii="Arial" w:hAnsi="Arial" w:cs="Arial"/>
        </w:rPr>
      </w:pPr>
      <w:r w:rsidRPr="005D6E98">
        <w:rPr>
          <w:rFonts w:ascii="Arial" w:hAnsi="Arial" w:cs="Arial"/>
        </w:rPr>
        <w:t>Jason Johnston</w:t>
      </w:r>
    </w:p>
    <w:p w:rsidR="005D6E98" w:rsidRPr="005D6E98" w:rsidRDefault="005D6E98" w:rsidP="005D6E98">
      <w:pPr>
        <w:spacing w:after="0" w:line="240" w:lineRule="auto"/>
        <w:rPr>
          <w:rFonts w:ascii="Arial" w:hAnsi="Arial" w:cs="Arial"/>
        </w:rPr>
      </w:pPr>
      <w:r w:rsidRPr="005D6E98">
        <w:rPr>
          <w:rFonts w:ascii="Arial" w:hAnsi="Arial" w:cs="Arial"/>
        </w:rPr>
        <w:t>Karen Kindree</w:t>
      </w:r>
    </w:p>
    <w:p w:rsidR="005D6E98" w:rsidRPr="005D6E98" w:rsidRDefault="005D6E98" w:rsidP="005D6E98">
      <w:pPr>
        <w:spacing w:after="0" w:line="240" w:lineRule="auto"/>
        <w:rPr>
          <w:rFonts w:ascii="Arial" w:hAnsi="Arial" w:cs="Arial"/>
        </w:rPr>
      </w:pPr>
      <w:r w:rsidRPr="005D6E98">
        <w:rPr>
          <w:rFonts w:ascii="Arial" w:hAnsi="Arial" w:cs="Arial"/>
        </w:rPr>
        <w:t>Joanne Languay</w:t>
      </w:r>
    </w:p>
    <w:p w:rsidR="005D6E98" w:rsidRPr="005D6E98" w:rsidRDefault="005D6E98" w:rsidP="005D6E98">
      <w:pPr>
        <w:spacing w:after="0" w:line="240" w:lineRule="auto"/>
        <w:rPr>
          <w:rFonts w:ascii="Arial" w:hAnsi="Arial" w:cs="Arial"/>
        </w:rPr>
      </w:pPr>
      <w:r w:rsidRPr="005D6E98">
        <w:rPr>
          <w:rFonts w:ascii="Arial" w:hAnsi="Arial" w:cs="Arial"/>
        </w:rPr>
        <w:t>Samira Maherali</w:t>
      </w:r>
    </w:p>
    <w:p w:rsidR="005D6E98" w:rsidRPr="005D6E98" w:rsidRDefault="005D6E98" w:rsidP="005D6E98">
      <w:pPr>
        <w:spacing w:after="0" w:line="240" w:lineRule="auto"/>
        <w:rPr>
          <w:rFonts w:ascii="Arial" w:hAnsi="Arial" w:cs="Arial"/>
        </w:rPr>
      </w:pPr>
      <w:r w:rsidRPr="005D6E98">
        <w:rPr>
          <w:rFonts w:ascii="Arial" w:hAnsi="Arial" w:cs="Arial"/>
        </w:rPr>
        <w:t>Bixi Lobo-Molnar</w:t>
      </w:r>
    </w:p>
    <w:p w:rsidR="005D6E98" w:rsidRPr="005D6E98" w:rsidRDefault="005D6E98" w:rsidP="005D6E98">
      <w:pPr>
        <w:spacing w:after="0" w:line="240" w:lineRule="auto"/>
        <w:rPr>
          <w:rFonts w:ascii="Arial" w:hAnsi="Arial" w:cs="Arial"/>
        </w:rPr>
      </w:pPr>
      <w:r w:rsidRPr="005D6E98">
        <w:rPr>
          <w:rFonts w:ascii="Arial" w:hAnsi="Arial" w:cs="Arial"/>
        </w:rPr>
        <w:t>Janet Millar Grant</w:t>
      </w:r>
    </w:p>
    <w:p w:rsidR="005D6E98" w:rsidRPr="005D6E98" w:rsidRDefault="005D6E98" w:rsidP="005D6E98">
      <w:pPr>
        <w:spacing w:after="0" w:line="240" w:lineRule="auto"/>
        <w:rPr>
          <w:rFonts w:ascii="Arial" w:hAnsi="Arial" w:cs="Arial"/>
        </w:rPr>
      </w:pPr>
      <w:r w:rsidRPr="005D6E98">
        <w:rPr>
          <w:rFonts w:ascii="Arial" w:hAnsi="Arial" w:cs="Arial"/>
        </w:rPr>
        <w:t>Rachel Mishenene (.5)</w:t>
      </w:r>
    </w:p>
    <w:p w:rsidR="005D6E98" w:rsidRPr="005D6E98" w:rsidRDefault="005D6E98" w:rsidP="005D6E98">
      <w:pPr>
        <w:spacing w:after="0" w:line="240" w:lineRule="auto"/>
        <w:rPr>
          <w:rFonts w:ascii="Arial" w:hAnsi="Arial" w:cs="Arial"/>
        </w:rPr>
      </w:pPr>
      <w:r w:rsidRPr="005D6E98">
        <w:rPr>
          <w:rFonts w:ascii="Arial" w:hAnsi="Arial" w:cs="Arial"/>
        </w:rPr>
        <w:t>Joanne Myers</w:t>
      </w:r>
    </w:p>
    <w:p w:rsidR="005D6E98" w:rsidRPr="005D6E98" w:rsidRDefault="005D6E98" w:rsidP="005D6E98">
      <w:pPr>
        <w:spacing w:after="0" w:line="240" w:lineRule="auto"/>
        <w:rPr>
          <w:rFonts w:ascii="Arial" w:hAnsi="Arial" w:cs="Arial"/>
        </w:rPr>
      </w:pPr>
      <w:r w:rsidRPr="005D6E98">
        <w:rPr>
          <w:rFonts w:ascii="Arial" w:hAnsi="Arial" w:cs="Arial"/>
        </w:rPr>
        <w:t>Daniela Parra</w:t>
      </w:r>
    </w:p>
    <w:p w:rsidR="005D6E98" w:rsidRPr="005D6E98" w:rsidRDefault="005D6E98" w:rsidP="005D6E98">
      <w:pPr>
        <w:spacing w:after="0" w:line="240" w:lineRule="auto"/>
        <w:rPr>
          <w:rFonts w:ascii="Arial" w:hAnsi="Arial" w:cs="Arial"/>
        </w:rPr>
      </w:pPr>
      <w:r w:rsidRPr="005D6E98">
        <w:rPr>
          <w:rFonts w:ascii="Arial" w:hAnsi="Arial" w:cs="Arial"/>
        </w:rPr>
        <w:t>Kathy Pigeon</w:t>
      </w:r>
    </w:p>
    <w:p w:rsidR="005D6E98" w:rsidRPr="005D6E98" w:rsidRDefault="005D6E98" w:rsidP="005D6E98">
      <w:pPr>
        <w:spacing w:after="0" w:line="240" w:lineRule="auto"/>
        <w:rPr>
          <w:rFonts w:ascii="Arial" w:hAnsi="Arial" w:cs="Arial"/>
        </w:rPr>
      </w:pPr>
      <w:r w:rsidRPr="005D6E98">
        <w:rPr>
          <w:rFonts w:ascii="Arial" w:hAnsi="Arial" w:cs="Arial"/>
          <w:lang w:val="en-CA"/>
        </w:rPr>
        <w:t>Mona Renzone</w:t>
      </w:r>
    </w:p>
    <w:p w:rsidR="005D6E98" w:rsidRPr="005D6E98" w:rsidRDefault="005D6E98" w:rsidP="005D6E98">
      <w:pPr>
        <w:spacing w:after="0" w:line="240" w:lineRule="auto"/>
        <w:rPr>
          <w:rFonts w:ascii="Arial" w:hAnsi="Arial" w:cs="Arial"/>
        </w:rPr>
      </w:pPr>
      <w:r w:rsidRPr="005D6E98">
        <w:rPr>
          <w:rFonts w:ascii="Arial" w:hAnsi="Arial" w:cs="Arial"/>
        </w:rPr>
        <w:t>Emily Salmins</w:t>
      </w:r>
    </w:p>
    <w:p w:rsidR="005D6E98" w:rsidRPr="005D6E98" w:rsidRDefault="005D6E98" w:rsidP="005D6E98">
      <w:pPr>
        <w:pStyle w:val="BodyText"/>
        <w:rPr>
          <w:b/>
        </w:rPr>
      </w:pPr>
      <w:r w:rsidRPr="005D6E98">
        <w:t>Krista Walford*</w:t>
      </w:r>
    </w:p>
    <w:p w:rsidR="005D6E98" w:rsidRPr="005D6E98" w:rsidRDefault="005D6E98" w:rsidP="005D6E98">
      <w:pPr>
        <w:pStyle w:val="BodyText"/>
        <w:rPr>
          <w:b/>
        </w:rPr>
      </w:pPr>
    </w:p>
    <w:p w:rsidR="005D6E98" w:rsidRPr="005D6E98" w:rsidRDefault="005D6E98" w:rsidP="005D6E98">
      <w:pPr>
        <w:pStyle w:val="BodyText"/>
        <w:rPr>
          <w:b/>
        </w:rPr>
      </w:pPr>
      <w:r w:rsidRPr="005D6E98">
        <w:rPr>
          <w:b/>
        </w:rPr>
        <w:t xml:space="preserve">PROFESSIONAL RELATIONS SERVICES </w:t>
      </w:r>
    </w:p>
    <w:p w:rsidR="005D6E98" w:rsidRPr="005D6E98" w:rsidRDefault="005D6E98" w:rsidP="005D6E98">
      <w:pPr>
        <w:spacing w:after="0" w:line="240" w:lineRule="auto"/>
        <w:rPr>
          <w:rFonts w:ascii="Arial" w:hAnsi="Arial" w:cs="Arial"/>
        </w:rPr>
      </w:pPr>
      <w:r w:rsidRPr="005D6E98">
        <w:rPr>
          <w:rFonts w:ascii="Arial" w:hAnsi="Arial" w:cs="Arial"/>
        </w:rPr>
        <w:t>Tracy Blodgett</w:t>
      </w:r>
    </w:p>
    <w:p w:rsidR="005D6E98" w:rsidRPr="005D6E98" w:rsidRDefault="005D6E98" w:rsidP="005D6E98">
      <w:pPr>
        <w:spacing w:after="0" w:line="240" w:lineRule="auto"/>
        <w:rPr>
          <w:rFonts w:ascii="Arial" w:hAnsi="Arial" w:cs="Arial"/>
        </w:rPr>
      </w:pPr>
      <w:r w:rsidRPr="005D6E98">
        <w:rPr>
          <w:rFonts w:ascii="Arial" w:hAnsi="Arial" w:cs="Arial"/>
        </w:rPr>
        <w:t>Pam Dogra</w:t>
      </w:r>
    </w:p>
    <w:p w:rsidR="005D6E98" w:rsidRPr="005D6E98" w:rsidRDefault="005D6E98" w:rsidP="005D6E98">
      <w:pPr>
        <w:spacing w:after="0" w:line="240" w:lineRule="auto"/>
        <w:rPr>
          <w:rFonts w:ascii="Arial" w:hAnsi="Arial" w:cs="Arial"/>
        </w:rPr>
      </w:pPr>
      <w:r w:rsidRPr="005D6E98">
        <w:rPr>
          <w:rFonts w:ascii="Arial" w:hAnsi="Arial" w:cs="Arial"/>
        </w:rPr>
        <w:t>Nadia Casimiro</w:t>
      </w:r>
    </w:p>
    <w:p w:rsidR="005D6E98" w:rsidRPr="005D6E98" w:rsidRDefault="005D6E98" w:rsidP="005D6E98">
      <w:pPr>
        <w:spacing w:after="0" w:line="240" w:lineRule="auto"/>
        <w:rPr>
          <w:rFonts w:ascii="Arial" w:hAnsi="Arial" w:cs="Arial"/>
        </w:rPr>
      </w:pPr>
      <w:r w:rsidRPr="005D6E98">
        <w:rPr>
          <w:rFonts w:ascii="Arial" w:hAnsi="Arial" w:cs="Arial"/>
        </w:rPr>
        <w:t>Kulsum Haji (.5)</w:t>
      </w:r>
    </w:p>
    <w:p w:rsidR="005D6E98" w:rsidRPr="005D6E98" w:rsidRDefault="005D6E98" w:rsidP="005D6E98">
      <w:pPr>
        <w:spacing w:after="0" w:line="240" w:lineRule="auto"/>
        <w:rPr>
          <w:rFonts w:ascii="Arial" w:hAnsi="Arial" w:cs="Arial"/>
        </w:rPr>
      </w:pPr>
      <w:r w:rsidRPr="005D6E98">
        <w:rPr>
          <w:rFonts w:ascii="Arial" w:hAnsi="Arial" w:cs="Arial"/>
        </w:rPr>
        <w:t>Phyllis Hession-White</w:t>
      </w:r>
    </w:p>
    <w:p w:rsidR="005D6E98" w:rsidRPr="005D6E98" w:rsidRDefault="005D6E98" w:rsidP="005D6E98">
      <w:pPr>
        <w:spacing w:after="0" w:line="240" w:lineRule="auto"/>
        <w:rPr>
          <w:rFonts w:ascii="Arial" w:hAnsi="Arial" w:cs="Arial"/>
        </w:rPr>
      </w:pPr>
      <w:r w:rsidRPr="005D6E98">
        <w:rPr>
          <w:rFonts w:ascii="Arial" w:hAnsi="Arial" w:cs="Arial"/>
        </w:rPr>
        <w:t>Donna Howey</w:t>
      </w:r>
    </w:p>
    <w:p w:rsidR="005D6E98" w:rsidRPr="005D6E98" w:rsidRDefault="005D6E98" w:rsidP="005D6E98">
      <w:pPr>
        <w:spacing w:after="0" w:line="240" w:lineRule="auto"/>
        <w:rPr>
          <w:rFonts w:ascii="Arial" w:hAnsi="Arial" w:cs="Arial"/>
        </w:rPr>
      </w:pPr>
      <w:r w:rsidRPr="005D6E98">
        <w:rPr>
          <w:rFonts w:ascii="Arial" w:hAnsi="Arial" w:cs="Arial"/>
        </w:rPr>
        <w:t>Lorna Larmour</w:t>
      </w:r>
    </w:p>
    <w:p w:rsidR="005D6E98" w:rsidRPr="005D6E98" w:rsidRDefault="005D6E98" w:rsidP="005D6E98">
      <w:pPr>
        <w:spacing w:after="0" w:line="240" w:lineRule="auto"/>
        <w:rPr>
          <w:rFonts w:ascii="Arial" w:hAnsi="Arial" w:cs="Arial"/>
        </w:rPr>
      </w:pPr>
      <w:r w:rsidRPr="005D6E98">
        <w:rPr>
          <w:rFonts w:ascii="Arial" w:hAnsi="Arial" w:cs="Arial"/>
        </w:rPr>
        <w:t>Michelle Leonard (.5)</w:t>
      </w:r>
    </w:p>
    <w:p w:rsidR="005D6E98" w:rsidRPr="005D6E98" w:rsidRDefault="005D6E98" w:rsidP="005D6E98">
      <w:pPr>
        <w:spacing w:after="0" w:line="240" w:lineRule="auto"/>
        <w:rPr>
          <w:rFonts w:ascii="Arial" w:hAnsi="Arial" w:cs="Arial"/>
        </w:rPr>
      </w:pPr>
      <w:r w:rsidRPr="005D6E98">
        <w:rPr>
          <w:rFonts w:ascii="Arial" w:hAnsi="Arial" w:cs="Arial"/>
        </w:rPr>
        <w:t>Kruti Macwan*</w:t>
      </w:r>
    </w:p>
    <w:p w:rsidR="005D6E98" w:rsidRPr="005D6E98" w:rsidRDefault="005D6E98" w:rsidP="005D6E98">
      <w:pPr>
        <w:spacing w:after="0" w:line="240" w:lineRule="auto"/>
        <w:rPr>
          <w:rFonts w:ascii="Arial" w:hAnsi="Arial" w:cs="Arial"/>
        </w:rPr>
      </w:pPr>
      <w:r w:rsidRPr="005D6E98">
        <w:rPr>
          <w:rFonts w:ascii="Arial" w:hAnsi="Arial" w:cs="Arial"/>
        </w:rPr>
        <w:t>Melanie McClelland</w:t>
      </w:r>
    </w:p>
    <w:p w:rsidR="005D6E98" w:rsidRPr="005D6E98" w:rsidRDefault="005D6E98" w:rsidP="005D6E98">
      <w:pPr>
        <w:spacing w:after="0" w:line="240" w:lineRule="auto"/>
        <w:rPr>
          <w:rFonts w:ascii="Arial" w:hAnsi="Arial" w:cs="Arial"/>
        </w:rPr>
      </w:pPr>
      <w:r w:rsidRPr="005D6E98">
        <w:rPr>
          <w:rFonts w:ascii="Arial" w:hAnsi="Arial" w:cs="Arial"/>
        </w:rPr>
        <w:t>Evelyn McGrogan</w:t>
      </w:r>
    </w:p>
    <w:p w:rsidR="005D6E98" w:rsidRPr="005D6E98" w:rsidRDefault="005D6E98" w:rsidP="005D6E98">
      <w:pPr>
        <w:spacing w:after="0" w:line="240" w:lineRule="auto"/>
        <w:rPr>
          <w:rFonts w:ascii="Arial" w:hAnsi="Arial" w:cs="Arial"/>
        </w:rPr>
      </w:pPr>
      <w:r w:rsidRPr="005D6E98">
        <w:rPr>
          <w:rFonts w:ascii="Arial" w:hAnsi="Arial" w:cs="Arial"/>
        </w:rPr>
        <w:t>Jennifer Mitchell</w:t>
      </w:r>
    </w:p>
    <w:p w:rsidR="005D6E98" w:rsidRPr="005D6E98" w:rsidRDefault="005D6E98" w:rsidP="005D6E98">
      <w:pPr>
        <w:spacing w:after="0" w:line="240" w:lineRule="auto"/>
        <w:rPr>
          <w:rFonts w:ascii="Arial" w:hAnsi="Arial" w:cs="Arial"/>
        </w:rPr>
      </w:pPr>
      <w:r w:rsidRPr="005D6E98">
        <w:rPr>
          <w:rFonts w:ascii="Arial" w:hAnsi="Arial" w:cs="Arial"/>
        </w:rPr>
        <w:t>Jennifer Ross</w:t>
      </w:r>
    </w:p>
    <w:p w:rsidR="005D6E98" w:rsidRPr="005D6E98" w:rsidRDefault="005D6E98" w:rsidP="005D6E98">
      <w:pPr>
        <w:spacing w:after="0" w:line="240" w:lineRule="auto"/>
        <w:rPr>
          <w:rFonts w:ascii="Arial" w:hAnsi="Arial" w:cs="Arial"/>
        </w:rPr>
      </w:pPr>
      <w:r w:rsidRPr="005D6E98">
        <w:rPr>
          <w:rFonts w:ascii="Arial" w:hAnsi="Arial" w:cs="Arial"/>
        </w:rPr>
        <w:t xml:space="preserve">Dave Wing </w:t>
      </w:r>
    </w:p>
    <w:p w:rsidR="005D6E98" w:rsidRPr="005D6E98" w:rsidRDefault="005D6E98" w:rsidP="005D6E98">
      <w:pPr>
        <w:spacing w:after="0" w:line="240" w:lineRule="auto"/>
        <w:rPr>
          <w:rFonts w:ascii="Arial" w:hAnsi="Arial" w:cs="Arial"/>
        </w:rPr>
      </w:pPr>
    </w:p>
    <w:p w:rsidR="005D6E98" w:rsidRPr="005D6E98" w:rsidRDefault="005D6E98" w:rsidP="005D6E98">
      <w:pPr>
        <w:spacing w:after="0" w:line="240" w:lineRule="auto"/>
        <w:rPr>
          <w:rFonts w:ascii="Arial" w:hAnsi="Arial" w:cs="Arial"/>
          <w:b/>
        </w:rPr>
      </w:pPr>
      <w:r w:rsidRPr="005D6E98">
        <w:rPr>
          <w:rFonts w:ascii="Arial" w:hAnsi="Arial" w:cs="Arial"/>
          <w:b/>
        </w:rPr>
        <w:t>TECHNOLOGY AND COMPUTER SERVICES</w:t>
      </w:r>
    </w:p>
    <w:p w:rsidR="005D6E98" w:rsidRPr="005D6E98" w:rsidRDefault="005D6E98" w:rsidP="005D6E98">
      <w:pPr>
        <w:spacing w:after="0" w:line="240" w:lineRule="auto"/>
        <w:rPr>
          <w:rFonts w:ascii="Arial" w:hAnsi="Arial" w:cs="Arial"/>
        </w:rPr>
      </w:pPr>
      <w:r w:rsidRPr="005D6E98">
        <w:rPr>
          <w:rFonts w:ascii="Arial" w:hAnsi="Arial" w:cs="Arial"/>
        </w:rPr>
        <w:t>Bilal Ahmed</w:t>
      </w:r>
    </w:p>
    <w:p w:rsidR="005D6E98" w:rsidRPr="005D6E98" w:rsidRDefault="005D6E98" w:rsidP="005D6E98">
      <w:pPr>
        <w:spacing w:after="0" w:line="240" w:lineRule="auto"/>
        <w:rPr>
          <w:rFonts w:ascii="Arial" w:hAnsi="Arial" w:cs="Arial"/>
        </w:rPr>
      </w:pPr>
      <w:r w:rsidRPr="005D6E98">
        <w:rPr>
          <w:rFonts w:ascii="Arial" w:hAnsi="Arial" w:cs="Arial"/>
        </w:rPr>
        <w:t>Lynda Beebe</w:t>
      </w:r>
    </w:p>
    <w:p w:rsidR="005D6E98" w:rsidRPr="005D6E98" w:rsidRDefault="005D6E98" w:rsidP="005D6E98">
      <w:pPr>
        <w:spacing w:after="0" w:line="240" w:lineRule="auto"/>
        <w:rPr>
          <w:rFonts w:ascii="Arial" w:hAnsi="Arial" w:cs="Arial"/>
        </w:rPr>
      </w:pPr>
      <w:r w:rsidRPr="005D6E98">
        <w:rPr>
          <w:rFonts w:ascii="Arial" w:hAnsi="Arial" w:cs="Arial"/>
        </w:rPr>
        <w:t>Jasraj Chahal</w:t>
      </w:r>
    </w:p>
    <w:p w:rsidR="005D6E98" w:rsidRPr="005D6E98" w:rsidRDefault="005D6E98" w:rsidP="005D6E98">
      <w:pPr>
        <w:spacing w:after="0" w:line="240" w:lineRule="auto"/>
        <w:rPr>
          <w:rFonts w:ascii="Arial" w:hAnsi="Arial" w:cs="Arial"/>
        </w:rPr>
      </w:pPr>
      <w:r w:rsidRPr="005D6E98">
        <w:rPr>
          <w:rFonts w:ascii="Arial" w:hAnsi="Arial" w:cs="Arial"/>
        </w:rPr>
        <w:t>Christopher Hoang</w:t>
      </w:r>
    </w:p>
    <w:p w:rsidR="005D6E98" w:rsidRPr="005D6E98" w:rsidRDefault="005D6E98" w:rsidP="005D6E98">
      <w:pPr>
        <w:spacing w:after="0" w:line="240" w:lineRule="auto"/>
        <w:rPr>
          <w:rFonts w:ascii="Arial" w:hAnsi="Arial" w:cs="Arial"/>
        </w:rPr>
      </w:pPr>
      <w:r w:rsidRPr="005D6E98">
        <w:rPr>
          <w:rFonts w:ascii="Arial" w:hAnsi="Arial" w:cs="Arial"/>
        </w:rPr>
        <w:t>Hemanth Kumar</w:t>
      </w:r>
    </w:p>
    <w:p w:rsidR="005D6E98" w:rsidRPr="005D6E98" w:rsidRDefault="005D6E98" w:rsidP="005D6E98">
      <w:pPr>
        <w:spacing w:after="0" w:line="240" w:lineRule="auto"/>
        <w:rPr>
          <w:rFonts w:ascii="Arial" w:hAnsi="Arial" w:cs="Arial"/>
        </w:rPr>
      </w:pPr>
      <w:r w:rsidRPr="005D6E98">
        <w:rPr>
          <w:rFonts w:ascii="Arial" w:hAnsi="Arial" w:cs="Arial"/>
        </w:rPr>
        <w:t>Phi Phung</w:t>
      </w:r>
    </w:p>
    <w:p w:rsidR="005D6E98" w:rsidRPr="005D6E98" w:rsidRDefault="005D6E98" w:rsidP="005D6E98">
      <w:pPr>
        <w:spacing w:after="0" w:line="240" w:lineRule="auto"/>
        <w:rPr>
          <w:rFonts w:ascii="Arial" w:hAnsi="Arial" w:cs="Arial"/>
        </w:rPr>
      </w:pPr>
    </w:p>
    <w:p w:rsidR="005D6E98" w:rsidRPr="005D6E98" w:rsidRDefault="005D6E98" w:rsidP="005D6E98">
      <w:pPr>
        <w:spacing w:after="0" w:line="240" w:lineRule="auto"/>
        <w:rPr>
          <w:rFonts w:ascii="Arial" w:hAnsi="Arial" w:cs="Arial"/>
        </w:rPr>
      </w:pPr>
      <w:r w:rsidRPr="005D6E98">
        <w:rPr>
          <w:rFonts w:ascii="Arial" w:hAnsi="Arial" w:cs="Arial"/>
        </w:rPr>
        <w:t>*On Leave</w:t>
      </w:r>
    </w:p>
    <w:p w:rsidR="002B7B3B" w:rsidRPr="005D6E98" w:rsidRDefault="003C2971" w:rsidP="003C2971">
      <w:pPr>
        <w:spacing w:after="0" w:line="240" w:lineRule="auto"/>
        <w:rPr>
          <w:rFonts w:ascii="Arial" w:hAnsi="Arial" w:cs="Arial"/>
          <w:bCs/>
        </w:rPr>
      </w:pPr>
      <w:r>
        <w:rPr>
          <w:rFonts w:ascii="Arial" w:hAnsi="Arial" w:cs="Arial"/>
        </w:rPr>
        <w:t>**</w:t>
      </w:r>
      <w:r w:rsidR="005D6E98" w:rsidRPr="005D6E98">
        <w:rPr>
          <w:rFonts w:ascii="Arial" w:hAnsi="Arial" w:cs="Arial"/>
        </w:rPr>
        <w:t>Secondment</w:t>
      </w:r>
    </w:p>
    <w:sectPr w:rsidR="002B7B3B" w:rsidRPr="005D6E98" w:rsidSect="005D6E98">
      <w:pgSz w:w="12240" w:h="15840"/>
      <w:pgMar w:top="737" w:right="720" w:bottom="567" w:left="1009" w:header="720" w:footer="567" w:gutter="0"/>
      <w:cols w:num="3" w:sep="1"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1D" w:rsidRDefault="0056661D" w:rsidP="005903C1">
      <w:pPr>
        <w:spacing w:after="0" w:line="240" w:lineRule="auto"/>
      </w:pPr>
      <w:r>
        <w:separator/>
      </w:r>
    </w:p>
  </w:endnote>
  <w:endnote w:type="continuationSeparator" w:id="0">
    <w:p w:rsidR="0056661D" w:rsidRDefault="0056661D" w:rsidP="0059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flisch Script Pro Regular">
    <w:altName w:val="Cambria"/>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1D" w:rsidRDefault="0056661D" w:rsidP="005903C1">
      <w:pPr>
        <w:spacing w:after="0" w:line="240" w:lineRule="auto"/>
      </w:pPr>
      <w:r>
        <w:separator/>
      </w:r>
    </w:p>
  </w:footnote>
  <w:footnote w:type="continuationSeparator" w:id="0">
    <w:p w:rsidR="0056661D" w:rsidRDefault="0056661D" w:rsidP="005903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832167"/>
      <w:docPartObj>
        <w:docPartGallery w:val="Page Numbers (Top of Page)"/>
        <w:docPartUnique/>
      </w:docPartObj>
    </w:sdtPr>
    <w:sdtEndPr>
      <w:rPr>
        <w:noProof/>
      </w:rPr>
    </w:sdtEndPr>
    <w:sdtContent>
      <w:p w:rsidR="00710D7A" w:rsidRDefault="00710D7A">
        <w:pPr>
          <w:pStyle w:val="Header"/>
          <w:jc w:val="right"/>
        </w:pPr>
        <w:r>
          <w:fldChar w:fldCharType="begin"/>
        </w:r>
        <w:r>
          <w:instrText xml:space="preserve"> PAGE   \* MERGEFORMAT </w:instrText>
        </w:r>
        <w:r>
          <w:fldChar w:fldCharType="separate"/>
        </w:r>
        <w:r w:rsidR="006A0395">
          <w:rPr>
            <w:noProof/>
          </w:rPr>
          <w:t>53</w:t>
        </w:r>
        <w:r>
          <w:rPr>
            <w:noProof/>
          </w:rPr>
          <w:fldChar w:fldCharType="end"/>
        </w:r>
      </w:p>
    </w:sdtContent>
  </w:sdt>
  <w:p w:rsidR="00710D7A" w:rsidRDefault="00710D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817"/>
    <w:multiLevelType w:val="hybridMultilevel"/>
    <w:tmpl w:val="0F1AA7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2082122"/>
    <w:multiLevelType w:val="hybridMultilevel"/>
    <w:tmpl w:val="93386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388F"/>
    <w:multiLevelType w:val="hybridMultilevel"/>
    <w:tmpl w:val="2D94D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EB1F25"/>
    <w:multiLevelType w:val="hybridMultilevel"/>
    <w:tmpl w:val="25EA08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0BCF407D"/>
    <w:multiLevelType w:val="hybridMultilevel"/>
    <w:tmpl w:val="03680D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CED1A19"/>
    <w:multiLevelType w:val="hybridMultilevel"/>
    <w:tmpl w:val="173A7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D1B67A3"/>
    <w:multiLevelType w:val="hybridMultilevel"/>
    <w:tmpl w:val="B74C6AA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08A2D92"/>
    <w:multiLevelType w:val="multilevel"/>
    <w:tmpl w:val="F1FE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4B2DC9"/>
    <w:multiLevelType w:val="hybridMultilevel"/>
    <w:tmpl w:val="44B4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A1CDD"/>
    <w:multiLevelType w:val="hybridMultilevel"/>
    <w:tmpl w:val="048EF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88111B"/>
    <w:multiLevelType w:val="hybridMultilevel"/>
    <w:tmpl w:val="93326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16144318"/>
    <w:multiLevelType w:val="hybridMultilevel"/>
    <w:tmpl w:val="63A4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780084"/>
    <w:multiLevelType w:val="hybridMultilevel"/>
    <w:tmpl w:val="CBEC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756F4"/>
    <w:multiLevelType w:val="hybridMultilevel"/>
    <w:tmpl w:val="BC6C02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209E77B0"/>
    <w:multiLevelType w:val="hybridMultilevel"/>
    <w:tmpl w:val="FDE4B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8143A4"/>
    <w:multiLevelType w:val="hybridMultilevel"/>
    <w:tmpl w:val="432A2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46A24A4"/>
    <w:multiLevelType w:val="hybridMultilevel"/>
    <w:tmpl w:val="AA92193A"/>
    <w:lvl w:ilvl="0" w:tplc="8CC601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F82946"/>
    <w:multiLevelType w:val="hybridMultilevel"/>
    <w:tmpl w:val="17A6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E708A5"/>
    <w:multiLevelType w:val="hybridMultilevel"/>
    <w:tmpl w:val="07BC1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9124CF"/>
    <w:multiLevelType w:val="hybridMultilevel"/>
    <w:tmpl w:val="7E9830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362B3B43"/>
    <w:multiLevelType w:val="hybridMultilevel"/>
    <w:tmpl w:val="191CAF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36772F01"/>
    <w:multiLevelType w:val="hybridMultilevel"/>
    <w:tmpl w:val="D2B05D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37BF48EB"/>
    <w:multiLevelType w:val="hybridMultilevel"/>
    <w:tmpl w:val="513E2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3C6748"/>
    <w:multiLevelType w:val="hybridMultilevel"/>
    <w:tmpl w:val="17C4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865698"/>
    <w:multiLevelType w:val="hybridMultilevel"/>
    <w:tmpl w:val="3614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077A86"/>
    <w:multiLevelType w:val="hybridMultilevel"/>
    <w:tmpl w:val="CA32568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484555F2"/>
    <w:multiLevelType w:val="hybridMultilevel"/>
    <w:tmpl w:val="D5D4A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C48EE"/>
    <w:multiLevelType w:val="hybridMultilevel"/>
    <w:tmpl w:val="FDC03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B2206C"/>
    <w:multiLevelType w:val="hybridMultilevel"/>
    <w:tmpl w:val="23AE0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705DC0"/>
    <w:multiLevelType w:val="hybridMultilevel"/>
    <w:tmpl w:val="8368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7F5B12"/>
    <w:multiLevelType w:val="hybridMultilevel"/>
    <w:tmpl w:val="1D4E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5417B"/>
    <w:multiLevelType w:val="hybridMultilevel"/>
    <w:tmpl w:val="B9E4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8C567E"/>
    <w:multiLevelType w:val="hybridMultilevel"/>
    <w:tmpl w:val="B0E00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3A5ACD"/>
    <w:multiLevelType w:val="hybridMultilevel"/>
    <w:tmpl w:val="575E45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4" w15:restartNumberingAfterBreak="0">
    <w:nsid w:val="60AC7BA9"/>
    <w:multiLevelType w:val="hybridMultilevel"/>
    <w:tmpl w:val="861A1E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63A04E13"/>
    <w:multiLevelType w:val="hybridMultilevel"/>
    <w:tmpl w:val="7FCC506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6" w15:restartNumberingAfterBreak="0">
    <w:nsid w:val="6774133B"/>
    <w:multiLevelType w:val="hybridMultilevel"/>
    <w:tmpl w:val="E98E6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F85309"/>
    <w:multiLevelType w:val="hybridMultilevel"/>
    <w:tmpl w:val="8E4A3D3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B323BD0"/>
    <w:multiLevelType w:val="hybridMultilevel"/>
    <w:tmpl w:val="A0128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EDB13D9"/>
    <w:multiLevelType w:val="hybridMultilevel"/>
    <w:tmpl w:val="5B1C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987578"/>
    <w:multiLevelType w:val="multilevel"/>
    <w:tmpl w:val="8BDA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3C7CB5"/>
    <w:multiLevelType w:val="hybridMultilevel"/>
    <w:tmpl w:val="DBA4C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54934"/>
    <w:multiLevelType w:val="hybridMultilevel"/>
    <w:tmpl w:val="D4DC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A66FE"/>
    <w:multiLevelType w:val="hybridMultilevel"/>
    <w:tmpl w:val="B82CF1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30"/>
  </w:num>
  <w:num w:numId="3">
    <w:abstractNumId w:val="43"/>
  </w:num>
  <w:num w:numId="4">
    <w:abstractNumId w:val="18"/>
  </w:num>
  <w:num w:numId="5">
    <w:abstractNumId w:val="12"/>
  </w:num>
  <w:num w:numId="6">
    <w:abstractNumId w:val="22"/>
  </w:num>
  <w:num w:numId="7">
    <w:abstractNumId w:val="42"/>
  </w:num>
  <w:num w:numId="8">
    <w:abstractNumId w:val="29"/>
  </w:num>
  <w:num w:numId="9">
    <w:abstractNumId w:val="3"/>
  </w:num>
  <w:num w:numId="10">
    <w:abstractNumId w:val="16"/>
  </w:num>
  <w:num w:numId="11">
    <w:abstractNumId w:val="15"/>
  </w:num>
  <w:num w:numId="12">
    <w:abstractNumId w:val="7"/>
  </w:num>
  <w:num w:numId="13">
    <w:abstractNumId w:val="1"/>
  </w:num>
  <w:num w:numId="14">
    <w:abstractNumId w:val="26"/>
  </w:num>
  <w:num w:numId="15">
    <w:abstractNumId w:val="14"/>
  </w:num>
  <w:num w:numId="16">
    <w:abstractNumId w:val="23"/>
  </w:num>
  <w:num w:numId="17">
    <w:abstractNumId w:val="8"/>
  </w:num>
  <w:num w:numId="18">
    <w:abstractNumId w:val="24"/>
  </w:num>
  <w:num w:numId="19">
    <w:abstractNumId w:val="17"/>
  </w:num>
  <w:num w:numId="20">
    <w:abstractNumId w:val="41"/>
  </w:num>
  <w:num w:numId="21">
    <w:abstractNumId w:val="39"/>
  </w:num>
  <w:num w:numId="22">
    <w:abstractNumId w:val="2"/>
  </w:num>
  <w:num w:numId="23">
    <w:abstractNumId w:val="40"/>
  </w:num>
  <w:num w:numId="24">
    <w:abstractNumId w:val="38"/>
  </w:num>
  <w:num w:numId="25">
    <w:abstractNumId w:val="27"/>
  </w:num>
  <w:num w:numId="26">
    <w:abstractNumId w:val="28"/>
  </w:num>
  <w:num w:numId="27">
    <w:abstractNumId w:val="36"/>
  </w:num>
  <w:num w:numId="28">
    <w:abstractNumId w:val="9"/>
  </w:num>
  <w:num w:numId="29">
    <w:abstractNumId w:val="32"/>
  </w:num>
  <w:num w:numId="30">
    <w:abstractNumId w:val="11"/>
  </w:num>
  <w:num w:numId="31">
    <w:abstractNumId w:val="31"/>
  </w:num>
  <w:num w:numId="32">
    <w:abstractNumId w:val="0"/>
  </w:num>
  <w:num w:numId="33">
    <w:abstractNumId w:val="25"/>
  </w:num>
  <w:num w:numId="34">
    <w:abstractNumId w:val="10"/>
  </w:num>
  <w:num w:numId="35">
    <w:abstractNumId w:val="34"/>
  </w:num>
  <w:num w:numId="36">
    <w:abstractNumId w:val="35"/>
  </w:num>
  <w:num w:numId="37">
    <w:abstractNumId w:val="13"/>
  </w:num>
  <w:num w:numId="38">
    <w:abstractNumId w:val="21"/>
  </w:num>
  <w:num w:numId="39">
    <w:abstractNumId w:val="6"/>
  </w:num>
  <w:num w:numId="40">
    <w:abstractNumId w:val="33"/>
  </w:num>
  <w:num w:numId="41">
    <w:abstractNumId w:val="4"/>
  </w:num>
  <w:num w:numId="42">
    <w:abstractNumId w:val="20"/>
  </w:num>
  <w:num w:numId="43">
    <w:abstractNumId w:val="3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25"/>
    <w:rsid w:val="000320AD"/>
    <w:rsid w:val="000739E4"/>
    <w:rsid w:val="00080CBA"/>
    <w:rsid w:val="00081634"/>
    <w:rsid w:val="00102F2F"/>
    <w:rsid w:val="00124FC4"/>
    <w:rsid w:val="001302DF"/>
    <w:rsid w:val="001813BF"/>
    <w:rsid w:val="001E584C"/>
    <w:rsid w:val="00213A19"/>
    <w:rsid w:val="002156D6"/>
    <w:rsid w:val="002538F0"/>
    <w:rsid w:val="00257E33"/>
    <w:rsid w:val="002623AE"/>
    <w:rsid w:val="00274810"/>
    <w:rsid w:val="002B32DA"/>
    <w:rsid w:val="002B7B3B"/>
    <w:rsid w:val="00342F43"/>
    <w:rsid w:val="003446DF"/>
    <w:rsid w:val="00380819"/>
    <w:rsid w:val="003C036A"/>
    <w:rsid w:val="003C1109"/>
    <w:rsid w:val="003C2971"/>
    <w:rsid w:val="00400EA9"/>
    <w:rsid w:val="00404F56"/>
    <w:rsid w:val="00415B25"/>
    <w:rsid w:val="004319BC"/>
    <w:rsid w:val="004542AD"/>
    <w:rsid w:val="00483FCC"/>
    <w:rsid w:val="00490194"/>
    <w:rsid w:val="004B3121"/>
    <w:rsid w:val="004B58CA"/>
    <w:rsid w:val="004D2EC5"/>
    <w:rsid w:val="004D3EF0"/>
    <w:rsid w:val="00506C21"/>
    <w:rsid w:val="00506E65"/>
    <w:rsid w:val="00526650"/>
    <w:rsid w:val="005312CE"/>
    <w:rsid w:val="00550B60"/>
    <w:rsid w:val="0056459F"/>
    <w:rsid w:val="0056661D"/>
    <w:rsid w:val="00577AD4"/>
    <w:rsid w:val="00587581"/>
    <w:rsid w:val="005903C1"/>
    <w:rsid w:val="00591CC7"/>
    <w:rsid w:val="005B6548"/>
    <w:rsid w:val="005B6720"/>
    <w:rsid w:val="005D6E98"/>
    <w:rsid w:val="005D7700"/>
    <w:rsid w:val="00613B03"/>
    <w:rsid w:val="00620F10"/>
    <w:rsid w:val="00646093"/>
    <w:rsid w:val="0069047D"/>
    <w:rsid w:val="006A0395"/>
    <w:rsid w:val="006B6D6F"/>
    <w:rsid w:val="00703DCB"/>
    <w:rsid w:val="0070714F"/>
    <w:rsid w:val="007108E7"/>
    <w:rsid w:val="00710D7A"/>
    <w:rsid w:val="0073070C"/>
    <w:rsid w:val="00771176"/>
    <w:rsid w:val="00775F9B"/>
    <w:rsid w:val="007812E8"/>
    <w:rsid w:val="007C3890"/>
    <w:rsid w:val="007E7563"/>
    <w:rsid w:val="008005CC"/>
    <w:rsid w:val="0081103D"/>
    <w:rsid w:val="00813C82"/>
    <w:rsid w:val="00827747"/>
    <w:rsid w:val="0084155E"/>
    <w:rsid w:val="00857F47"/>
    <w:rsid w:val="00870ECF"/>
    <w:rsid w:val="00883689"/>
    <w:rsid w:val="0088715B"/>
    <w:rsid w:val="008C0A12"/>
    <w:rsid w:val="008F34A8"/>
    <w:rsid w:val="00903B07"/>
    <w:rsid w:val="0090583D"/>
    <w:rsid w:val="00950F1B"/>
    <w:rsid w:val="00980D4B"/>
    <w:rsid w:val="00982B9D"/>
    <w:rsid w:val="00996630"/>
    <w:rsid w:val="009A34FF"/>
    <w:rsid w:val="009B6A19"/>
    <w:rsid w:val="00A21E24"/>
    <w:rsid w:val="00A418B3"/>
    <w:rsid w:val="00A91B1E"/>
    <w:rsid w:val="00AA299B"/>
    <w:rsid w:val="00AE79B7"/>
    <w:rsid w:val="00B326A3"/>
    <w:rsid w:val="00B32EB9"/>
    <w:rsid w:val="00B34B24"/>
    <w:rsid w:val="00B372A2"/>
    <w:rsid w:val="00B87EDF"/>
    <w:rsid w:val="00BA69B0"/>
    <w:rsid w:val="00BB745D"/>
    <w:rsid w:val="00BE4F4A"/>
    <w:rsid w:val="00C16B8D"/>
    <w:rsid w:val="00C601A9"/>
    <w:rsid w:val="00C81178"/>
    <w:rsid w:val="00CB3982"/>
    <w:rsid w:val="00CF32AA"/>
    <w:rsid w:val="00D03700"/>
    <w:rsid w:val="00D13C65"/>
    <w:rsid w:val="00D20427"/>
    <w:rsid w:val="00D66888"/>
    <w:rsid w:val="00D917B9"/>
    <w:rsid w:val="00DB1C4E"/>
    <w:rsid w:val="00DD4633"/>
    <w:rsid w:val="00DE6EFF"/>
    <w:rsid w:val="00DF2AA3"/>
    <w:rsid w:val="00E06512"/>
    <w:rsid w:val="00E35D93"/>
    <w:rsid w:val="00E51E19"/>
    <w:rsid w:val="00E80B77"/>
    <w:rsid w:val="00E82360"/>
    <w:rsid w:val="00E90624"/>
    <w:rsid w:val="00EA05B1"/>
    <w:rsid w:val="00EC70F3"/>
    <w:rsid w:val="00EC7956"/>
    <w:rsid w:val="00ED15D3"/>
    <w:rsid w:val="00EE2C5D"/>
    <w:rsid w:val="00EE382A"/>
    <w:rsid w:val="00EE729C"/>
    <w:rsid w:val="00EF6149"/>
    <w:rsid w:val="00F12B2C"/>
    <w:rsid w:val="00F21223"/>
    <w:rsid w:val="00F364DB"/>
    <w:rsid w:val="00F54FC6"/>
    <w:rsid w:val="00F77285"/>
    <w:rsid w:val="00F8761D"/>
    <w:rsid w:val="00F90701"/>
    <w:rsid w:val="00FA4806"/>
    <w:rsid w:val="00FA62B5"/>
    <w:rsid w:val="00FC20C0"/>
    <w:rsid w:val="00FE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EC32"/>
  <w15:docId w15:val="{B25EC7F6-A198-480D-9929-D5433EFDD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4F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04F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04F56"/>
    <w:pPr>
      <w:keepNext/>
      <w:keepLines/>
      <w:spacing w:before="200" w:after="0" w:line="240" w:lineRule="auto"/>
      <w:outlineLvl w:val="2"/>
    </w:pPr>
    <w:rPr>
      <w:rFonts w:asciiTheme="majorHAnsi" w:eastAsiaTheme="majorEastAsia" w:hAnsiTheme="majorHAnsi" w:cstheme="majorBidi"/>
      <w:b/>
      <w:bCs/>
      <w:snapToGrid w:val="0"/>
      <w:color w:val="4F81BD" w:themeColor="accent1"/>
      <w:szCs w:val="24"/>
    </w:rPr>
  </w:style>
  <w:style w:type="paragraph" w:styleId="Heading4">
    <w:name w:val="heading 4"/>
    <w:basedOn w:val="Normal"/>
    <w:next w:val="Normal"/>
    <w:link w:val="Heading4Char"/>
    <w:uiPriority w:val="9"/>
    <w:semiHidden/>
    <w:unhideWhenUsed/>
    <w:qFormat/>
    <w:rsid w:val="005312CE"/>
    <w:pPr>
      <w:keepNext/>
      <w:widowControl w:val="0"/>
      <w:spacing w:before="240" w:after="60" w:line="240" w:lineRule="auto"/>
      <w:outlineLvl w:val="3"/>
    </w:pPr>
    <w:rPr>
      <w:rFonts w:ascii="Calibri" w:eastAsia="Times New Roman" w:hAnsi="Calibri" w:cs="Times New Roman"/>
      <w:b/>
      <w:bCs/>
      <w:snapToGrid w:val="0"/>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FC6"/>
    <w:pPr>
      <w:widowControl w:val="0"/>
      <w:spacing w:after="0" w:line="240" w:lineRule="auto"/>
      <w:ind w:left="720"/>
      <w:contextualSpacing/>
    </w:pPr>
    <w:rPr>
      <w:rFonts w:ascii="Arial" w:eastAsia="Times New Roman" w:hAnsi="Arial" w:cs="Times New Roman"/>
      <w:snapToGrid w:val="0"/>
      <w:sz w:val="24"/>
      <w:szCs w:val="20"/>
      <w:lang w:val="en-CA"/>
    </w:rPr>
  </w:style>
  <w:style w:type="paragraph" w:styleId="PlainText">
    <w:name w:val="Plain Text"/>
    <w:basedOn w:val="Normal"/>
    <w:link w:val="PlainTextChar"/>
    <w:uiPriority w:val="99"/>
    <w:unhideWhenUsed/>
    <w:rsid w:val="001813BF"/>
    <w:pPr>
      <w:spacing w:after="0" w:line="240" w:lineRule="auto"/>
    </w:pPr>
    <w:rPr>
      <w:rFonts w:ascii="Calibri" w:hAnsi="Calibri"/>
      <w:szCs w:val="21"/>
      <w:lang w:val="en-CA"/>
    </w:rPr>
  </w:style>
  <w:style w:type="character" w:customStyle="1" w:styleId="PlainTextChar">
    <w:name w:val="Plain Text Char"/>
    <w:basedOn w:val="DefaultParagraphFont"/>
    <w:link w:val="PlainText"/>
    <w:uiPriority w:val="99"/>
    <w:rsid w:val="001813BF"/>
    <w:rPr>
      <w:rFonts w:ascii="Calibri" w:hAnsi="Calibri"/>
      <w:szCs w:val="21"/>
      <w:lang w:val="en-CA"/>
    </w:rPr>
  </w:style>
  <w:style w:type="paragraph" w:styleId="BalloonText">
    <w:name w:val="Balloon Text"/>
    <w:basedOn w:val="Normal"/>
    <w:link w:val="BalloonTextChar"/>
    <w:uiPriority w:val="99"/>
    <w:semiHidden/>
    <w:unhideWhenUsed/>
    <w:rsid w:val="00690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47D"/>
    <w:rPr>
      <w:rFonts w:ascii="Tahoma" w:hAnsi="Tahoma" w:cs="Tahoma"/>
      <w:sz w:val="16"/>
      <w:szCs w:val="16"/>
    </w:rPr>
  </w:style>
  <w:style w:type="paragraph" w:styleId="Header">
    <w:name w:val="header"/>
    <w:basedOn w:val="Normal"/>
    <w:link w:val="HeaderChar"/>
    <w:uiPriority w:val="99"/>
    <w:unhideWhenUsed/>
    <w:rsid w:val="0059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03C1"/>
  </w:style>
  <w:style w:type="paragraph" w:styleId="Footer">
    <w:name w:val="footer"/>
    <w:basedOn w:val="Normal"/>
    <w:link w:val="FooterChar"/>
    <w:uiPriority w:val="99"/>
    <w:unhideWhenUsed/>
    <w:rsid w:val="0059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03C1"/>
  </w:style>
  <w:style w:type="character" w:customStyle="1" w:styleId="ms-rtecustom-normal">
    <w:name w:val="ms-rtecustom-normal"/>
    <w:basedOn w:val="DefaultParagraphFont"/>
    <w:rsid w:val="00BE4F4A"/>
  </w:style>
  <w:style w:type="character" w:styleId="Strong">
    <w:name w:val="Strong"/>
    <w:basedOn w:val="DefaultParagraphFont"/>
    <w:uiPriority w:val="22"/>
    <w:qFormat/>
    <w:rsid w:val="00BE4F4A"/>
    <w:rPr>
      <w:b/>
      <w:bCs/>
    </w:rPr>
  </w:style>
  <w:style w:type="character" w:customStyle="1" w:styleId="Heading4Char">
    <w:name w:val="Heading 4 Char"/>
    <w:basedOn w:val="DefaultParagraphFont"/>
    <w:link w:val="Heading4"/>
    <w:uiPriority w:val="9"/>
    <w:semiHidden/>
    <w:rsid w:val="005312CE"/>
    <w:rPr>
      <w:rFonts w:ascii="Calibri" w:eastAsia="Times New Roman" w:hAnsi="Calibri" w:cs="Times New Roman"/>
      <w:b/>
      <w:bCs/>
      <w:snapToGrid w:val="0"/>
      <w:sz w:val="28"/>
      <w:szCs w:val="28"/>
      <w:lang w:val="en-CA"/>
    </w:rPr>
  </w:style>
  <w:style w:type="paragraph" w:styleId="NormalWeb">
    <w:name w:val="Normal (Web)"/>
    <w:basedOn w:val="Normal"/>
    <w:uiPriority w:val="99"/>
    <w:semiHidden/>
    <w:unhideWhenUsed/>
    <w:rsid w:val="005312CE"/>
    <w:pPr>
      <w:spacing w:before="100" w:beforeAutospacing="1" w:after="100" w:afterAutospacing="1" w:line="240" w:lineRule="auto"/>
    </w:pPr>
    <w:rPr>
      <w:rFonts w:ascii="Times New Roman" w:hAnsi="Times New Roman" w:cs="Times New Roman"/>
      <w:sz w:val="24"/>
      <w:szCs w:val="24"/>
    </w:rPr>
  </w:style>
  <w:style w:type="paragraph" w:styleId="BodyText">
    <w:name w:val="Body Text"/>
    <w:basedOn w:val="Normal"/>
    <w:link w:val="BodyTextChar"/>
    <w:uiPriority w:val="99"/>
    <w:semiHidden/>
    <w:unhideWhenUsed/>
    <w:rsid w:val="005312CE"/>
    <w:pPr>
      <w:spacing w:after="0" w:line="240" w:lineRule="auto"/>
    </w:pPr>
    <w:rPr>
      <w:rFonts w:ascii="Arial" w:hAnsi="Arial" w:cs="Arial"/>
    </w:rPr>
  </w:style>
  <w:style w:type="character" w:customStyle="1" w:styleId="BodyTextChar">
    <w:name w:val="Body Text Char"/>
    <w:basedOn w:val="DefaultParagraphFont"/>
    <w:link w:val="BodyText"/>
    <w:uiPriority w:val="99"/>
    <w:semiHidden/>
    <w:rsid w:val="005312CE"/>
    <w:rPr>
      <w:rFonts w:ascii="Arial" w:hAnsi="Arial" w:cs="Arial"/>
    </w:rPr>
  </w:style>
  <w:style w:type="character" w:customStyle="1" w:styleId="asectionheaderChar">
    <w:name w:val="a section header Char"/>
    <w:basedOn w:val="DefaultParagraphFont"/>
    <w:link w:val="asectionheader"/>
    <w:semiHidden/>
    <w:locked/>
    <w:rsid w:val="005312CE"/>
    <w:rPr>
      <w:rFonts w:ascii="Calibri" w:hAnsi="Calibri" w:cs="Calibri"/>
      <w:b/>
      <w:bCs/>
      <w:color w:val="C49F40"/>
      <w:shd w:val="clear" w:color="auto" w:fill="FFFFFF"/>
    </w:rPr>
  </w:style>
  <w:style w:type="paragraph" w:customStyle="1" w:styleId="asectionheader">
    <w:name w:val="a section header"/>
    <w:basedOn w:val="Normal"/>
    <w:link w:val="asectionheaderChar"/>
    <w:semiHidden/>
    <w:rsid w:val="005312CE"/>
    <w:pPr>
      <w:shd w:val="clear" w:color="auto" w:fill="FFFFFF"/>
      <w:spacing w:after="0" w:line="240" w:lineRule="auto"/>
      <w:jc w:val="both"/>
    </w:pPr>
    <w:rPr>
      <w:rFonts w:ascii="Calibri" w:hAnsi="Calibri" w:cs="Calibri"/>
      <w:b/>
      <w:bCs/>
      <w:color w:val="C49F40"/>
    </w:rPr>
  </w:style>
  <w:style w:type="character" w:styleId="Emphasis">
    <w:name w:val="Emphasis"/>
    <w:basedOn w:val="DefaultParagraphFont"/>
    <w:uiPriority w:val="20"/>
    <w:qFormat/>
    <w:rsid w:val="005312CE"/>
    <w:rPr>
      <w:i/>
      <w:iCs/>
    </w:rPr>
  </w:style>
  <w:style w:type="character" w:styleId="Hyperlink">
    <w:name w:val="Hyperlink"/>
    <w:basedOn w:val="DefaultParagraphFont"/>
    <w:uiPriority w:val="99"/>
    <w:unhideWhenUsed/>
    <w:rsid w:val="00577AD4"/>
    <w:rPr>
      <w:color w:val="0563C1"/>
      <w:u w:val="single"/>
    </w:rPr>
  </w:style>
  <w:style w:type="paragraph" w:customStyle="1" w:styleId="Pa6">
    <w:name w:val="Pa6"/>
    <w:basedOn w:val="Normal"/>
    <w:uiPriority w:val="99"/>
    <w:rsid w:val="00577AD4"/>
    <w:pPr>
      <w:autoSpaceDE w:val="0"/>
      <w:autoSpaceDN w:val="0"/>
      <w:spacing w:after="0" w:line="281" w:lineRule="atLeast"/>
    </w:pPr>
    <w:rPr>
      <w:rFonts w:ascii="Calibri" w:hAnsi="Calibri" w:cs="Calibri"/>
      <w:sz w:val="24"/>
      <w:szCs w:val="24"/>
    </w:rPr>
  </w:style>
  <w:style w:type="character" w:customStyle="1" w:styleId="Emphasis5">
    <w:name w:val="Emphasis 5"/>
    <w:uiPriority w:val="99"/>
    <w:rsid w:val="00577AD4"/>
    <w:rPr>
      <w:rFonts w:ascii="Caflisch Script Pro Regular" w:hAnsi="Caflisch Script Pro Regular" w:cs="Caflisch Script Pro Regular" w:hint="default"/>
      <w:color w:val="000000"/>
      <w:sz w:val="120"/>
      <w:szCs w:val="120"/>
    </w:rPr>
  </w:style>
  <w:style w:type="character" w:customStyle="1" w:styleId="Heading1Char">
    <w:name w:val="Heading 1 Char"/>
    <w:basedOn w:val="DefaultParagraphFont"/>
    <w:link w:val="Heading1"/>
    <w:uiPriority w:val="9"/>
    <w:rsid w:val="00404F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04F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04F56"/>
    <w:rPr>
      <w:rFonts w:asciiTheme="majorHAnsi" w:eastAsiaTheme="majorEastAsia" w:hAnsiTheme="majorHAnsi" w:cstheme="majorBidi"/>
      <w:b/>
      <w:bCs/>
      <w:snapToGrid w:val="0"/>
      <w:color w:val="4F81BD" w:themeColor="accent1"/>
      <w:szCs w:val="24"/>
    </w:rPr>
  </w:style>
  <w:style w:type="paragraph" w:styleId="Title">
    <w:name w:val="Title"/>
    <w:basedOn w:val="Normal"/>
    <w:next w:val="Normal"/>
    <w:link w:val="TitleChar"/>
    <w:uiPriority w:val="10"/>
    <w:qFormat/>
    <w:rsid w:val="00404F56"/>
    <w:pPr>
      <w:pBdr>
        <w:bottom w:val="single" w:sz="8" w:space="4" w:color="4F81BD" w:themeColor="accent1"/>
      </w:pBdr>
      <w:spacing w:after="300" w:line="240" w:lineRule="auto"/>
      <w:contextualSpacing/>
    </w:pPr>
    <w:rPr>
      <w:rFonts w:asciiTheme="majorHAnsi" w:eastAsiaTheme="majorEastAsia" w:hAnsiTheme="majorHAnsi" w:cstheme="majorBidi"/>
      <w:snapToGrid w:val="0"/>
      <w:color w:val="17365D" w:themeColor="text2" w:themeShade="BF"/>
      <w:spacing w:val="5"/>
      <w:kern w:val="28"/>
      <w:sz w:val="52"/>
      <w:szCs w:val="52"/>
    </w:rPr>
  </w:style>
  <w:style w:type="character" w:customStyle="1" w:styleId="TitleChar">
    <w:name w:val="Title Char"/>
    <w:basedOn w:val="DefaultParagraphFont"/>
    <w:link w:val="Title"/>
    <w:uiPriority w:val="10"/>
    <w:rsid w:val="00404F56"/>
    <w:rPr>
      <w:rFonts w:asciiTheme="majorHAnsi" w:eastAsiaTheme="majorEastAsia" w:hAnsiTheme="majorHAnsi" w:cstheme="majorBidi"/>
      <w:snapToGrid w:val="0"/>
      <w:color w:val="17365D" w:themeColor="text2" w:themeShade="BF"/>
      <w:spacing w:val="5"/>
      <w:kern w:val="28"/>
      <w:sz w:val="52"/>
      <w:szCs w:val="52"/>
    </w:rPr>
  </w:style>
  <w:style w:type="table" w:styleId="TableGrid">
    <w:name w:val="Table Grid"/>
    <w:basedOn w:val="TableNormal"/>
    <w:uiPriority w:val="59"/>
    <w:rsid w:val="00404F56"/>
    <w:pPr>
      <w:spacing w:after="0" w:line="240" w:lineRule="auto"/>
    </w:pPr>
    <w:rPr>
      <w:rFonts w:ascii="Arial" w:eastAsia="Times New Roman" w:hAnsi="Arial" w:cs="Arial"/>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404F56"/>
    <w:pPr>
      <w:spacing w:after="0" w:line="240" w:lineRule="auto"/>
    </w:pPr>
    <w:rPr>
      <w:rFonts w:ascii="Arial" w:eastAsia="Times New Roman" w:hAnsi="Arial" w:cs="Arial"/>
      <w:sz w:val="20"/>
      <w:szCs w:val="20"/>
      <w:lang w:val="en-CA" w:eastAsia="en-C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D6688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83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foassessment.ca" TargetMode="External"/><Relationship Id="rId13" Type="http://schemas.openxmlformats.org/officeDocument/2006/relationships/hyperlink" Target="http://etfoassessment.ca/" TargetMode="External"/><Relationship Id="rId18" Type="http://schemas.openxmlformats.org/officeDocument/2006/relationships/hyperlink" Target="http://etfounionhistory.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arlylearningcentral.ca/" TargetMode="External"/><Relationship Id="rId17" Type="http://schemas.openxmlformats.org/officeDocument/2006/relationships/hyperlink" Target="http://etfo-ots.ca/" TargetMode="External"/><Relationship Id="rId2" Type="http://schemas.openxmlformats.org/officeDocument/2006/relationships/numbering" Target="numbering.xml"/><Relationship Id="rId16" Type="http://schemas.openxmlformats.org/officeDocument/2006/relationships/hyperlink" Target="http://www.spirithorse.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artandart.ca/" TargetMode="External"/><Relationship Id="rId5" Type="http://schemas.openxmlformats.org/officeDocument/2006/relationships/webSettings" Target="webSettings.xml"/><Relationship Id="rId15" Type="http://schemas.openxmlformats.org/officeDocument/2006/relationships/hyperlink" Target="http://etfolearn.ca" TargetMode="External"/><Relationship Id="rId10" Type="http://schemas.openxmlformats.org/officeDocument/2006/relationships/hyperlink" Target="http://etfohealthandsafety.ca/" TargetMode="External"/><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buildingbetterschools.ca/" TargetMode="External"/><Relationship Id="rId14" Type="http://schemas.openxmlformats.org/officeDocument/2006/relationships/hyperlink" Target="http://etfopley.ca/"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plotArea>
      <c:layout>
        <c:manualLayout>
          <c:layoutTarget val="inner"/>
          <c:xMode val="edge"/>
          <c:yMode val="edge"/>
          <c:x val="8.098591549295775E-2"/>
          <c:y val="0.21501706484641639"/>
          <c:w val="0.90375586854460099"/>
          <c:h val="0.62798634812286691"/>
        </c:manualLayout>
      </c:layout>
      <c:barChart>
        <c:barDir val="col"/>
        <c:grouping val="clustered"/>
        <c:varyColors val="0"/>
        <c:ser>
          <c:idx val="0"/>
          <c:order val="0"/>
          <c:invertIfNegative val="0"/>
          <c:dLbls>
            <c:dLbl>
              <c:idx val="0"/>
              <c:layout>
                <c:manualLayout>
                  <c:x val="-2.112110777367372E-17"/>
                  <c:y val="1.69365237112351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0E-480B-ADC2-8C5C0A4C4987}"/>
                </c:ext>
              </c:extLst>
            </c:dLbl>
            <c:dLbl>
              <c:idx val="1"/>
              <c:layout>
                <c:manualLayout>
                  <c:x val="0"/>
                  <c:y val="9.87131462936064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0E-480B-ADC2-8C5C0A4C4987}"/>
                </c:ext>
              </c:extLst>
            </c:dLbl>
            <c:dLbl>
              <c:idx val="2"/>
              <c:layout>
                <c:manualLayout>
                  <c:x val="0"/>
                  <c:y val="7.79960757332517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0E-480B-ADC2-8C5C0A4C4987}"/>
                </c:ext>
              </c:extLst>
            </c:dLbl>
            <c:dLbl>
              <c:idx val="3"/>
              <c:layout>
                <c:manualLayout>
                  <c:x val="0"/>
                  <c:y val="2.074459139209537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0E-480B-ADC2-8C5C0A4C4987}"/>
                </c:ext>
              </c:extLst>
            </c:dLbl>
            <c:dLbl>
              <c:idx val="4"/>
              <c:layout>
                <c:manualLayout>
                  <c:x val="-2.3041474654378726E-3"/>
                  <c:y val="7.799607573325179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6E7-4E4F-BC98-62D9B2D718A4}"/>
                </c:ext>
              </c:extLst>
            </c:dLbl>
            <c:dLbl>
              <c:idx val="5"/>
              <c:layout>
                <c:manualLayout>
                  <c:x val="0"/>
                  <c:y val="3.3689575210865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6E7-4E4F-BC98-62D9B2D718A4}"/>
                </c:ext>
              </c:extLst>
            </c:dLbl>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Sheet1!$A$1:$A$6</c:f>
              <c:strCache>
                <c:ptCount val="6"/>
                <c:pt idx="0">
                  <c:v>First Nations</c:v>
                </c:pt>
                <c:pt idx="1">
                  <c:v>Inuit</c:v>
                </c:pt>
                <c:pt idx="2">
                  <c:v>Metis</c:v>
                </c:pt>
                <c:pt idx="3">
                  <c:v>LQBTQ</c:v>
                </c:pt>
                <c:pt idx="4">
                  <c:v>Person with a Disability</c:v>
                </c:pt>
                <c:pt idx="5">
                  <c:v>Racialized Group</c:v>
                </c:pt>
              </c:strCache>
            </c:strRef>
          </c:cat>
          <c:val>
            <c:numRef>
              <c:f>Sheet1!$B$1:$B$6</c:f>
              <c:numCache>
                <c:formatCode>0.0</c:formatCode>
                <c:ptCount val="6"/>
                <c:pt idx="0">
                  <c:v>0.68619041784095092</c:v>
                </c:pt>
                <c:pt idx="1">
                  <c:v>4.0844667728628027E-2</c:v>
                </c:pt>
                <c:pt idx="2">
                  <c:v>0.69435935138667648</c:v>
                </c:pt>
                <c:pt idx="3">
                  <c:v>2.1851897234815993</c:v>
                </c:pt>
                <c:pt idx="4">
                  <c:v>2.0953314544786177</c:v>
                </c:pt>
                <c:pt idx="5">
                  <c:v>7.0661275170526494</c:v>
                </c:pt>
              </c:numCache>
            </c:numRef>
          </c:val>
          <c:extLst>
            <c:ext xmlns:c16="http://schemas.microsoft.com/office/drawing/2014/chart" uri="{C3380CC4-5D6E-409C-BE32-E72D297353CC}">
              <c16:uniqueId val="{00000004-430E-480B-ADC2-8C5C0A4C4987}"/>
            </c:ext>
          </c:extLst>
        </c:ser>
        <c:dLbls>
          <c:showLegendKey val="0"/>
          <c:showVal val="0"/>
          <c:showCatName val="0"/>
          <c:showSerName val="0"/>
          <c:showPercent val="0"/>
          <c:showBubbleSize val="0"/>
        </c:dLbls>
        <c:gapWidth val="150"/>
        <c:axId val="35725696"/>
        <c:axId val="35727232"/>
      </c:barChart>
      <c:catAx>
        <c:axId val="35725696"/>
        <c:scaling>
          <c:orientation val="minMax"/>
        </c:scaling>
        <c:delete val="0"/>
        <c:axPos val="b"/>
        <c:numFmt formatCode="General" sourceLinked="1"/>
        <c:majorTickMark val="out"/>
        <c:minorTickMark val="none"/>
        <c:tickLblPos val="low"/>
        <c:txPr>
          <a:bodyPr rot="0" vert="horz"/>
          <a:lstStyle/>
          <a:p>
            <a:pPr>
              <a:defRPr/>
            </a:pPr>
            <a:endParaRPr lang="en-US"/>
          </a:p>
        </c:txPr>
        <c:crossAx val="35727232"/>
        <c:crosses val="autoZero"/>
        <c:auto val="1"/>
        <c:lblAlgn val="ctr"/>
        <c:lblOffset val="100"/>
        <c:noMultiLvlLbl val="0"/>
      </c:catAx>
      <c:valAx>
        <c:axId val="35727232"/>
        <c:scaling>
          <c:orientation val="minMax"/>
        </c:scaling>
        <c:delete val="0"/>
        <c:axPos val="l"/>
        <c:majorGridlines/>
        <c:numFmt formatCode="0.0" sourceLinked="1"/>
        <c:majorTickMark val="out"/>
        <c:minorTickMark val="none"/>
        <c:tickLblPos val="nextTo"/>
        <c:txPr>
          <a:bodyPr rot="0" vert="horz"/>
          <a:lstStyle/>
          <a:p>
            <a:pPr>
              <a:defRPr/>
            </a:pPr>
            <a:endParaRPr lang="en-US"/>
          </a:p>
        </c:txPr>
        <c:crossAx val="357256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9E080-CEDE-4DBB-89AB-B643B0C2A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19169</Words>
  <Characters>109266</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Baldree</dc:creator>
  <cp:lastModifiedBy>Cynthia Chorzepa</cp:lastModifiedBy>
  <cp:revision>6</cp:revision>
  <cp:lastPrinted>2017-08-10T15:03:00Z</cp:lastPrinted>
  <dcterms:created xsi:type="dcterms:W3CDTF">2017-08-10T18:36:00Z</dcterms:created>
  <dcterms:modified xsi:type="dcterms:W3CDTF">2017-08-10T18:59:00Z</dcterms:modified>
</cp:coreProperties>
</file>