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0EC5" w:rsidRPr="00C819AD" w:rsidRDefault="00884985" w:rsidP="00637D8C">
      <w:pPr>
        <w:pStyle w:val="Title"/>
        <w:jc w:val="center"/>
        <w:rPr>
          <w:b/>
          <w:sz w:val="60"/>
          <w:szCs w:val="60"/>
        </w:rPr>
      </w:pPr>
      <w:bookmarkStart w:id="0" w:name="_GoBack"/>
      <w:bookmarkEnd w:id="0"/>
      <w:r w:rsidRPr="00C819AD">
        <w:rPr>
          <w:b/>
          <w:sz w:val="60"/>
          <w:szCs w:val="60"/>
        </w:rPr>
        <w:t>RE</w:t>
      </w:r>
      <w:r w:rsidR="00880EC5" w:rsidRPr="00C819AD">
        <w:rPr>
          <w:b/>
          <w:sz w:val="60"/>
          <w:szCs w:val="60"/>
        </w:rPr>
        <w:t>PORT TO THE 20</w:t>
      </w:r>
      <w:r w:rsidRPr="00C819AD">
        <w:rPr>
          <w:b/>
          <w:sz w:val="60"/>
          <w:szCs w:val="60"/>
        </w:rPr>
        <w:t>1</w:t>
      </w:r>
      <w:r w:rsidR="00880EC5" w:rsidRPr="00C819AD">
        <w:rPr>
          <w:b/>
          <w:sz w:val="60"/>
          <w:szCs w:val="60"/>
        </w:rPr>
        <w:t>8 ANNUAL MEETING ON</w:t>
      </w:r>
    </w:p>
    <w:p w:rsidR="00880EC5" w:rsidRPr="00C819AD" w:rsidRDefault="00880EC5" w:rsidP="00637D8C">
      <w:pPr>
        <w:pStyle w:val="Title"/>
        <w:jc w:val="center"/>
        <w:rPr>
          <w:b/>
          <w:sz w:val="60"/>
          <w:szCs w:val="60"/>
        </w:rPr>
      </w:pPr>
      <w:r w:rsidRPr="00C819AD">
        <w:rPr>
          <w:b/>
          <w:sz w:val="60"/>
          <w:szCs w:val="60"/>
        </w:rPr>
        <w:t>ETFO’S EQUITY AND WOMEN’S PROGRAMS</w:t>
      </w:r>
    </w:p>
    <w:p w:rsidR="00884985" w:rsidRPr="00C819AD" w:rsidRDefault="00884985" w:rsidP="00637D8C">
      <w:pPr>
        <w:pStyle w:val="Title"/>
        <w:jc w:val="center"/>
        <w:rPr>
          <w:b/>
          <w:sz w:val="60"/>
          <w:szCs w:val="60"/>
        </w:rPr>
      </w:pPr>
    </w:p>
    <w:p w:rsidR="00884985" w:rsidRPr="00884985" w:rsidRDefault="00880EC5" w:rsidP="009C39A2">
      <w:pPr>
        <w:pStyle w:val="Title"/>
        <w:jc w:val="center"/>
      </w:pPr>
      <w:r w:rsidRPr="00C819AD">
        <w:rPr>
          <w:b/>
          <w:sz w:val="60"/>
          <w:szCs w:val="60"/>
        </w:rPr>
        <w:t>AUGUST</w:t>
      </w:r>
      <w:r w:rsidR="00884985" w:rsidRPr="00C819AD">
        <w:rPr>
          <w:b/>
          <w:sz w:val="60"/>
          <w:szCs w:val="60"/>
        </w:rPr>
        <w:t xml:space="preserve"> </w:t>
      </w:r>
      <w:r w:rsidR="00152672" w:rsidRPr="00C819AD">
        <w:rPr>
          <w:b/>
          <w:sz w:val="60"/>
          <w:szCs w:val="60"/>
        </w:rPr>
        <w:t>2018</w:t>
      </w:r>
    </w:p>
    <w:p w:rsidR="00880EC5" w:rsidRPr="00880EC5" w:rsidRDefault="00880EC5" w:rsidP="00401CF5">
      <w:pPr>
        <w:jc w:val="center"/>
        <w:rPr>
          <w:rFonts w:ascii="Arial" w:hAnsi="Arial" w:cs="Arial"/>
        </w:rPr>
      </w:pPr>
      <w:r w:rsidRPr="00880EC5">
        <w:rPr>
          <w:rFonts w:ascii="Arial" w:hAnsi="Arial" w:cs="Arial"/>
        </w:rPr>
        <w:br w:type="page"/>
      </w:r>
    </w:p>
    <w:p w:rsidR="00880EC5" w:rsidRPr="00035A02" w:rsidRDefault="00880EC5" w:rsidP="00637D8C">
      <w:pPr>
        <w:pStyle w:val="Heading1"/>
        <w:rPr>
          <w:color w:val="auto"/>
          <w:w w:val="95"/>
          <w:sz w:val="32"/>
          <w:szCs w:val="32"/>
        </w:rPr>
      </w:pPr>
      <w:r w:rsidRPr="00035A02">
        <w:rPr>
          <w:color w:val="auto"/>
          <w:spacing w:val="2"/>
          <w:w w:val="95"/>
          <w:sz w:val="32"/>
          <w:szCs w:val="32"/>
        </w:rPr>
        <w:lastRenderedPageBreak/>
        <w:t xml:space="preserve">ETFO </w:t>
      </w:r>
      <w:r w:rsidRPr="00035A02">
        <w:rPr>
          <w:color w:val="auto"/>
          <w:w w:val="95"/>
          <w:sz w:val="32"/>
          <w:szCs w:val="32"/>
        </w:rPr>
        <w:t xml:space="preserve">STATEMENT AND </w:t>
      </w:r>
      <w:r w:rsidR="00884985" w:rsidRPr="00035A02">
        <w:rPr>
          <w:color w:val="auto"/>
          <w:w w:val="95"/>
          <w:sz w:val="32"/>
          <w:szCs w:val="32"/>
        </w:rPr>
        <w:t>DEFINITIONS OF EQUITY</w:t>
      </w:r>
    </w:p>
    <w:p w:rsidR="00880EC5" w:rsidRPr="00035A02" w:rsidRDefault="00880EC5" w:rsidP="00884985">
      <w:pPr>
        <w:pStyle w:val="BodyText"/>
        <w:kinsoku w:val="0"/>
        <w:overflowPunct w:val="0"/>
        <w:spacing w:before="190" w:line="290" w:lineRule="auto"/>
        <w:ind w:left="268" w:right="265"/>
        <w:jc w:val="left"/>
        <w:rPr>
          <w:rFonts w:ascii="Arial" w:hAnsi="Arial" w:cs="Arial"/>
          <w:sz w:val="24"/>
          <w:szCs w:val="24"/>
        </w:rPr>
      </w:pPr>
      <w:r w:rsidRPr="00035A02">
        <w:rPr>
          <w:rFonts w:ascii="Arial" w:hAnsi="Arial" w:cs="Arial"/>
          <w:sz w:val="24"/>
          <w:szCs w:val="24"/>
        </w:rPr>
        <w:t xml:space="preserve">It is the goal of the Elementary </w:t>
      </w:r>
      <w:r w:rsidRPr="00035A02">
        <w:rPr>
          <w:rFonts w:ascii="Arial" w:hAnsi="Arial" w:cs="Arial"/>
          <w:spacing w:val="-4"/>
          <w:sz w:val="24"/>
          <w:szCs w:val="24"/>
        </w:rPr>
        <w:t xml:space="preserve">Teachers’ </w:t>
      </w:r>
      <w:r w:rsidRPr="00035A02">
        <w:rPr>
          <w:rFonts w:ascii="Arial" w:hAnsi="Arial" w:cs="Arial"/>
          <w:sz w:val="24"/>
          <w:szCs w:val="24"/>
        </w:rPr>
        <w:t xml:space="preserve">Federation of Ontario to work with others to </w:t>
      </w:r>
      <w:r w:rsidR="00884985" w:rsidRPr="00035A02">
        <w:rPr>
          <w:rFonts w:ascii="Arial" w:hAnsi="Arial" w:cs="Arial"/>
          <w:sz w:val="24"/>
          <w:szCs w:val="24"/>
        </w:rPr>
        <w:t xml:space="preserve">create </w:t>
      </w:r>
      <w:r w:rsidRPr="00035A02">
        <w:rPr>
          <w:rFonts w:ascii="Arial" w:hAnsi="Arial" w:cs="Arial"/>
          <w:sz w:val="24"/>
          <w:szCs w:val="24"/>
        </w:rPr>
        <w:t xml:space="preserve">schools, communities and a society free from all forms of individual and systemic discrimination.  </w:t>
      </w:r>
      <w:r w:rsidRPr="00035A02">
        <w:rPr>
          <w:rFonts w:ascii="Arial" w:hAnsi="Arial" w:cs="Arial"/>
          <w:spacing w:val="-12"/>
          <w:sz w:val="24"/>
          <w:szCs w:val="24"/>
        </w:rPr>
        <w:t xml:space="preserve">To </w:t>
      </w:r>
      <w:r w:rsidRPr="00035A02">
        <w:rPr>
          <w:rFonts w:ascii="Arial" w:hAnsi="Arial" w:cs="Arial"/>
          <w:sz w:val="24"/>
          <w:szCs w:val="24"/>
        </w:rPr>
        <w:t>further this goal, ETFO defines equity as</w:t>
      </w:r>
      <w:r w:rsidRPr="00035A02">
        <w:rPr>
          <w:rFonts w:ascii="Arial" w:hAnsi="Arial" w:cs="Arial"/>
          <w:spacing w:val="-9"/>
          <w:sz w:val="24"/>
          <w:szCs w:val="24"/>
        </w:rPr>
        <w:t xml:space="preserve"> </w:t>
      </w:r>
      <w:r w:rsidRPr="00035A02">
        <w:rPr>
          <w:rFonts w:ascii="Arial" w:hAnsi="Arial" w:cs="Arial"/>
          <w:sz w:val="24"/>
          <w:szCs w:val="24"/>
        </w:rPr>
        <w:t>fairness</w:t>
      </w:r>
      <w:r w:rsidRPr="00035A02">
        <w:rPr>
          <w:rFonts w:ascii="Arial" w:hAnsi="Arial" w:cs="Arial"/>
          <w:spacing w:val="-9"/>
          <w:sz w:val="24"/>
          <w:szCs w:val="24"/>
        </w:rPr>
        <w:t xml:space="preserve"> </w:t>
      </w:r>
      <w:r w:rsidRPr="00035A02">
        <w:rPr>
          <w:rFonts w:ascii="Arial" w:hAnsi="Arial" w:cs="Arial"/>
          <w:sz w:val="24"/>
          <w:szCs w:val="24"/>
        </w:rPr>
        <w:t>achieved</w:t>
      </w:r>
      <w:r w:rsidRPr="00035A02">
        <w:rPr>
          <w:rFonts w:ascii="Arial" w:hAnsi="Arial" w:cs="Arial"/>
          <w:spacing w:val="-9"/>
          <w:sz w:val="24"/>
          <w:szCs w:val="24"/>
        </w:rPr>
        <w:t xml:space="preserve"> </w:t>
      </w:r>
      <w:r w:rsidRPr="00035A02">
        <w:rPr>
          <w:rFonts w:ascii="Arial" w:hAnsi="Arial" w:cs="Arial"/>
          <w:sz w:val="24"/>
          <w:szCs w:val="24"/>
        </w:rPr>
        <w:t>through</w:t>
      </w:r>
      <w:r w:rsidRPr="00035A02">
        <w:rPr>
          <w:rFonts w:ascii="Arial" w:hAnsi="Arial" w:cs="Arial"/>
          <w:spacing w:val="-9"/>
          <w:sz w:val="24"/>
          <w:szCs w:val="24"/>
        </w:rPr>
        <w:t xml:space="preserve"> </w:t>
      </w:r>
      <w:r w:rsidRPr="00035A02">
        <w:rPr>
          <w:rFonts w:ascii="Arial" w:hAnsi="Arial" w:cs="Arial"/>
          <w:sz w:val="24"/>
          <w:szCs w:val="24"/>
        </w:rPr>
        <w:t>proactive</w:t>
      </w:r>
      <w:r w:rsidRPr="00035A02">
        <w:rPr>
          <w:rFonts w:ascii="Arial" w:hAnsi="Arial" w:cs="Arial"/>
          <w:spacing w:val="-9"/>
          <w:sz w:val="24"/>
          <w:szCs w:val="24"/>
        </w:rPr>
        <w:t xml:space="preserve"> </w:t>
      </w:r>
      <w:r w:rsidRPr="00035A02">
        <w:rPr>
          <w:rFonts w:ascii="Arial" w:hAnsi="Arial" w:cs="Arial"/>
          <w:sz w:val="24"/>
          <w:szCs w:val="24"/>
        </w:rPr>
        <w:t>measures</w:t>
      </w:r>
      <w:r w:rsidRPr="00035A02">
        <w:rPr>
          <w:rFonts w:ascii="Arial" w:hAnsi="Arial" w:cs="Arial"/>
          <w:spacing w:val="-9"/>
          <w:sz w:val="24"/>
          <w:szCs w:val="24"/>
        </w:rPr>
        <w:t xml:space="preserve"> </w:t>
      </w:r>
      <w:r w:rsidRPr="00035A02">
        <w:rPr>
          <w:rFonts w:ascii="Arial" w:hAnsi="Arial" w:cs="Arial"/>
          <w:sz w:val="24"/>
          <w:szCs w:val="24"/>
        </w:rPr>
        <w:t>which</w:t>
      </w:r>
      <w:r w:rsidRPr="00035A02">
        <w:rPr>
          <w:rFonts w:ascii="Arial" w:hAnsi="Arial" w:cs="Arial"/>
          <w:spacing w:val="-9"/>
          <w:sz w:val="24"/>
          <w:szCs w:val="24"/>
        </w:rPr>
        <w:t xml:space="preserve"> </w:t>
      </w:r>
      <w:r w:rsidRPr="00035A02">
        <w:rPr>
          <w:rFonts w:ascii="Arial" w:hAnsi="Arial" w:cs="Arial"/>
          <w:sz w:val="24"/>
          <w:szCs w:val="24"/>
        </w:rPr>
        <w:t>result</w:t>
      </w:r>
      <w:r w:rsidRPr="00035A02">
        <w:rPr>
          <w:rFonts w:ascii="Arial" w:hAnsi="Arial" w:cs="Arial"/>
          <w:spacing w:val="-9"/>
          <w:sz w:val="24"/>
          <w:szCs w:val="24"/>
        </w:rPr>
        <w:t xml:space="preserve"> </w:t>
      </w:r>
      <w:r w:rsidRPr="00035A02">
        <w:rPr>
          <w:rFonts w:ascii="Arial" w:hAnsi="Arial" w:cs="Arial"/>
          <w:sz w:val="24"/>
          <w:szCs w:val="24"/>
        </w:rPr>
        <w:t>in</w:t>
      </w:r>
      <w:r w:rsidRPr="00035A02">
        <w:rPr>
          <w:rFonts w:ascii="Arial" w:hAnsi="Arial" w:cs="Arial"/>
          <w:spacing w:val="-9"/>
          <w:sz w:val="24"/>
          <w:szCs w:val="24"/>
        </w:rPr>
        <w:t xml:space="preserve"> </w:t>
      </w:r>
      <w:r w:rsidRPr="00035A02">
        <w:rPr>
          <w:rFonts w:ascii="Arial" w:hAnsi="Arial" w:cs="Arial"/>
          <w:sz w:val="24"/>
          <w:szCs w:val="24"/>
        </w:rPr>
        <w:t>equality,</w:t>
      </w:r>
      <w:r w:rsidRPr="00035A02">
        <w:rPr>
          <w:rFonts w:ascii="Arial" w:hAnsi="Arial" w:cs="Arial"/>
          <w:spacing w:val="-9"/>
          <w:sz w:val="24"/>
          <w:szCs w:val="24"/>
        </w:rPr>
        <w:t xml:space="preserve"> </w:t>
      </w:r>
      <w:r w:rsidRPr="00035A02">
        <w:rPr>
          <w:rFonts w:ascii="Arial" w:hAnsi="Arial" w:cs="Arial"/>
          <w:sz w:val="24"/>
          <w:szCs w:val="24"/>
        </w:rPr>
        <w:t>promote diversity</w:t>
      </w:r>
      <w:r w:rsidRPr="00035A02">
        <w:rPr>
          <w:rFonts w:ascii="Arial" w:hAnsi="Arial" w:cs="Arial"/>
          <w:spacing w:val="-6"/>
          <w:sz w:val="24"/>
          <w:szCs w:val="24"/>
        </w:rPr>
        <w:t xml:space="preserve"> </w:t>
      </w:r>
      <w:r w:rsidRPr="00035A02">
        <w:rPr>
          <w:rFonts w:ascii="Arial" w:hAnsi="Arial" w:cs="Arial"/>
          <w:sz w:val="24"/>
          <w:szCs w:val="24"/>
        </w:rPr>
        <w:t>and</w:t>
      </w:r>
      <w:r w:rsidRPr="00035A02">
        <w:rPr>
          <w:rFonts w:ascii="Arial" w:hAnsi="Arial" w:cs="Arial"/>
          <w:spacing w:val="-7"/>
          <w:sz w:val="24"/>
          <w:szCs w:val="24"/>
        </w:rPr>
        <w:t xml:space="preserve"> </w:t>
      </w:r>
      <w:r w:rsidRPr="00035A02">
        <w:rPr>
          <w:rFonts w:ascii="Arial" w:hAnsi="Arial" w:cs="Arial"/>
          <w:sz w:val="24"/>
          <w:szCs w:val="24"/>
        </w:rPr>
        <w:t>foster</w:t>
      </w:r>
      <w:r w:rsidRPr="00035A02">
        <w:rPr>
          <w:rFonts w:ascii="Arial" w:hAnsi="Arial" w:cs="Arial"/>
          <w:spacing w:val="-6"/>
          <w:sz w:val="24"/>
          <w:szCs w:val="24"/>
        </w:rPr>
        <w:t xml:space="preserve"> </w:t>
      </w:r>
      <w:r w:rsidRPr="00035A02">
        <w:rPr>
          <w:rFonts w:ascii="Arial" w:hAnsi="Arial" w:cs="Arial"/>
          <w:sz w:val="24"/>
          <w:szCs w:val="24"/>
        </w:rPr>
        <w:t>respect</w:t>
      </w:r>
      <w:r w:rsidRPr="00035A02">
        <w:rPr>
          <w:rFonts w:ascii="Arial" w:hAnsi="Arial" w:cs="Arial"/>
          <w:spacing w:val="-6"/>
          <w:sz w:val="24"/>
          <w:szCs w:val="24"/>
        </w:rPr>
        <w:t xml:space="preserve"> </w:t>
      </w:r>
      <w:r w:rsidRPr="00035A02">
        <w:rPr>
          <w:rFonts w:ascii="Arial" w:hAnsi="Arial" w:cs="Arial"/>
          <w:sz w:val="24"/>
          <w:szCs w:val="24"/>
        </w:rPr>
        <w:t>and</w:t>
      </w:r>
      <w:r w:rsidRPr="00035A02">
        <w:rPr>
          <w:rFonts w:ascii="Arial" w:hAnsi="Arial" w:cs="Arial"/>
          <w:spacing w:val="-7"/>
          <w:sz w:val="24"/>
          <w:szCs w:val="24"/>
        </w:rPr>
        <w:t xml:space="preserve"> </w:t>
      </w:r>
      <w:r w:rsidRPr="00035A02">
        <w:rPr>
          <w:rFonts w:ascii="Arial" w:hAnsi="Arial" w:cs="Arial"/>
          <w:sz w:val="24"/>
          <w:szCs w:val="24"/>
        </w:rPr>
        <w:t>dignity</w:t>
      </w:r>
      <w:r w:rsidRPr="00035A02">
        <w:rPr>
          <w:rFonts w:ascii="Arial" w:hAnsi="Arial" w:cs="Arial"/>
          <w:spacing w:val="-7"/>
          <w:sz w:val="24"/>
          <w:szCs w:val="24"/>
        </w:rPr>
        <w:t xml:space="preserve"> </w:t>
      </w:r>
      <w:r w:rsidRPr="00035A02">
        <w:rPr>
          <w:rFonts w:ascii="Arial" w:hAnsi="Arial" w:cs="Arial"/>
          <w:sz w:val="24"/>
          <w:szCs w:val="24"/>
        </w:rPr>
        <w:t>for</w:t>
      </w:r>
      <w:r w:rsidRPr="00035A02">
        <w:rPr>
          <w:rFonts w:ascii="Arial" w:hAnsi="Arial" w:cs="Arial"/>
          <w:spacing w:val="-7"/>
          <w:sz w:val="24"/>
          <w:szCs w:val="24"/>
        </w:rPr>
        <w:t xml:space="preserve"> </w:t>
      </w:r>
      <w:r w:rsidRPr="00035A02">
        <w:rPr>
          <w:rFonts w:ascii="Arial" w:hAnsi="Arial" w:cs="Arial"/>
          <w:sz w:val="24"/>
          <w:szCs w:val="24"/>
        </w:rPr>
        <w:t>all.</w:t>
      </w:r>
    </w:p>
    <w:p w:rsidR="00880EC5" w:rsidRPr="00035A02" w:rsidRDefault="00880EC5" w:rsidP="00880EC5">
      <w:pPr>
        <w:pStyle w:val="BodyText"/>
        <w:kinsoku w:val="0"/>
        <w:overflowPunct w:val="0"/>
        <w:spacing w:before="159"/>
        <w:ind w:right="268"/>
        <w:jc w:val="right"/>
        <w:rPr>
          <w:rFonts w:ascii="Arial" w:hAnsi="Arial" w:cs="Arial"/>
          <w:sz w:val="24"/>
          <w:szCs w:val="24"/>
        </w:rPr>
      </w:pPr>
      <w:r w:rsidRPr="00035A02">
        <w:rPr>
          <w:rFonts w:ascii="Arial" w:hAnsi="Arial" w:cs="Arial"/>
          <w:sz w:val="24"/>
          <w:szCs w:val="24"/>
        </w:rPr>
        <w:t>June 23, 2011</w:t>
      </w:r>
    </w:p>
    <w:p w:rsidR="00880EC5" w:rsidRPr="00035A02" w:rsidRDefault="00880EC5" w:rsidP="00880EC5">
      <w:pPr>
        <w:pStyle w:val="BodyText"/>
        <w:kinsoku w:val="0"/>
        <w:overflowPunct w:val="0"/>
        <w:ind w:left="107"/>
        <w:rPr>
          <w:rFonts w:ascii="Arial" w:hAnsi="Arial" w:cs="Arial"/>
        </w:rPr>
      </w:pPr>
    </w:p>
    <w:p w:rsidR="00880EC5" w:rsidRPr="00035A02" w:rsidRDefault="00880EC5" w:rsidP="00880EC5">
      <w:pPr>
        <w:pStyle w:val="BodyText"/>
        <w:kinsoku w:val="0"/>
        <w:overflowPunct w:val="0"/>
        <w:rPr>
          <w:rFonts w:ascii="Arial" w:hAnsi="Arial" w:cs="Arial"/>
          <w:sz w:val="17"/>
          <w:szCs w:val="17"/>
        </w:rPr>
      </w:pPr>
    </w:p>
    <w:p w:rsidR="00880EC5" w:rsidRPr="00035A02" w:rsidRDefault="00152672" w:rsidP="00637D8C">
      <w:pPr>
        <w:pStyle w:val="Heading1"/>
        <w:rPr>
          <w:color w:val="auto"/>
          <w:w w:val="90"/>
          <w:sz w:val="32"/>
          <w:szCs w:val="32"/>
        </w:rPr>
      </w:pPr>
      <w:r w:rsidRPr="00035A02">
        <w:rPr>
          <w:color w:val="auto"/>
          <w:w w:val="90"/>
          <w:sz w:val="32"/>
          <w:szCs w:val="32"/>
        </w:rPr>
        <w:t>ETFO HUMAN RIGHT</w:t>
      </w:r>
      <w:r w:rsidR="00880EC5" w:rsidRPr="00035A02">
        <w:rPr>
          <w:color w:val="auto"/>
          <w:w w:val="90"/>
          <w:sz w:val="32"/>
          <w:szCs w:val="32"/>
        </w:rPr>
        <w:t>S STATEMENT</w:t>
      </w:r>
    </w:p>
    <w:p w:rsidR="00880EC5" w:rsidRPr="00035A02" w:rsidRDefault="00880EC5" w:rsidP="009C39A2">
      <w:pPr>
        <w:rPr>
          <w:rFonts w:ascii="Arial" w:hAnsi="Arial" w:cs="Arial"/>
          <w:sz w:val="24"/>
          <w:szCs w:val="24"/>
        </w:rPr>
      </w:pPr>
      <w:r w:rsidRPr="00035A02">
        <w:rPr>
          <w:rFonts w:ascii="Arial" w:hAnsi="Arial" w:cs="Arial"/>
          <w:sz w:val="24"/>
          <w:szCs w:val="24"/>
        </w:rPr>
        <w:t>The Elementary Teachers’ Federation of Ontario is committed to:</w:t>
      </w:r>
    </w:p>
    <w:p w:rsidR="00880EC5" w:rsidRPr="00C40619" w:rsidRDefault="00880EC5" w:rsidP="00C40619">
      <w:pPr>
        <w:pStyle w:val="BodyText"/>
        <w:numPr>
          <w:ilvl w:val="0"/>
          <w:numId w:val="17"/>
        </w:numPr>
        <w:kinsoku w:val="0"/>
        <w:overflowPunct w:val="0"/>
        <w:spacing w:before="148" w:line="225" w:lineRule="auto"/>
        <w:ind w:left="810" w:hanging="540"/>
        <w:jc w:val="left"/>
        <w:rPr>
          <w:rFonts w:ascii="Arial" w:hAnsi="Arial" w:cs="Arial"/>
          <w:sz w:val="24"/>
          <w:szCs w:val="24"/>
        </w:rPr>
      </w:pPr>
      <w:r w:rsidRPr="00C40619">
        <w:rPr>
          <w:rFonts w:ascii="Arial" w:hAnsi="Arial" w:cs="Arial"/>
          <w:w w:val="105"/>
          <w:sz w:val="24"/>
          <w:szCs w:val="24"/>
        </w:rPr>
        <w:t>providing</w:t>
      </w:r>
      <w:r w:rsidRPr="00C40619">
        <w:rPr>
          <w:rFonts w:ascii="Arial" w:hAnsi="Arial" w:cs="Arial"/>
          <w:spacing w:val="-32"/>
          <w:w w:val="105"/>
          <w:sz w:val="24"/>
          <w:szCs w:val="24"/>
        </w:rPr>
        <w:t xml:space="preserve"> </w:t>
      </w:r>
      <w:r w:rsidRPr="00C40619">
        <w:rPr>
          <w:rFonts w:ascii="Arial" w:hAnsi="Arial" w:cs="Arial"/>
          <w:w w:val="105"/>
          <w:sz w:val="24"/>
          <w:szCs w:val="24"/>
        </w:rPr>
        <w:t>an</w:t>
      </w:r>
      <w:r w:rsidRPr="00C40619">
        <w:rPr>
          <w:rFonts w:ascii="Arial" w:hAnsi="Arial" w:cs="Arial"/>
          <w:spacing w:val="-32"/>
          <w:w w:val="105"/>
          <w:sz w:val="24"/>
          <w:szCs w:val="24"/>
        </w:rPr>
        <w:t xml:space="preserve"> </w:t>
      </w:r>
      <w:r w:rsidRPr="00C40619">
        <w:rPr>
          <w:rFonts w:ascii="Arial" w:hAnsi="Arial" w:cs="Arial"/>
          <w:w w:val="105"/>
          <w:sz w:val="24"/>
          <w:szCs w:val="24"/>
        </w:rPr>
        <w:t>environment</w:t>
      </w:r>
      <w:r w:rsidRPr="00C40619">
        <w:rPr>
          <w:rFonts w:ascii="Arial" w:hAnsi="Arial" w:cs="Arial"/>
          <w:spacing w:val="-32"/>
          <w:w w:val="105"/>
          <w:sz w:val="24"/>
          <w:szCs w:val="24"/>
        </w:rPr>
        <w:t xml:space="preserve"> </w:t>
      </w:r>
      <w:r w:rsidRPr="00C40619">
        <w:rPr>
          <w:rFonts w:ascii="Arial" w:hAnsi="Arial" w:cs="Arial"/>
          <w:w w:val="105"/>
          <w:sz w:val="24"/>
          <w:szCs w:val="24"/>
        </w:rPr>
        <w:t>for</w:t>
      </w:r>
      <w:r w:rsidRPr="00C40619">
        <w:rPr>
          <w:rFonts w:ascii="Arial" w:hAnsi="Arial" w:cs="Arial"/>
          <w:spacing w:val="-32"/>
          <w:w w:val="105"/>
          <w:sz w:val="24"/>
          <w:szCs w:val="24"/>
        </w:rPr>
        <w:t xml:space="preserve"> </w:t>
      </w:r>
      <w:r w:rsidRPr="00C40619">
        <w:rPr>
          <w:rFonts w:ascii="Arial" w:hAnsi="Arial" w:cs="Arial"/>
          <w:w w:val="105"/>
          <w:sz w:val="24"/>
          <w:szCs w:val="24"/>
        </w:rPr>
        <w:t>members</w:t>
      </w:r>
      <w:r w:rsidRPr="00C40619">
        <w:rPr>
          <w:rFonts w:ascii="Arial" w:hAnsi="Arial" w:cs="Arial"/>
          <w:spacing w:val="-32"/>
          <w:w w:val="105"/>
          <w:sz w:val="24"/>
          <w:szCs w:val="24"/>
        </w:rPr>
        <w:t xml:space="preserve"> </w:t>
      </w:r>
      <w:r w:rsidRPr="00C40619">
        <w:rPr>
          <w:rFonts w:ascii="Arial" w:hAnsi="Arial" w:cs="Arial"/>
          <w:w w:val="105"/>
          <w:sz w:val="24"/>
          <w:szCs w:val="24"/>
        </w:rPr>
        <w:t>that</w:t>
      </w:r>
      <w:r w:rsidRPr="00C40619">
        <w:rPr>
          <w:rFonts w:ascii="Arial" w:hAnsi="Arial" w:cs="Arial"/>
          <w:spacing w:val="-32"/>
          <w:w w:val="105"/>
          <w:sz w:val="24"/>
          <w:szCs w:val="24"/>
        </w:rPr>
        <w:t xml:space="preserve"> </w:t>
      </w:r>
      <w:r w:rsidRPr="00C40619">
        <w:rPr>
          <w:rFonts w:ascii="Arial" w:hAnsi="Arial" w:cs="Arial"/>
          <w:w w:val="105"/>
          <w:sz w:val="24"/>
          <w:szCs w:val="24"/>
        </w:rPr>
        <w:t>is</w:t>
      </w:r>
      <w:r w:rsidRPr="00C40619">
        <w:rPr>
          <w:rFonts w:ascii="Arial" w:hAnsi="Arial" w:cs="Arial"/>
          <w:spacing w:val="-32"/>
          <w:w w:val="105"/>
          <w:sz w:val="24"/>
          <w:szCs w:val="24"/>
        </w:rPr>
        <w:t xml:space="preserve"> </w:t>
      </w:r>
      <w:r w:rsidRPr="00C40619">
        <w:rPr>
          <w:rFonts w:ascii="Arial" w:hAnsi="Arial" w:cs="Arial"/>
          <w:w w:val="105"/>
          <w:sz w:val="24"/>
          <w:szCs w:val="24"/>
        </w:rPr>
        <w:t>free</w:t>
      </w:r>
      <w:r w:rsidRPr="00C40619">
        <w:rPr>
          <w:rFonts w:ascii="Arial" w:hAnsi="Arial" w:cs="Arial"/>
          <w:spacing w:val="-32"/>
          <w:w w:val="105"/>
          <w:sz w:val="24"/>
          <w:szCs w:val="24"/>
        </w:rPr>
        <w:t xml:space="preserve"> </w:t>
      </w:r>
      <w:r w:rsidRPr="00C40619">
        <w:rPr>
          <w:rFonts w:ascii="Arial" w:hAnsi="Arial" w:cs="Arial"/>
          <w:w w:val="105"/>
          <w:sz w:val="24"/>
          <w:szCs w:val="24"/>
        </w:rPr>
        <w:t>from</w:t>
      </w:r>
      <w:r w:rsidRPr="00C40619">
        <w:rPr>
          <w:rFonts w:ascii="Arial" w:hAnsi="Arial" w:cs="Arial"/>
          <w:spacing w:val="-32"/>
          <w:w w:val="105"/>
          <w:sz w:val="24"/>
          <w:szCs w:val="24"/>
        </w:rPr>
        <w:t xml:space="preserve"> </w:t>
      </w:r>
      <w:r w:rsidRPr="00C40619">
        <w:rPr>
          <w:rFonts w:ascii="Arial" w:hAnsi="Arial" w:cs="Arial"/>
          <w:w w:val="105"/>
          <w:sz w:val="24"/>
          <w:szCs w:val="24"/>
        </w:rPr>
        <w:t>harassment</w:t>
      </w:r>
      <w:r w:rsidRPr="00C40619">
        <w:rPr>
          <w:rFonts w:ascii="Arial" w:hAnsi="Arial" w:cs="Arial"/>
          <w:spacing w:val="-32"/>
          <w:w w:val="105"/>
          <w:sz w:val="24"/>
          <w:szCs w:val="24"/>
        </w:rPr>
        <w:t xml:space="preserve"> </w:t>
      </w:r>
      <w:r w:rsidRPr="00C40619">
        <w:rPr>
          <w:rFonts w:ascii="Arial" w:hAnsi="Arial" w:cs="Arial"/>
          <w:w w:val="105"/>
          <w:sz w:val="24"/>
          <w:szCs w:val="24"/>
        </w:rPr>
        <w:t xml:space="preserve">and </w:t>
      </w:r>
      <w:r w:rsidRPr="00C40619">
        <w:rPr>
          <w:rFonts w:ascii="Arial" w:hAnsi="Arial" w:cs="Arial"/>
          <w:sz w:val="24"/>
          <w:szCs w:val="24"/>
        </w:rPr>
        <w:t>discrimination</w:t>
      </w:r>
      <w:r w:rsidRPr="00C40619">
        <w:rPr>
          <w:rFonts w:ascii="Arial" w:hAnsi="Arial" w:cs="Arial"/>
          <w:spacing w:val="-9"/>
          <w:sz w:val="24"/>
          <w:szCs w:val="24"/>
        </w:rPr>
        <w:t xml:space="preserve"> </w:t>
      </w:r>
      <w:r w:rsidRPr="00C40619">
        <w:rPr>
          <w:rFonts w:ascii="Arial" w:hAnsi="Arial" w:cs="Arial"/>
          <w:sz w:val="24"/>
          <w:szCs w:val="24"/>
        </w:rPr>
        <w:t>at</w:t>
      </w:r>
      <w:r w:rsidRPr="00C40619">
        <w:rPr>
          <w:rFonts w:ascii="Arial" w:hAnsi="Arial" w:cs="Arial"/>
          <w:spacing w:val="-9"/>
          <w:sz w:val="24"/>
          <w:szCs w:val="24"/>
        </w:rPr>
        <w:t xml:space="preserve"> </w:t>
      </w:r>
      <w:r w:rsidRPr="00C40619">
        <w:rPr>
          <w:rFonts w:ascii="Arial" w:hAnsi="Arial" w:cs="Arial"/>
          <w:sz w:val="24"/>
          <w:szCs w:val="24"/>
        </w:rPr>
        <w:t>all</w:t>
      </w:r>
      <w:r w:rsidRPr="00C40619">
        <w:rPr>
          <w:rFonts w:ascii="Arial" w:hAnsi="Arial" w:cs="Arial"/>
          <w:spacing w:val="-10"/>
          <w:sz w:val="24"/>
          <w:szCs w:val="24"/>
        </w:rPr>
        <w:t xml:space="preserve"> </w:t>
      </w:r>
      <w:r w:rsidRPr="00C40619">
        <w:rPr>
          <w:rFonts w:ascii="Arial" w:hAnsi="Arial" w:cs="Arial"/>
          <w:sz w:val="24"/>
          <w:szCs w:val="24"/>
        </w:rPr>
        <w:t>provincial</w:t>
      </w:r>
      <w:r w:rsidRPr="00C40619">
        <w:rPr>
          <w:rFonts w:ascii="Arial" w:hAnsi="Arial" w:cs="Arial"/>
          <w:spacing w:val="-10"/>
          <w:sz w:val="24"/>
          <w:szCs w:val="24"/>
        </w:rPr>
        <w:t xml:space="preserve"> </w:t>
      </w:r>
      <w:r w:rsidRPr="00C40619">
        <w:rPr>
          <w:rFonts w:ascii="Arial" w:hAnsi="Arial" w:cs="Arial"/>
          <w:sz w:val="24"/>
          <w:szCs w:val="24"/>
        </w:rPr>
        <w:t>and</w:t>
      </w:r>
      <w:r w:rsidRPr="00C40619">
        <w:rPr>
          <w:rFonts w:ascii="Arial" w:hAnsi="Arial" w:cs="Arial"/>
          <w:spacing w:val="-10"/>
          <w:sz w:val="24"/>
          <w:szCs w:val="24"/>
        </w:rPr>
        <w:t xml:space="preserve"> </w:t>
      </w:r>
      <w:r w:rsidRPr="00C40619">
        <w:rPr>
          <w:rFonts w:ascii="Arial" w:hAnsi="Arial" w:cs="Arial"/>
          <w:sz w:val="24"/>
          <w:szCs w:val="24"/>
        </w:rPr>
        <w:t>local</w:t>
      </w:r>
      <w:r w:rsidRPr="00C40619">
        <w:rPr>
          <w:rFonts w:ascii="Arial" w:hAnsi="Arial" w:cs="Arial"/>
          <w:spacing w:val="-9"/>
          <w:sz w:val="24"/>
          <w:szCs w:val="24"/>
        </w:rPr>
        <w:t xml:space="preserve"> </w:t>
      </w:r>
      <w:r w:rsidRPr="00C40619">
        <w:rPr>
          <w:rFonts w:ascii="Arial" w:hAnsi="Arial" w:cs="Arial"/>
          <w:sz w:val="24"/>
          <w:szCs w:val="24"/>
        </w:rPr>
        <w:t>Federation</w:t>
      </w:r>
      <w:r w:rsidRPr="00C40619">
        <w:rPr>
          <w:rFonts w:ascii="Arial" w:hAnsi="Arial" w:cs="Arial"/>
          <w:spacing w:val="-9"/>
          <w:sz w:val="24"/>
          <w:szCs w:val="24"/>
        </w:rPr>
        <w:t xml:space="preserve"> </w:t>
      </w:r>
      <w:r w:rsidRPr="00C40619">
        <w:rPr>
          <w:rFonts w:ascii="Arial" w:hAnsi="Arial" w:cs="Arial"/>
          <w:sz w:val="24"/>
          <w:szCs w:val="24"/>
        </w:rPr>
        <w:t>sponsored</w:t>
      </w:r>
      <w:r w:rsidRPr="00C40619">
        <w:rPr>
          <w:rFonts w:ascii="Arial" w:hAnsi="Arial" w:cs="Arial"/>
          <w:spacing w:val="-9"/>
          <w:sz w:val="24"/>
          <w:szCs w:val="24"/>
        </w:rPr>
        <w:t xml:space="preserve"> </w:t>
      </w:r>
      <w:r w:rsidRPr="00C40619">
        <w:rPr>
          <w:rFonts w:ascii="Arial" w:hAnsi="Arial" w:cs="Arial"/>
          <w:sz w:val="24"/>
          <w:szCs w:val="24"/>
        </w:rPr>
        <w:t>activities;</w:t>
      </w:r>
    </w:p>
    <w:p w:rsidR="00880EC5" w:rsidRPr="00C40619" w:rsidRDefault="00880EC5" w:rsidP="00C40619">
      <w:pPr>
        <w:pStyle w:val="BodyText"/>
        <w:numPr>
          <w:ilvl w:val="0"/>
          <w:numId w:val="18"/>
        </w:numPr>
        <w:kinsoku w:val="0"/>
        <w:overflowPunct w:val="0"/>
        <w:spacing w:before="8" w:line="225" w:lineRule="auto"/>
        <w:ind w:left="810" w:right="696" w:hanging="540"/>
        <w:jc w:val="left"/>
        <w:rPr>
          <w:rFonts w:ascii="Arial" w:hAnsi="Arial" w:cs="Arial"/>
          <w:sz w:val="24"/>
          <w:szCs w:val="24"/>
        </w:rPr>
      </w:pPr>
      <w:r w:rsidRPr="00C40619">
        <w:rPr>
          <w:rFonts w:ascii="Arial" w:hAnsi="Arial" w:cs="Arial"/>
          <w:w w:val="105"/>
          <w:sz w:val="24"/>
          <w:szCs w:val="24"/>
        </w:rPr>
        <w:t>fostering</w:t>
      </w:r>
      <w:r w:rsidRPr="00C40619">
        <w:rPr>
          <w:rFonts w:ascii="Arial" w:hAnsi="Arial" w:cs="Arial"/>
          <w:spacing w:val="-26"/>
          <w:w w:val="105"/>
          <w:sz w:val="24"/>
          <w:szCs w:val="24"/>
        </w:rPr>
        <w:t xml:space="preserve"> </w:t>
      </w:r>
      <w:r w:rsidRPr="00C40619">
        <w:rPr>
          <w:rFonts w:ascii="Arial" w:hAnsi="Arial" w:cs="Arial"/>
          <w:w w:val="105"/>
          <w:sz w:val="24"/>
          <w:szCs w:val="24"/>
        </w:rPr>
        <w:t>the</w:t>
      </w:r>
      <w:r w:rsidRPr="00C40619">
        <w:rPr>
          <w:rFonts w:ascii="Arial" w:hAnsi="Arial" w:cs="Arial"/>
          <w:spacing w:val="-26"/>
          <w:w w:val="105"/>
          <w:sz w:val="24"/>
          <w:szCs w:val="24"/>
        </w:rPr>
        <w:t xml:space="preserve"> </w:t>
      </w:r>
      <w:r w:rsidRPr="00C40619">
        <w:rPr>
          <w:rFonts w:ascii="Arial" w:hAnsi="Arial" w:cs="Arial"/>
          <w:w w:val="105"/>
          <w:sz w:val="24"/>
          <w:szCs w:val="24"/>
        </w:rPr>
        <w:t>goodwill</w:t>
      </w:r>
      <w:r w:rsidRPr="00C40619">
        <w:rPr>
          <w:rFonts w:ascii="Arial" w:hAnsi="Arial" w:cs="Arial"/>
          <w:spacing w:val="-26"/>
          <w:w w:val="105"/>
          <w:sz w:val="24"/>
          <w:szCs w:val="24"/>
        </w:rPr>
        <w:t xml:space="preserve"> </w:t>
      </w:r>
      <w:r w:rsidRPr="00C40619">
        <w:rPr>
          <w:rFonts w:ascii="Arial" w:hAnsi="Arial" w:cs="Arial"/>
          <w:w w:val="105"/>
          <w:sz w:val="24"/>
          <w:szCs w:val="24"/>
        </w:rPr>
        <w:t>and</w:t>
      </w:r>
      <w:r w:rsidRPr="00C40619">
        <w:rPr>
          <w:rFonts w:ascii="Arial" w:hAnsi="Arial" w:cs="Arial"/>
          <w:spacing w:val="-26"/>
          <w:w w:val="105"/>
          <w:sz w:val="24"/>
          <w:szCs w:val="24"/>
        </w:rPr>
        <w:t xml:space="preserve"> </w:t>
      </w:r>
      <w:r w:rsidRPr="00C40619">
        <w:rPr>
          <w:rFonts w:ascii="Arial" w:hAnsi="Arial" w:cs="Arial"/>
          <w:w w:val="105"/>
          <w:sz w:val="24"/>
          <w:szCs w:val="24"/>
        </w:rPr>
        <w:t>trust</w:t>
      </w:r>
      <w:r w:rsidRPr="00C40619">
        <w:rPr>
          <w:rFonts w:ascii="Arial" w:hAnsi="Arial" w:cs="Arial"/>
          <w:spacing w:val="-26"/>
          <w:w w:val="105"/>
          <w:sz w:val="24"/>
          <w:szCs w:val="24"/>
        </w:rPr>
        <w:t xml:space="preserve"> </w:t>
      </w:r>
      <w:r w:rsidRPr="00C40619">
        <w:rPr>
          <w:rFonts w:ascii="Arial" w:hAnsi="Arial" w:cs="Arial"/>
          <w:w w:val="105"/>
          <w:sz w:val="24"/>
          <w:szCs w:val="24"/>
        </w:rPr>
        <w:t>necessary</w:t>
      </w:r>
      <w:r w:rsidRPr="00C40619">
        <w:rPr>
          <w:rFonts w:ascii="Arial" w:hAnsi="Arial" w:cs="Arial"/>
          <w:spacing w:val="-26"/>
          <w:w w:val="105"/>
          <w:sz w:val="24"/>
          <w:szCs w:val="24"/>
        </w:rPr>
        <w:t xml:space="preserve"> </w:t>
      </w:r>
      <w:r w:rsidRPr="00C40619">
        <w:rPr>
          <w:rFonts w:ascii="Arial" w:hAnsi="Arial" w:cs="Arial"/>
          <w:w w:val="105"/>
          <w:sz w:val="24"/>
          <w:szCs w:val="24"/>
        </w:rPr>
        <w:t>to</w:t>
      </w:r>
      <w:r w:rsidRPr="00C40619">
        <w:rPr>
          <w:rFonts w:ascii="Arial" w:hAnsi="Arial" w:cs="Arial"/>
          <w:spacing w:val="-26"/>
          <w:w w:val="105"/>
          <w:sz w:val="24"/>
          <w:szCs w:val="24"/>
        </w:rPr>
        <w:t xml:space="preserve"> </w:t>
      </w:r>
      <w:r w:rsidRPr="00C40619">
        <w:rPr>
          <w:rFonts w:ascii="Arial" w:hAnsi="Arial" w:cs="Arial"/>
          <w:w w:val="105"/>
          <w:sz w:val="24"/>
          <w:szCs w:val="24"/>
        </w:rPr>
        <w:t>protect</w:t>
      </w:r>
      <w:r w:rsidRPr="00C40619">
        <w:rPr>
          <w:rFonts w:ascii="Arial" w:hAnsi="Arial" w:cs="Arial"/>
          <w:spacing w:val="-26"/>
          <w:w w:val="105"/>
          <w:sz w:val="24"/>
          <w:szCs w:val="24"/>
        </w:rPr>
        <w:t xml:space="preserve"> </w:t>
      </w:r>
      <w:r w:rsidRPr="00C40619">
        <w:rPr>
          <w:rFonts w:ascii="Arial" w:hAnsi="Arial" w:cs="Arial"/>
          <w:w w:val="105"/>
          <w:sz w:val="24"/>
          <w:szCs w:val="24"/>
        </w:rPr>
        <w:t>the</w:t>
      </w:r>
      <w:r w:rsidRPr="00C40619">
        <w:rPr>
          <w:rFonts w:ascii="Arial" w:hAnsi="Arial" w:cs="Arial"/>
          <w:spacing w:val="-26"/>
          <w:w w:val="105"/>
          <w:sz w:val="24"/>
          <w:szCs w:val="24"/>
        </w:rPr>
        <w:t xml:space="preserve"> </w:t>
      </w:r>
      <w:r w:rsidRPr="00C40619">
        <w:rPr>
          <w:rFonts w:ascii="Arial" w:hAnsi="Arial" w:cs="Arial"/>
          <w:w w:val="105"/>
          <w:sz w:val="24"/>
          <w:szCs w:val="24"/>
        </w:rPr>
        <w:t>rights</w:t>
      </w:r>
      <w:r w:rsidRPr="00C40619">
        <w:rPr>
          <w:rFonts w:ascii="Arial" w:hAnsi="Arial" w:cs="Arial"/>
          <w:spacing w:val="-26"/>
          <w:w w:val="105"/>
          <w:sz w:val="24"/>
          <w:szCs w:val="24"/>
        </w:rPr>
        <w:t xml:space="preserve"> </w:t>
      </w:r>
      <w:r w:rsidRPr="00C40619">
        <w:rPr>
          <w:rFonts w:ascii="Arial" w:hAnsi="Arial" w:cs="Arial"/>
          <w:w w:val="105"/>
          <w:sz w:val="24"/>
          <w:szCs w:val="24"/>
        </w:rPr>
        <w:t>of</w:t>
      </w:r>
      <w:r w:rsidRPr="00C40619">
        <w:rPr>
          <w:rFonts w:ascii="Arial" w:hAnsi="Arial" w:cs="Arial"/>
          <w:spacing w:val="-26"/>
          <w:w w:val="105"/>
          <w:sz w:val="24"/>
          <w:szCs w:val="24"/>
        </w:rPr>
        <w:t xml:space="preserve"> </w:t>
      </w:r>
      <w:r w:rsidRPr="00C40619">
        <w:rPr>
          <w:rFonts w:ascii="Arial" w:hAnsi="Arial" w:cs="Arial"/>
          <w:w w:val="105"/>
          <w:sz w:val="24"/>
          <w:szCs w:val="24"/>
        </w:rPr>
        <w:t xml:space="preserve">all </w:t>
      </w:r>
      <w:r w:rsidRPr="00C40619">
        <w:rPr>
          <w:rFonts w:ascii="Arial" w:hAnsi="Arial" w:cs="Arial"/>
          <w:sz w:val="24"/>
          <w:szCs w:val="24"/>
        </w:rPr>
        <w:t>individuals within the</w:t>
      </w:r>
      <w:r w:rsidRPr="00C40619">
        <w:rPr>
          <w:rFonts w:ascii="Arial" w:hAnsi="Arial" w:cs="Arial"/>
          <w:spacing w:val="-21"/>
          <w:sz w:val="24"/>
          <w:szCs w:val="24"/>
        </w:rPr>
        <w:t xml:space="preserve"> </w:t>
      </w:r>
      <w:r w:rsidRPr="00C40619">
        <w:rPr>
          <w:rFonts w:ascii="Arial" w:hAnsi="Arial" w:cs="Arial"/>
          <w:sz w:val="24"/>
          <w:szCs w:val="24"/>
        </w:rPr>
        <w:t>organization;</w:t>
      </w:r>
    </w:p>
    <w:p w:rsidR="00880EC5" w:rsidRPr="00C40619" w:rsidRDefault="00880EC5" w:rsidP="00C40619">
      <w:pPr>
        <w:pStyle w:val="BodyText"/>
        <w:numPr>
          <w:ilvl w:val="0"/>
          <w:numId w:val="19"/>
        </w:numPr>
        <w:kinsoku w:val="0"/>
        <w:overflowPunct w:val="0"/>
        <w:spacing w:before="8" w:line="225" w:lineRule="auto"/>
        <w:ind w:left="810" w:right="696" w:hanging="540"/>
        <w:jc w:val="left"/>
        <w:rPr>
          <w:rFonts w:ascii="Arial" w:hAnsi="Arial" w:cs="Arial"/>
          <w:w w:val="105"/>
          <w:sz w:val="24"/>
          <w:szCs w:val="24"/>
        </w:rPr>
      </w:pPr>
      <w:r w:rsidRPr="00C40619">
        <w:rPr>
          <w:rFonts w:ascii="Arial" w:hAnsi="Arial" w:cs="Arial"/>
          <w:w w:val="105"/>
          <w:sz w:val="24"/>
          <w:szCs w:val="24"/>
        </w:rPr>
        <w:t>neither</w:t>
      </w:r>
      <w:r w:rsidRPr="00C40619">
        <w:rPr>
          <w:rFonts w:ascii="Arial" w:hAnsi="Arial" w:cs="Arial"/>
          <w:spacing w:val="-33"/>
          <w:w w:val="105"/>
          <w:sz w:val="24"/>
          <w:szCs w:val="24"/>
        </w:rPr>
        <w:t xml:space="preserve"> </w:t>
      </w:r>
      <w:r w:rsidRPr="00C40619">
        <w:rPr>
          <w:rFonts w:ascii="Arial" w:hAnsi="Arial" w:cs="Arial"/>
          <w:w w:val="105"/>
          <w:sz w:val="24"/>
          <w:szCs w:val="24"/>
        </w:rPr>
        <w:t>tolerating</w:t>
      </w:r>
      <w:r w:rsidRPr="00C40619">
        <w:rPr>
          <w:rFonts w:ascii="Arial" w:hAnsi="Arial" w:cs="Arial"/>
          <w:spacing w:val="-33"/>
          <w:w w:val="105"/>
          <w:sz w:val="24"/>
          <w:szCs w:val="24"/>
        </w:rPr>
        <w:t xml:space="preserve"> </w:t>
      </w:r>
      <w:r w:rsidRPr="00C40619">
        <w:rPr>
          <w:rFonts w:ascii="Arial" w:hAnsi="Arial" w:cs="Arial"/>
          <w:w w:val="105"/>
          <w:sz w:val="24"/>
          <w:szCs w:val="24"/>
        </w:rPr>
        <w:t>nor</w:t>
      </w:r>
      <w:r w:rsidRPr="00C40619">
        <w:rPr>
          <w:rFonts w:ascii="Arial" w:hAnsi="Arial" w:cs="Arial"/>
          <w:spacing w:val="-33"/>
          <w:w w:val="105"/>
          <w:sz w:val="24"/>
          <w:szCs w:val="24"/>
        </w:rPr>
        <w:t xml:space="preserve"> </w:t>
      </w:r>
      <w:r w:rsidRPr="00C40619">
        <w:rPr>
          <w:rFonts w:ascii="Arial" w:hAnsi="Arial" w:cs="Arial"/>
          <w:w w:val="105"/>
          <w:sz w:val="24"/>
          <w:szCs w:val="24"/>
        </w:rPr>
        <w:t>condoning</w:t>
      </w:r>
      <w:r w:rsidRPr="00C40619">
        <w:rPr>
          <w:rFonts w:ascii="Arial" w:hAnsi="Arial" w:cs="Arial"/>
          <w:spacing w:val="-33"/>
          <w:w w:val="105"/>
          <w:sz w:val="24"/>
          <w:szCs w:val="24"/>
        </w:rPr>
        <w:t xml:space="preserve"> </w:t>
      </w:r>
      <w:r w:rsidRPr="00C40619">
        <w:rPr>
          <w:rFonts w:ascii="Arial" w:hAnsi="Arial" w:cs="Arial"/>
          <w:w w:val="105"/>
          <w:sz w:val="24"/>
          <w:szCs w:val="24"/>
        </w:rPr>
        <w:t>behaviour</w:t>
      </w:r>
      <w:r w:rsidRPr="00C40619">
        <w:rPr>
          <w:rFonts w:ascii="Arial" w:hAnsi="Arial" w:cs="Arial"/>
          <w:spacing w:val="-33"/>
          <w:w w:val="105"/>
          <w:sz w:val="24"/>
          <w:szCs w:val="24"/>
        </w:rPr>
        <w:t xml:space="preserve"> </w:t>
      </w:r>
      <w:r w:rsidRPr="00C40619">
        <w:rPr>
          <w:rFonts w:ascii="Arial" w:hAnsi="Arial" w:cs="Arial"/>
          <w:w w:val="105"/>
          <w:sz w:val="24"/>
          <w:szCs w:val="24"/>
        </w:rPr>
        <w:t>that</w:t>
      </w:r>
      <w:r w:rsidRPr="00C40619">
        <w:rPr>
          <w:rFonts w:ascii="Arial" w:hAnsi="Arial" w:cs="Arial"/>
          <w:spacing w:val="-33"/>
          <w:w w:val="105"/>
          <w:sz w:val="24"/>
          <w:szCs w:val="24"/>
        </w:rPr>
        <w:t xml:space="preserve"> </w:t>
      </w:r>
      <w:r w:rsidRPr="00C40619">
        <w:rPr>
          <w:rFonts w:ascii="Arial" w:hAnsi="Arial" w:cs="Arial"/>
          <w:w w:val="105"/>
          <w:sz w:val="24"/>
          <w:szCs w:val="24"/>
        </w:rPr>
        <w:t>undermines</w:t>
      </w:r>
      <w:r w:rsidRPr="00C40619">
        <w:rPr>
          <w:rFonts w:ascii="Arial" w:hAnsi="Arial" w:cs="Arial"/>
          <w:spacing w:val="-33"/>
          <w:w w:val="105"/>
          <w:sz w:val="24"/>
          <w:szCs w:val="24"/>
        </w:rPr>
        <w:t xml:space="preserve"> </w:t>
      </w:r>
      <w:r w:rsidRPr="00C40619">
        <w:rPr>
          <w:rFonts w:ascii="Arial" w:hAnsi="Arial" w:cs="Arial"/>
          <w:w w:val="105"/>
          <w:sz w:val="24"/>
          <w:szCs w:val="24"/>
        </w:rPr>
        <w:t>the</w:t>
      </w:r>
      <w:r w:rsidRPr="00C40619">
        <w:rPr>
          <w:rFonts w:ascii="Arial" w:hAnsi="Arial" w:cs="Arial"/>
          <w:spacing w:val="-33"/>
          <w:w w:val="105"/>
          <w:sz w:val="24"/>
          <w:szCs w:val="24"/>
        </w:rPr>
        <w:t xml:space="preserve"> </w:t>
      </w:r>
      <w:r w:rsidRPr="00C40619">
        <w:rPr>
          <w:rFonts w:ascii="Arial" w:hAnsi="Arial" w:cs="Arial"/>
          <w:w w:val="105"/>
          <w:sz w:val="24"/>
          <w:szCs w:val="24"/>
        </w:rPr>
        <w:t>dignity</w:t>
      </w:r>
      <w:r w:rsidRPr="00C40619">
        <w:rPr>
          <w:rFonts w:ascii="Arial" w:hAnsi="Arial" w:cs="Arial"/>
          <w:spacing w:val="-33"/>
          <w:w w:val="105"/>
          <w:sz w:val="24"/>
          <w:szCs w:val="24"/>
        </w:rPr>
        <w:t xml:space="preserve"> </w:t>
      </w:r>
      <w:r w:rsidRPr="00C40619">
        <w:rPr>
          <w:rFonts w:ascii="Arial" w:hAnsi="Arial" w:cs="Arial"/>
          <w:w w:val="105"/>
          <w:sz w:val="24"/>
          <w:szCs w:val="24"/>
        </w:rPr>
        <w:t>or self-esteem</w:t>
      </w:r>
      <w:r w:rsidRPr="00C40619">
        <w:rPr>
          <w:rFonts w:ascii="Arial" w:hAnsi="Arial" w:cs="Arial"/>
          <w:spacing w:val="-42"/>
          <w:w w:val="105"/>
          <w:sz w:val="24"/>
          <w:szCs w:val="24"/>
        </w:rPr>
        <w:t xml:space="preserve"> </w:t>
      </w:r>
      <w:r w:rsidRPr="00C40619">
        <w:rPr>
          <w:rFonts w:ascii="Arial" w:hAnsi="Arial" w:cs="Arial"/>
          <w:w w:val="105"/>
          <w:sz w:val="24"/>
          <w:szCs w:val="24"/>
        </w:rPr>
        <w:t>of</w:t>
      </w:r>
      <w:r w:rsidRPr="00C40619">
        <w:rPr>
          <w:rFonts w:ascii="Arial" w:hAnsi="Arial" w:cs="Arial"/>
          <w:spacing w:val="-42"/>
          <w:w w:val="105"/>
          <w:sz w:val="24"/>
          <w:szCs w:val="24"/>
        </w:rPr>
        <w:t xml:space="preserve"> </w:t>
      </w:r>
      <w:r w:rsidRPr="00C40619">
        <w:rPr>
          <w:rFonts w:ascii="Arial" w:hAnsi="Arial" w:cs="Arial"/>
          <w:w w:val="105"/>
          <w:sz w:val="24"/>
          <w:szCs w:val="24"/>
        </w:rPr>
        <w:t>individuals</w:t>
      </w:r>
      <w:r w:rsidRPr="00C40619">
        <w:rPr>
          <w:rFonts w:ascii="Arial" w:hAnsi="Arial" w:cs="Arial"/>
          <w:spacing w:val="-42"/>
          <w:w w:val="105"/>
          <w:sz w:val="24"/>
          <w:szCs w:val="24"/>
        </w:rPr>
        <w:t xml:space="preserve"> </w:t>
      </w:r>
      <w:r w:rsidRPr="00C40619">
        <w:rPr>
          <w:rFonts w:ascii="Arial" w:hAnsi="Arial" w:cs="Arial"/>
          <w:w w:val="105"/>
          <w:sz w:val="24"/>
          <w:szCs w:val="24"/>
        </w:rPr>
        <w:t>or</w:t>
      </w:r>
      <w:r w:rsidRPr="00C40619">
        <w:rPr>
          <w:rFonts w:ascii="Arial" w:hAnsi="Arial" w:cs="Arial"/>
          <w:spacing w:val="-42"/>
          <w:w w:val="105"/>
          <w:sz w:val="24"/>
          <w:szCs w:val="24"/>
        </w:rPr>
        <w:t xml:space="preserve"> </w:t>
      </w:r>
      <w:r w:rsidRPr="00C40619">
        <w:rPr>
          <w:rFonts w:ascii="Arial" w:hAnsi="Arial" w:cs="Arial"/>
          <w:w w:val="105"/>
          <w:sz w:val="24"/>
          <w:szCs w:val="24"/>
        </w:rPr>
        <w:t>the</w:t>
      </w:r>
      <w:r w:rsidRPr="00C40619">
        <w:rPr>
          <w:rFonts w:ascii="Arial" w:hAnsi="Arial" w:cs="Arial"/>
          <w:spacing w:val="-42"/>
          <w:w w:val="105"/>
          <w:sz w:val="24"/>
          <w:szCs w:val="24"/>
        </w:rPr>
        <w:t xml:space="preserve"> </w:t>
      </w:r>
      <w:r w:rsidRPr="00C40619">
        <w:rPr>
          <w:rFonts w:ascii="Arial" w:hAnsi="Arial" w:cs="Arial"/>
          <w:w w:val="105"/>
          <w:sz w:val="24"/>
          <w:szCs w:val="24"/>
        </w:rPr>
        <w:t>integrity</w:t>
      </w:r>
      <w:r w:rsidRPr="00C40619">
        <w:rPr>
          <w:rFonts w:ascii="Arial" w:hAnsi="Arial" w:cs="Arial"/>
          <w:spacing w:val="-42"/>
          <w:w w:val="105"/>
          <w:sz w:val="24"/>
          <w:szCs w:val="24"/>
        </w:rPr>
        <w:t xml:space="preserve"> </w:t>
      </w:r>
      <w:r w:rsidRPr="00C40619">
        <w:rPr>
          <w:rFonts w:ascii="Arial" w:hAnsi="Arial" w:cs="Arial"/>
          <w:w w:val="105"/>
          <w:sz w:val="24"/>
          <w:szCs w:val="24"/>
        </w:rPr>
        <w:t>of</w:t>
      </w:r>
      <w:r w:rsidRPr="00C40619">
        <w:rPr>
          <w:rFonts w:ascii="Arial" w:hAnsi="Arial" w:cs="Arial"/>
          <w:spacing w:val="-42"/>
          <w:w w:val="105"/>
          <w:sz w:val="24"/>
          <w:szCs w:val="24"/>
        </w:rPr>
        <w:t xml:space="preserve"> </w:t>
      </w:r>
      <w:r w:rsidRPr="00C40619">
        <w:rPr>
          <w:rFonts w:ascii="Arial" w:hAnsi="Arial" w:cs="Arial"/>
          <w:w w:val="105"/>
          <w:sz w:val="24"/>
          <w:szCs w:val="24"/>
        </w:rPr>
        <w:t>relationships;</w:t>
      </w:r>
      <w:r w:rsidRPr="00C40619">
        <w:rPr>
          <w:rFonts w:ascii="Arial" w:hAnsi="Arial" w:cs="Arial"/>
          <w:spacing w:val="-42"/>
          <w:w w:val="105"/>
          <w:sz w:val="24"/>
          <w:szCs w:val="24"/>
        </w:rPr>
        <w:t xml:space="preserve"> </w:t>
      </w:r>
      <w:r w:rsidRPr="00C40619">
        <w:rPr>
          <w:rFonts w:ascii="Arial" w:hAnsi="Arial" w:cs="Arial"/>
          <w:w w:val="105"/>
          <w:sz w:val="24"/>
          <w:szCs w:val="24"/>
        </w:rPr>
        <w:t>and</w:t>
      </w:r>
    </w:p>
    <w:p w:rsidR="00880EC5" w:rsidRPr="00C40619" w:rsidRDefault="00880EC5" w:rsidP="00C40619">
      <w:pPr>
        <w:pStyle w:val="BodyText"/>
        <w:numPr>
          <w:ilvl w:val="0"/>
          <w:numId w:val="20"/>
        </w:numPr>
        <w:kinsoku w:val="0"/>
        <w:overflowPunct w:val="0"/>
        <w:spacing w:before="8" w:line="225" w:lineRule="auto"/>
        <w:ind w:left="810" w:right="595" w:hanging="540"/>
        <w:jc w:val="left"/>
        <w:rPr>
          <w:rFonts w:ascii="Arial" w:hAnsi="Arial" w:cs="Arial"/>
          <w:sz w:val="24"/>
          <w:szCs w:val="24"/>
        </w:rPr>
      </w:pPr>
      <w:r w:rsidRPr="00C40619">
        <w:rPr>
          <w:rFonts w:ascii="Arial" w:hAnsi="Arial" w:cs="Arial"/>
          <w:w w:val="105"/>
          <w:sz w:val="24"/>
          <w:szCs w:val="24"/>
        </w:rPr>
        <w:t>promoting</w:t>
      </w:r>
      <w:r w:rsidRPr="00C40619">
        <w:rPr>
          <w:rFonts w:ascii="Arial" w:hAnsi="Arial" w:cs="Arial"/>
          <w:spacing w:val="-35"/>
          <w:w w:val="105"/>
          <w:sz w:val="24"/>
          <w:szCs w:val="24"/>
        </w:rPr>
        <w:t xml:space="preserve"> </w:t>
      </w:r>
      <w:r w:rsidRPr="00C40619">
        <w:rPr>
          <w:rFonts w:ascii="Arial" w:hAnsi="Arial" w:cs="Arial"/>
          <w:w w:val="105"/>
          <w:sz w:val="24"/>
          <w:szCs w:val="24"/>
        </w:rPr>
        <w:t>mutual</w:t>
      </w:r>
      <w:r w:rsidRPr="00C40619">
        <w:rPr>
          <w:rFonts w:ascii="Arial" w:hAnsi="Arial" w:cs="Arial"/>
          <w:spacing w:val="-35"/>
          <w:w w:val="105"/>
          <w:sz w:val="24"/>
          <w:szCs w:val="24"/>
        </w:rPr>
        <w:t xml:space="preserve"> </w:t>
      </w:r>
      <w:r w:rsidRPr="00C40619">
        <w:rPr>
          <w:rFonts w:ascii="Arial" w:hAnsi="Arial" w:cs="Arial"/>
          <w:w w:val="105"/>
          <w:sz w:val="24"/>
          <w:szCs w:val="24"/>
        </w:rPr>
        <w:t>respect,</w:t>
      </w:r>
      <w:r w:rsidRPr="00C40619">
        <w:rPr>
          <w:rFonts w:ascii="Arial" w:hAnsi="Arial" w:cs="Arial"/>
          <w:spacing w:val="-35"/>
          <w:w w:val="105"/>
          <w:sz w:val="24"/>
          <w:szCs w:val="24"/>
        </w:rPr>
        <w:t xml:space="preserve"> </w:t>
      </w:r>
      <w:r w:rsidRPr="00C40619">
        <w:rPr>
          <w:rFonts w:ascii="Arial" w:hAnsi="Arial" w:cs="Arial"/>
          <w:w w:val="105"/>
          <w:sz w:val="24"/>
          <w:szCs w:val="24"/>
        </w:rPr>
        <w:t>understanding</w:t>
      </w:r>
      <w:r w:rsidRPr="00C40619">
        <w:rPr>
          <w:rFonts w:ascii="Arial" w:hAnsi="Arial" w:cs="Arial"/>
          <w:spacing w:val="-35"/>
          <w:w w:val="105"/>
          <w:sz w:val="24"/>
          <w:szCs w:val="24"/>
        </w:rPr>
        <w:t xml:space="preserve"> </w:t>
      </w:r>
      <w:r w:rsidRPr="00C40619">
        <w:rPr>
          <w:rFonts w:ascii="Arial" w:hAnsi="Arial" w:cs="Arial"/>
          <w:w w:val="105"/>
          <w:sz w:val="24"/>
          <w:szCs w:val="24"/>
        </w:rPr>
        <w:t>and,</w:t>
      </w:r>
      <w:r w:rsidRPr="00C40619">
        <w:rPr>
          <w:rFonts w:ascii="Arial" w:hAnsi="Arial" w:cs="Arial"/>
          <w:spacing w:val="-35"/>
          <w:w w:val="105"/>
          <w:sz w:val="24"/>
          <w:szCs w:val="24"/>
        </w:rPr>
        <w:t xml:space="preserve"> </w:t>
      </w:r>
      <w:r w:rsidRPr="00C40619">
        <w:rPr>
          <w:rFonts w:ascii="Arial" w:hAnsi="Arial" w:cs="Arial"/>
          <w:w w:val="105"/>
          <w:sz w:val="24"/>
          <w:szCs w:val="24"/>
        </w:rPr>
        <w:t>co-operation</w:t>
      </w:r>
      <w:r w:rsidRPr="00C40619">
        <w:rPr>
          <w:rFonts w:ascii="Arial" w:hAnsi="Arial" w:cs="Arial"/>
          <w:spacing w:val="-35"/>
          <w:w w:val="105"/>
          <w:sz w:val="24"/>
          <w:szCs w:val="24"/>
        </w:rPr>
        <w:t xml:space="preserve"> </w:t>
      </w:r>
      <w:r w:rsidRPr="00C40619">
        <w:rPr>
          <w:rFonts w:ascii="Arial" w:hAnsi="Arial" w:cs="Arial"/>
          <w:w w:val="105"/>
          <w:sz w:val="24"/>
          <w:szCs w:val="24"/>
        </w:rPr>
        <w:t>as</w:t>
      </w:r>
      <w:r w:rsidRPr="00C40619">
        <w:rPr>
          <w:rFonts w:ascii="Arial" w:hAnsi="Arial" w:cs="Arial"/>
          <w:spacing w:val="-35"/>
          <w:w w:val="105"/>
          <w:sz w:val="24"/>
          <w:szCs w:val="24"/>
        </w:rPr>
        <w:t xml:space="preserve"> </w:t>
      </w:r>
      <w:r w:rsidRPr="00C40619">
        <w:rPr>
          <w:rFonts w:ascii="Arial" w:hAnsi="Arial" w:cs="Arial"/>
          <w:w w:val="105"/>
          <w:sz w:val="24"/>
          <w:szCs w:val="24"/>
        </w:rPr>
        <w:t>the</w:t>
      </w:r>
      <w:r w:rsidRPr="00C40619">
        <w:rPr>
          <w:rFonts w:ascii="Arial" w:hAnsi="Arial" w:cs="Arial"/>
          <w:spacing w:val="-35"/>
          <w:w w:val="105"/>
          <w:sz w:val="24"/>
          <w:szCs w:val="24"/>
        </w:rPr>
        <w:t xml:space="preserve"> </w:t>
      </w:r>
      <w:r w:rsidRPr="00C40619">
        <w:rPr>
          <w:rFonts w:ascii="Arial" w:hAnsi="Arial" w:cs="Arial"/>
          <w:w w:val="105"/>
          <w:sz w:val="24"/>
          <w:szCs w:val="24"/>
        </w:rPr>
        <w:t>basis</w:t>
      </w:r>
      <w:r w:rsidRPr="00C40619">
        <w:rPr>
          <w:rFonts w:ascii="Arial" w:hAnsi="Arial" w:cs="Arial"/>
          <w:spacing w:val="-35"/>
          <w:w w:val="105"/>
          <w:sz w:val="24"/>
          <w:szCs w:val="24"/>
        </w:rPr>
        <w:t xml:space="preserve"> </w:t>
      </w:r>
      <w:r w:rsidRPr="00C40619">
        <w:rPr>
          <w:rFonts w:ascii="Arial" w:hAnsi="Arial" w:cs="Arial"/>
          <w:w w:val="105"/>
          <w:sz w:val="24"/>
          <w:szCs w:val="24"/>
        </w:rPr>
        <w:t xml:space="preserve">of </w:t>
      </w:r>
      <w:r w:rsidRPr="00C40619">
        <w:rPr>
          <w:rFonts w:ascii="Arial" w:hAnsi="Arial" w:cs="Arial"/>
          <w:sz w:val="24"/>
          <w:szCs w:val="24"/>
        </w:rPr>
        <w:t>interaction among all</w:t>
      </w:r>
      <w:r w:rsidRPr="00C40619">
        <w:rPr>
          <w:rFonts w:ascii="Arial" w:hAnsi="Arial" w:cs="Arial"/>
          <w:spacing w:val="-25"/>
          <w:sz w:val="24"/>
          <w:szCs w:val="24"/>
        </w:rPr>
        <w:t xml:space="preserve"> </w:t>
      </w:r>
      <w:r w:rsidRPr="00C40619">
        <w:rPr>
          <w:rFonts w:ascii="Arial" w:hAnsi="Arial" w:cs="Arial"/>
          <w:sz w:val="24"/>
          <w:szCs w:val="24"/>
        </w:rPr>
        <w:t>members.</w:t>
      </w:r>
    </w:p>
    <w:p w:rsidR="00880EC5" w:rsidRPr="00C40619" w:rsidRDefault="00880EC5" w:rsidP="00C40619">
      <w:pPr>
        <w:pStyle w:val="BodyText"/>
        <w:kinsoku w:val="0"/>
        <w:overflowPunct w:val="0"/>
        <w:spacing w:before="202" w:line="290" w:lineRule="auto"/>
        <w:ind w:left="270" w:right="249"/>
        <w:jc w:val="left"/>
        <w:rPr>
          <w:rFonts w:ascii="Arial" w:hAnsi="Arial" w:cs="Arial"/>
          <w:sz w:val="24"/>
          <w:szCs w:val="24"/>
        </w:rPr>
      </w:pPr>
      <w:r w:rsidRPr="00C40619">
        <w:rPr>
          <w:rFonts w:ascii="Arial" w:hAnsi="Arial" w:cs="Arial"/>
          <w:sz w:val="24"/>
          <w:szCs w:val="24"/>
        </w:rPr>
        <w:t xml:space="preserve">Harassment and discrimination on the basis of a prohibited ground are violations of the </w:t>
      </w:r>
      <w:r w:rsidRPr="00C40619">
        <w:rPr>
          <w:rFonts w:ascii="Arial" w:hAnsi="Arial" w:cs="Arial"/>
          <w:i/>
          <w:sz w:val="24"/>
          <w:szCs w:val="24"/>
        </w:rPr>
        <w:t>Ontario Human Rights Code</w:t>
      </w:r>
      <w:r w:rsidRPr="00C40619">
        <w:rPr>
          <w:rFonts w:ascii="Arial" w:hAnsi="Arial" w:cs="Arial"/>
          <w:sz w:val="24"/>
          <w:szCs w:val="24"/>
        </w:rPr>
        <w:t xml:space="preserve"> and are illegal. The Elementary Teachers’ Federation of Ontario will not tolerate any form of harassment or discrimination, as defined by the </w:t>
      </w:r>
      <w:r w:rsidRPr="00C40619">
        <w:rPr>
          <w:rFonts w:ascii="Arial" w:hAnsi="Arial" w:cs="Arial"/>
          <w:i/>
          <w:sz w:val="24"/>
          <w:szCs w:val="24"/>
        </w:rPr>
        <w:t>Ontario Human Rights Code</w:t>
      </w:r>
      <w:r w:rsidRPr="00C40619">
        <w:rPr>
          <w:rFonts w:ascii="Arial" w:hAnsi="Arial" w:cs="Arial"/>
          <w:sz w:val="24"/>
          <w:szCs w:val="24"/>
        </w:rPr>
        <w:t>, at provincial or local Federation sponsored activities.</w:t>
      </w:r>
    </w:p>
    <w:p w:rsidR="00880EC5" w:rsidRPr="00C40619" w:rsidRDefault="00880EC5" w:rsidP="00884985">
      <w:pPr>
        <w:pStyle w:val="BodyText"/>
        <w:kinsoku w:val="0"/>
        <w:overflowPunct w:val="0"/>
        <w:spacing w:before="140"/>
        <w:ind w:right="369" w:hanging="210"/>
        <w:jc w:val="right"/>
        <w:rPr>
          <w:rFonts w:ascii="Arial" w:hAnsi="Arial" w:cs="Arial"/>
          <w:sz w:val="24"/>
          <w:szCs w:val="24"/>
        </w:rPr>
      </w:pPr>
      <w:r w:rsidRPr="00C40619">
        <w:rPr>
          <w:rFonts w:ascii="Arial" w:hAnsi="Arial" w:cs="Arial"/>
          <w:sz w:val="24"/>
          <w:szCs w:val="24"/>
        </w:rPr>
        <w:t>November 2010</w:t>
      </w:r>
    </w:p>
    <w:p w:rsidR="00880EC5" w:rsidRPr="00880EC5" w:rsidRDefault="00880EC5" w:rsidP="00880EC5">
      <w:pPr>
        <w:pStyle w:val="BodyText"/>
        <w:kinsoku w:val="0"/>
        <w:overflowPunct w:val="0"/>
        <w:spacing w:before="9"/>
        <w:rPr>
          <w:rFonts w:ascii="Arial" w:hAnsi="Arial" w:cs="Arial"/>
          <w:sz w:val="23"/>
          <w:szCs w:val="23"/>
        </w:rPr>
      </w:pPr>
    </w:p>
    <w:p w:rsidR="00880EC5" w:rsidRPr="00035A02" w:rsidRDefault="00C40619" w:rsidP="00637D8C">
      <w:pPr>
        <w:pStyle w:val="Heading1"/>
        <w:rPr>
          <w:color w:val="auto"/>
          <w:w w:val="90"/>
          <w:sz w:val="32"/>
          <w:szCs w:val="32"/>
        </w:rPr>
      </w:pPr>
      <w:r w:rsidRPr="00035A02">
        <w:rPr>
          <w:color w:val="auto"/>
          <w:w w:val="90"/>
          <w:sz w:val="32"/>
          <w:szCs w:val="32"/>
        </w:rPr>
        <w:t>FNMI STATEMENT</w:t>
      </w:r>
    </w:p>
    <w:p w:rsidR="00880EC5" w:rsidRPr="00C40619" w:rsidRDefault="00880EC5" w:rsidP="00880EC5">
      <w:pPr>
        <w:pStyle w:val="BodyText"/>
        <w:kinsoku w:val="0"/>
        <w:overflowPunct w:val="0"/>
        <w:spacing w:before="190" w:line="290" w:lineRule="auto"/>
        <w:ind w:left="268" w:right="299"/>
        <w:rPr>
          <w:rFonts w:ascii="Arial" w:hAnsi="Arial" w:cs="Arial"/>
          <w:sz w:val="24"/>
          <w:szCs w:val="24"/>
        </w:rPr>
      </w:pPr>
      <w:r w:rsidRPr="00035A02">
        <w:rPr>
          <w:rFonts w:ascii="Arial" w:hAnsi="Arial" w:cs="Arial"/>
          <w:sz w:val="24"/>
          <w:szCs w:val="24"/>
        </w:rPr>
        <w:t xml:space="preserve">The Elementary Teachers’ Federation of Ontario acknowledges </w:t>
      </w:r>
      <w:r w:rsidRPr="00C40619">
        <w:rPr>
          <w:rFonts w:ascii="Arial" w:hAnsi="Arial" w:cs="Arial"/>
          <w:sz w:val="24"/>
          <w:szCs w:val="24"/>
        </w:rPr>
        <w:t xml:space="preserve">and thanks the First Peoples of this territory and other Indigenous </w:t>
      </w:r>
      <w:r w:rsidR="00C40619">
        <w:rPr>
          <w:rFonts w:ascii="Arial" w:hAnsi="Arial" w:cs="Arial"/>
          <w:sz w:val="24"/>
          <w:szCs w:val="24"/>
        </w:rPr>
        <w:t>P</w:t>
      </w:r>
      <w:r w:rsidRPr="00C40619">
        <w:rPr>
          <w:rFonts w:ascii="Arial" w:hAnsi="Arial" w:cs="Arial"/>
          <w:sz w:val="24"/>
          <w:szCs w:val="24"/>
        </w:rPr>
        <w:t>eoples for sharing this land in order for us to continue our work today.</w:t>
      </w:r>
    </w:p>
    <w:p w:rsidR="00880EC5" w:rsidRPr="00C40619" w:rsidRDefault="00880EC5" w:rsidP="00880EC5">
      <w:pPr>
        <w:pStyle w:val="BodyText"/>
        <w:kinsoku w:val="0"/>
        <w:overflowPunct w:val="0"/>
        <w:spacing w:before="9"/>
        <w:rPr>
          <w:rFonts w:ascii="Arial" w:hAnsi="Arial" w:cs="Arial"/>
          <w:sz w:val="24"/>
          <w:szCs w:val="24"/>
        </w:rPr>
      </w:pPr>
    </w:p>
    <w:p w:rsidR="00880EC5" w:rsidRPr="00C40619" w:rsidRDefault="00880EC5" w:rsidP="00880EC5">
      <w:pPr>
        <w:pStyle w:val="BodyText"/>
        <w:kinsoku w:val="0"/>
        <w:overflowPunct w:val="0"/>
        <w:spacing w:before="9"/>
        <w:rPr>
          <w:rFonts w:ascii="Arial" w:hAnsi="Arial" w:cs="Arial"/>
          <w:sz w:val="24"/>
          <w:szCs w:val="24"/>
        </w:rPr>
        <w:sectPr w:rsidR="00880EC5" w:rsidRPr="00C40619" w:rsidSect="00884985">
          <w:pgSz w:w="12240" w:h="15840"/>
          <w:pgMar w:top="720" w:right="720" w:bottom="720" w:left="720" w:header="720" w:footer="720" w:gutter="0"/>
          <w:cols w:space="720" w:equalWidth="0">
            <w:col w:w="9840"/>
          </w:cols>
          <w:noEndnote/>
        </w:sectPr>
      </w:pPr>
    </w:p>
    <w:p w:rsidR="00F268DA" w:rsidRDefault="00F268DA" w:rsidP="00880EC5">
      <w:pPr>
        <w:pStyle w:val="BodyText"/>
        <w:tabs>
          <w:tab w:val="left" w:pos="9360"/>
        </w:tabs>
        <w:kinsoku w:val="0"/>
        <w:overflowPunct w:val="0"/>
        <w:spacing w:line="496" w:lineRule="auto"/>
        <w:ind w:left="2345" w:right="2332"/>
        <w:jc w:val="center"/>
        <w:rPr>
          <w:rFonts w:ascii="Arial" w:hAnsi="Arial" w:cs="Arial"/>
          <w:spacing w:val="-9"/>
          <w:sz w:val="59"/>
          <w:szCs w:val="59"/>
        </w:rPr>
      </w:pPr>
    </w:p>
    <w:p w:rsidR="00880EC5" w:rsidRPr="00035A02" w:rsidRDefault="00880EC5" w:rsidP="00A845A2">
      <w:pPr>
        <w:pStyle w:val="Heading1"/>
        <w:ind w:right="90"/>
        <w:jc w:val="center"/>
        <w:rPr>
          <w:color w:val="auto"/>
          <w:w w:val="90"/>
          <w:sz w:val="32"/>
          <w:szCs w:val="32"/>
        </w:rPr>
      </w:pPr>
      <w:r w:rsidRPr="00035A02">
        <w:rPr>
          <w:color w:val="auto"/>
          <w:spacing w:val="-9"/>
          <w:sz w:val="32"/>
          <w:szCs w:val="32"/>
        </w:rPr>
        <w:t xml:space="preserve">TABLE </w:t>
      </w:r>
      <w:r w:rsidR="00733737" w:rsidRPr="00035A02">
        <w:rPr>
          <w:color w:val="auto"/>
          <w:sz w:val="32"/>
          <w:szCs w:val="32"/>
        </w:rPr>
        <w:t>OF CONTENTS</w:t>
      </w:r>
    </w:p>
    <w:p w:rsidR="00C40619" w:rsidRPr="009404AC" w:rsidRDefault="00C40619" w:rsidP="00C40619">
      <w:pPr>
        <w:pStyle w:val="BodyText"/>
        <w:tabs>
          <w:tab w:val="left" w:pos="9360"/>
        </w:tabs>
        <w:kinsoku w:val="0"/>
        <w:overflowPunct w:val="0"/>
        <w:spacing w:line="496" w:lineRule="auto"/>
        <w:ind w:left="2345" w:right="2332" w:hanging="1985"/>
        <w:jc w:val="left"/>
        <w:rPr>
          <w:rFonts w:ascii="Arial" w:hAnsi="Arial" w:cs="Arial"/>
          <w:w w:val="90"/>
          <w:sz w:val="24"/>
          <w:szCs w:val="24"/>
        </w:rPr>
      </w:pPr>
      <w:bookmarkStart w:id="1" w:name="e&amp;w_annual_report_2017_final"/>
      <w:bookmarkEnd w:id="1"/>
    </w:p>
    <w:p w:rsidR="00880EC5" w:rsidRPr="008A7837" w:rsidRDefault="00880EC5" w:rsidP="00390805">
      <w:pPr>
        <w:pStyle w:val="BodyText"/>
        <w:tabs>
          <w:tab w:val="left" w:pos="8460"/>
          <w:tab w:val="left" w:pos="9810"/>
        </w:tabs>
        <w:kinsoku w:val="0"/>
        <w:overflowPunct w:val="0"/>
        <w:ind w:left="2345" w:right="540" w:hanging="1985"/>
        <w:contextualSpacing/>
        <w:jc w:val="left"/>
        <w:rPr>
          <w:rFonts w:ascii="Arial" w:hAnsi="Arial" w:cs="Arial"/>
          <w:w w:val="90"/>
          <w:sz w:val="24"/>
          <w:szCs w:val="24"/>
        </w:rPr>
      </w:pPr>
      <w:r w:rsidRPr="008A7837">
        <w:rPr>
          <w:rFonts w:ascii="Arial" w:hAnsi="Arial" w:cs="Arial"/>
          <w:w w:val="90"/>
          <w:sz w:val="24"/>
          <w:szCs w:val="24"/>
        </w:rPr>
        <w:t>Foundations for Equity Work in ETFO</w:t>
      </w:r>
    </w:p>
    <w:p w:rsidR="00390805" w:rsidRPr="008A7837" w:rsidRDefault="00390805" w:rsidP="00390805">
      <w:pPr>
        <w:pStyle w:val="BodyText"/>
        <w:tabs>
          <w:tab w:val="left" w:pos="8460"/>
          <w:tab w:val="left" w:pos="9810"/>
          <w:tab w:val="left" w:pos="10260"/>
        </w:tabs>
        <w:kinsoku w:val="0"/>
        <w:overflowPunct w:val="0"/>
        <w:ind w:left="2345" w:right="540" w:hanging="1985"/>
        <w:contextualSpacing/>
        <w:jc w:val="left"/>
        <w:rPr>
          <w:rFonts w:ascii="Arial" w:hAnsi="Arial" w:cs="Arial"/>
          <w:w w:val="90"/>
          <w:sz w:val="24"/>
          <w:szCs w:val="24"/>
        </w:rPr>
      </w:pPr>
    </w:p>
    <w:p w:rsidR="00880EC5" w:rsidRPr="008A7837" w:rsidRDefault="00880EC5" w:rsidP="00390805">
      <w:pPr>
        <w:pStyle w:val="BodyText"/>
        <w:tabs>
          <w:tab w:val="left" w:pos="8460"/>
          <w:tab w:val="left" w:pos="9810"/>
          <w:tab w:val="left" w:pos="10260"/>
        </w:tabs>
        <w:kinsoku w:val="0"/>
        <w:overflowPunct w:val="0"/>
        <w:ind w:left="2345" w:right="540" w:hanging="1985"/>
        <w:contextualSpacing/>
        <w:jc w:val="left"/>
        <w:rPr>
          <w:rFonts w:ascii="Arial" w:hAnsi="Arial" w:cs="Arial"/>
          <w:w w:val="90"/>
          <w:sz w:val="24"/>
          <w:szCs w:val="24"/>
        </w:rPr>
      </w:pPr>
      <w:r w:rsidRPr="008A7837">
        <w:rPr>
          <w:rFonts w:ascii="Arial" w:hAnsi="Arial" w:cs="Arial"/>
          <w:w w:val="90"/>
          <w:sz w:val="24"/>
          <w:szCs w:val="24"/>
        </w:rPr>
        <w:t xml:space="preserve">Looking </w:t>
      </w:r>
      <w:r w:rsidR="00C40619" w:rsidRPr="008A7837">
        <w:rPr>
          <w:rFonts w:ascii="Arial" w:hAnsi="Arial" w:cs="Arial"/>
          <w:w w:val="90"/>
          <w:sz w:val="24"/>
          <w:szCs w:val="24"/>
        </w:rPr>
        <w:t>Ahead</w:t>
      </w:r>
    </w:p>
    <w:p w:rsidR="00390805" w:rsidRPr="008A7837" w:rsidRDefault="00390805" w:rsidP="00390805">
      <w:pPr>
        <w:pStyle w:val="BodyText"/>
        <w:tabs>
          <w:tab w:val="left" w:pos="8460"/>
          <w:tab w:val="left" w:pos="9810"/>
          <w:tab w:val="left" w:pos="10260"/>
        </w:tabs>
        <w:kinsoku w:val="0"/>
        <w:overflowPunct w:val="0"/>
        <w:ind w:left="2345" w:right="540" w:hanging="1985"/>
        <w:contextualSpacing/>
        <w:jc w:val="left"/>
        <w:rPr>
          <w:rFonts w:ascii="Arial" w:hAnsi="Arial" w:cs="Arial"/>
          <w:w w:val="90"/>
          <w:sz w:val="24"/>
          <w:szCs w:val="24"/>
        </w:rPr>
      </w:pPr>
    </w:p>
    <w:p w:rsidR="00C40619" w:rsidRPr="008A7837" w:rsidRDefault="00880EC5" w:rsidP="00390805">
      <w:pPr>
        <w:pStyle w:val="BodyText"/>
        <w:tabs>
          <w:tab w:val="left" w:pos="8460"/>
          <w:tab w:val="left" w:pos="9810"/>
          <w:tab w:val="left" w:pos="10260"/>
        </w:tabs>
        <w:kinsoku w:val="0"/>
        <w:overflowPunct w:val="0"/>
        <w:ind w:left="2345" w:right="540" w:hanging="1985"/>
        <w:contextualSpacing/>
        <w:jc w:val="left"/>
        <w:rPr>
          <w:rFonts w:ascii="Arial" w:hAnsi="Arial" w:cs="Arial"/>
          <w:w w:val="90"/>
          <w:sz w:val="24"/>
          <w:szCs w:val="24"/>
        </w:rPr>
      </w:pPr>
      <w:r w:rsidRPr="008A7837">
        <w:rPr>
          <w:rFonts w:ascii="Arial" w:hAnsi="Arial" w:cs="Arial"/>
          <w:w w:val="90"/>
          <w:sz w:val="24"/>
          <w:szCs w:val="24"/>
        </w:rPr>
        <w:t xml:space="preserve">ETFO’s Diverse </w:t>
      </w:r>
      <w:r w:rsidR="00C40619" w:rsidRPr="008A7837">
        <w:rPr>
          <w:rFonts w:ascii="Arial" w:hAnsi="Arial" w:cs="Arial"/>
          <w:w w:val="90"/>
          <w:sz w:val="24"/>
          <w:szCs w:val="24"/>
        </w:rPr>
        <w:t>Membership</w:t>
      </w:r>
    </w:p>
    <w:p w:rsidR="00880EC5" w:rsidRPr="008A7837" w:rsidRDefault="00880EC5" w:rsidP="00390805">
      <w:pPr>
        <w:pStyle w:val="BodyText"/>
        <w:tabs>
          <w:tab w:val="left" w:pos="8460"/>
          <w:tab w:val="left" w:pos="9810"/>
          <w:tab w:val="left" w:pos="10260"/>
        </w:tabs>
        <w:kinsoku w:val="0"/>
        <w:overflowPunct w:val="0"/>
        <w:ind w:left="2345" w:right="540" w:hanging="1985"/>
        <w:contextualSpacing/>
        <w:jc w:val="left"/>
        <w:rPr>
          <w:rFonts w:ascii="Arial" w:hAnsi="Arial" w:cs="Arial"/>
          <w:w w:val="90"/>
          <w:sz w:val="24"/>
          <w:szCs w:val="24"/>
        </w:rPr>
      </w:pPr>
      <w:r w:rsidRPr="008A7837">
        <w:rPr>
          <w:rFonts w:ascii="Arial" w:hAnsi="Arial" w:cs="Arial"/>
          <w:w w:val="90"/>
          <w:sz w:val="24"/>
          <w:szCs w:val="24"/>
        </w:rPr>
        <w:tab/>
      </w:r>
    </w:p>
    <w:p w:rsidR="00880EC5" w:rsidRPr="008A7837" w:rsidRDefault="00880EC5" w:rsidP="00390805">
      <w:pPr>
        <w:pStyle w:val="BodyText"/>
        <w:tabs>
          <w:tab w:val="left" w:pos="8460"/>
          <w:tab w:val="left" w:pos="9810"/>
          <w:tab w:val="left" w:pos="10260"/>
        </w:tabs>
        <w:kinsoku w:val="0"/>
        <w:overflowPunct w:val="0"/>
        <w:ind w:left="2345" w:right="540" w:hanging="1985"/>
        <w:contextualSpacing/>
        <w:jc w:val="left"/>
        <w:rPr>
          <w:rFonts w:ascii="Arial" w:hAnsi="Arial" w:cs="Arial"/>
          <w:sz w:val="24"/>
          <w:szCs w:val="24"/>
        </w:rPr>
      </w:pPr>
      <w:r w:rsidRPr="008A7837">
        <w:rPr>
          <w:rFonts w:ascii="Arial" w:hAnsi="Arial" w:cs="Arial"/>
          <w:w w:val="90"/>
          <w:sz w:val="24"/>
          <w:szCs w:val="24"/>
        </w:rPr>
        <w:t>Women’s Participation in ETFO</w:t>
      </w:r>
    </w:p>
    <w:p w:rsidR="00390805" w:rsidRPr="008A7837" w:rsidRDefault="00390805" w:rsidP="00390805">
      <w:pPr>
        <w:pStyle w:val="BodyText"/>
        <w:tabs>
          <w:tab w:val="left" w:pos="8460"/>
          <w:tab w:val="left" w:pos="9810"/>
          <w:tab w:val="left" w:pos="10260"/>
        </w:tabs>
        <w:kinsoku w:val="0"/>
        <w:overflowPunct w:val="0"/>
        <w:ind w:left="1736" w:right="540" w:hanging="1355"/>
        <w:contextualSpacing/>
        <w:rPr>
          <w:rFonts w:ascii="Arial" w:hAnsi="Arial" w:cs="Arial"/>
          <w:w w:val="90"/>
          <w:sz w:val="24"/>
          <w:szCs w:val="24"/>
        </w:rPr>
      </w:pPr>
    </w:p>
    <w:p w:rsidR="00880EC5" w:rsidRPr="008A7837" w:rsidRDefault="00880EC5" w:rsidP="00390805">
      <w:pPr>
        <w:pStyle w:val="BodyText"/>
        <w:tabs>
          <w:tab w:val="left" w:pos="8460"/>
          <w:tab w:val="left" w:pos="9810"/>
          <w:tab w:val="left" w:pos="10260"/>
        </w:tabs>
        <w:kinsoku w:val="0"/>
        <w:overflowPunct w:val="0"/>
        <w:ind w:left="1736" w:right="540" w:hanging="1355"/>
        <w:contextualSpacing/>
        <w:rPr>
          <w:rFonts w:ascii="Arial" w:hAnsi="Arial" w:cs="Arial"/>
          <w:w w:val="75"/>
          <w:sz w:val="24"/>
          <w:szCs w:val="24"/>
        </w:rPr>
      </w:pPr>
      <w:r w:rsidRPr="008A7837">
        <w:rPr>
          <w:rFonts w:ascii="Arial" w:hAnsi="Arial" w:cs="Arial"/>
          <w:w w:val="90"/>
          <w:sz w:val="24"/>
          <w:szCs w:val="24"/>
        </w:rPr>
        <w:t>ETFO Equity and Women’s Programs 2017-2018</w:t>
      </w:r>
    </w:p>
    <w:p w:rsidR="00390805" w:rsidRPr="008A7837" w:rsidRDefault="00390805" w:rsidP="00390805">
      <w:pPr>
        <w:pStyle w:val="BodyText"/>
        <w:tabs>
          <w:tab w:val="left" w:pos="8460"/>
          <w:tab w:val="left" w:pos="9810"/>
          <w:tab w:val="left" w:pos="10260"/>
        </w:tabs>
        <w:kinsoku w:val="0"/>
        <w:overflowPunct w:val="0"/>
        <w:ind w:left="1736" w:right="540" w:hanging="1355"/>
        <w:contextualSpacing/>
        <w:rPr>
          <w:rFonts w:ascii="Arial" w:hAnsi="Arial" w:cs="Arial"/>
          <w:w w:val="90"/>
          <w:sz w:val="24"/>
          <w:szCs w:val="24"/>
        </w:rPr>
      </w:pPr>
    </w:p>
    <w:p w:rsidR="00880EC5" w:rsidRPr="008A7837" w:rsidRDefault="00880EC5" w:rsidP="00390805">
      <w:pPr>
        <w:pStyle w:val="BodyText"/>
        <w:tabs>
          <w:tab w:val="left" w:pos="8460"/>
          <w:tab w:val="left" w:pos="9810"/>
          <w:tab w:val="left" w:pos="10260"/>
        </w:tabs>
        <w:kinsoku w:val="0"/>
        <w:overflowPunct w:val="0"/>
        <w:ind w:left="1260" w:right="540" w:hanging="450"/>
        <w:contextualSpacing/>
        <w:rPr>
          <w:rFonts w:ascii="Arial" w:hAnsi="Arial" w:cs="Arial"/>
          <w:w w:val="90"/>
          <w:sz w:val="24"/>
          <w:szCs w:val="24"/>
        </w:rPr>
      </w:pPr>
      <w:r w:rsidRPr="008A7837">
        <w:rPr>
          <w:rFonts w:ascii="Arial" w:hAnsi="Arial" w:cs="Arial"/>
          <w:w w:val="90"/>
          <w:sz w:val="24"/>
          <w:szCs w:val="24"/>
        </w:rPr>
        <w:t xml:space="preserve">I </w:t>
      </w:r>
      <w:r w:rsidRPr="008A7837">
        <w:rPr>
          <w:rFonts w:ascii="Arial" w:hAnsi="Arial" w:cs="Arial"/>
          <w:w w:val="75"/>
          <w:sz w:val="24"/>
          <w:szCs w:val="24"/>
        </w:rPr>
        <w:t>.</w:t>
      </w:r>
      <w:r w:rsidR="00C40619" w:rsidRPr="008A7837">
        <w:rPr>
          <w:rFonts w:ascii="Arial" w:hAnsi="Arial" w:cs="Arial"/>
          <w:w w:val="75"/>
          <w:sz w:val="24"/>
          <w:szCs w:val="24"/>
        </w:rPr>
        <w:t xml:space="preserve"> </w:t>
      </w:r>
      <w:r w:rsidR="00C40619" w:rsidRPr="008A7837">
        <w:rPr>
          <w:rFonts w:ascii="Arial" w:hAnsi="Arial" w:cs="Arial"/>
          <w:w w:val="75"/>
          <w:sz w:val="24"/>
          <w:szCs w:val="24"/>
        </w:rPr>
        <w:tab/>
      </w:r>
      <w:r w:rsidRPr="008A7837">
        <w:rPr>
          <w:rFonts w:ascii="Arial" w:hAnsi="Arial" w:cs="Arial"/>
          <w:w w:val="90"/>
          <w:sz w:val="24"/>
          <w:szCs w:val="24"/>
        </w:rPr>
        <w:t>Multimedia Resources for Students, Members and Communities</w:t>
      </w:r>
    </w:p>
    <w:p w:rsidR="00880EC5" w:rsidRPr="008A7837" w:rsidRDefault="00880EC5" w:rsidP="00390805">
      <w:pPr>
        <w:pStyle w:val="BodyText"/>
        <w:tabs>
          <w:tab w:val="left" w:pos="8460"/>
          <w:tab w:val="left" w:pos="9810"/>
          <w:tab w:val="left" w:pos="10260"/>
        </w:tabs>
        <w:kinsoku w:val="0"/>
        <w:overflowPunct w:val="0"/>
        <w:ind w:left="1260" w:right="540" w:hanging="450"/>
        <w:contextualSpacing/>
        <w:rPr>
          <w:rFonts w:ascii="Arial" w:hAnsi="Arial" w:cs="Arial"/>
          <w:spacing w:val="3"/>
          <w:w w:val="90"/>
          <w:sz w:val="24"/>
          <w:szCs w:val="24"/>
        </w:rPr>
      </w:pPr>
      <w:r w:rsidRPr="008A7837">
        <w:rPr>
          <w:rFonts w:ascii="Arial" w:hAnsi="Arial" w:cs="Arial"/>
          <w:w w:val="90"/>
          <w:sz w:val="24"/>
          <w:szCs w:val="24"/>
        </w:rPr>
        <w:t xml:space="preserve">II </w:t>
      </w:r>
      <w:r w:rsidRPr="008A7837">
        <w:rPr>
          <w:rFonts w:ascii="Arial" w:hAnsi="Arial" w:cs="Arial"/>
          <w:w w:val="75"/>
          <w:sz w:val="24"/>
          <w:szCs w:val="24"/>
        </w:rPr>
        <w:t xml:space="preserve">. </w:t>
      </w:r>
      <w:r w:rsidR="00C40619" w:rsidRPr="008A7837">
        <w:rPr>
          <w:rFonts w:ascii="Arial" w:hAnsi="Arial" w:cs="Arial"/>
          <w:w w:val="75"/>
          <w:sz w:val="24"/>
          <w:szCs w:val="24"/>
        </w:rPr>
        <w:tab/>
      </w:r>
      <w:r w:rsidRPr="008A7837">
        <w:rPr>
          <w:rFonts w:ascii="Arial" w:hAnsi="Arial" w:cs="Arial"/>
          <w:w w:val="90"/>
          <w:sz w:val="24"/>
          <w:szCs w:val="24"/>
        </w:rPr>
        <w:t>Leadership Development</w:t>
      </w:r>
    </w:p>
    <w:p w:rsidR="00880EC5" w:rsidRPr="008A7837" w:rsidRDefault="00880EC5" w:rsidP="00390805">
      <w:pPr>
        <w:pStyle w:val="BodyText"/>
        <w:tabs>
          <w:tab w:val="left" w:pos="8460"/>
          <w:tab w:val="left" w:pos="9810"/>
          <w:tab w:val="left" w:pos="10260"/>
        </w:tabs>
        <w:kinsoku w:val="0"/>
        <w:overflowPunct w:val="0"/>
        <w:ind w:left="1260" w:right="540" w:hanging="450"/>
        <w:contextualSpacing/>
        <w:jc w:val="left"/>
        <w:rPr>
          <w:rFonts w:ascii="Arial" w:hAnsi="Arial" w:cs="Arial"/>
          <w:w w:val="90"/>
          <w:sz w:val="24"/>
          <w:szCs w:val="24"/>
        </w:rPr>
      </w:pPr>
      <w:r w:rsidRPr="008A7837">
        <w:rPr>
          <w:rFonts w:ascii="Arial" w:hAnsi="Arial" w:cs="Arial"/>
          <w:w w:val="90"/>
          <w:sz w:val="24"/>
          <w:szCs w:val="24"/>
        </w:rPr>
        <w:t xml:space="preserve">III </w:t>
      </w:r>
      <w:r w:rsidRPr="008A7837">
        <w:rPr>
          <w:rFonts w:ascii="Arial" w:hAnsi="Arial" w:cs="Arial"/>
          <w:w w:val="75"/>
          <w:sz w:val="24"/>
          <w:szCs w:val="24"/>
        </w:rPr>
        <w:t xml:space="preserve">. </w:t>
      </w:r>
      <w:r w:rsidR="00C40619" w:rsidRPr="008A7837">
        <w:rPr>
          <w:rFonts w:ascii="Arial" w:hAnsi="Arial" w:cs="Arial"/>
          <w:w w:val="75"/>
          <w:sz w:val="24"/>
          <w:szCs w:val="24"/>
        </w:rPr>
        <w:tab/>
      </w:r>
      <w:r w:rsidR="00733737" w:rsidRPr="008A7837">
        <w:rPr>
          <w:rFonts w:ascii="Arial" w:hAnsi="Arial" w:cs="Arial"/>
          <w:w w:val="90"/>
          <w:sz w:val="24"/>
          <w:szCs w:val="24"/>
        </w:rPr>
        <w:t>Workshops, Conferences,</w:t>
      </w:r>
      <w:r w:rsidRPr="008A7837">
        <w:rPr>
          <w:rFonts w:ascii="Arial" w:hAnsi="Arial" w:cs="Arial"/>
          <w:w w:val="90"/>
          <w:sz w:val="24"/>
          <w:szCs w:val="24"/>
        </w:rPr>
        <w:t xml:space="preserve"> Symposia and Professional Learning Communities </w:t>
      </w:r>
    </w:p>
    <w:p w:rsidR="00880EC5" w:rsidRPr="008A7837" w:rsidRDefault="00880EC5" w:rsidP="00390805">
      <w:pPr>
        <w:pStyle w:val="BodyText"/>
        <w:tabs>
          <w:tab w:val="left" w:pos="8460"/>
          <w:tab w:val="left" w:pos="9810"/>
          <w:tab w:val="left" w:pos="10260"/>
        </w:tabs>
        <w:kinsoku w:val="0"/>
        <w:overflowPunct w:val="0"/>
        <w:ind w:left="1260" w:right="540" w:hanging="450"/>
        <w:contextualSpacing/>
        <w:rPr>
          <w:rFonts w:ascii="Arial" w:hAnsi="Arial" w:cs="Arial"/>
          <w:w w:val="90"/>
          <w:sz w:val="24"/>
          <w:szCs w:val="24"/>
        </w:rPr>
      </w:pPr>
      <w:r w:rsidRPr="008A7837">
        <w:rPr>
          <w:rFonts w:ascii="Arial" w:hAnsi="Arial" w:cs="Arial"/>
          <w:spacing w:val="-3"/>
          <w:w w:val="90"/>
          <w:sz w:val="24"/>
          <w:szCs w:val="24"/>
        </w:rPr>
        <w:t xml:space="preserve">IV </w:t>
      </w:r>
      <w:r w:rsidRPr="008A7837">
        <w:rPr>
          <w:rFonts w:ascii="Arial" w:hAnsi="Arial" w:cs="Arial"/>
          <w:w w:val="75"/>
          <w:sz w:val="24"/>
          <w:szCs w:val="24"/>
        </w:rPr>
        <w:t xml:space="preserve">. </w:t>
      </w:r>
      <w:r w:rsidR="00C40619" w:rsidRPr="008A7837">
        <w:rPr>
          <w:rFonts w:ascii="Arial" w:hAnsi="Arial" w:cs="Arial"/>
          <w:w w:val="75"/>
          <w:sz w:val="24"/>
          <w:szCs w:val="24"/>
        </w:rPr>
        <w:tab/>
      </w:r>
      <w:r w:rsidRPr="008A7837">
        <w:rPr>
          <w:rFonts w:ascii="Arial" w:hAnsi="Arial" w:cs="Arial"/>
          <w:w w:val="90"/>
          <w:sz w:val="24"/>
          <w:szCs w:val="24"/>
        </w:rPr>
        <w:t>Support for ETFO Locals’ Equity Work</w:t>
      </w:r>
    </w:p>
    <w:p w:rsidR="00880EC5" w:rsidRPr="008A7837" w:rsidRDefault="00880EC5" w:rsidP="00390805">
      <w:pPr>
        <w:pStyle w:val="BodyText"/>
        <w:tabs>
          <w:tab w:val="left" w:pos="8460"/>
          <w:tab w:val="left" w:pos="9810"/>
          <w:tab w:val="left" w:pos="10260"/>
        </w:tabs>
        <w:kinsoku w:val="0"/>
        <w:overflowPunct w:val="0"/>
        <w:ind w:left="1260" w:right="540" w:hanging="450"/>
        <w:contextualSpacing/>
        <w:rPr>
          <w:rFonts w:ascii="Arial" w:hAnsi="Arial" w:cs="Arial"/>
          <w:w w:val="90"/>
          <w:sz w:val="24"/>
          <w:szCs w:val="24"/>
        </w:rPr>
      </w:pPr>
      <w:r w:rsidRPr="008A7837">
        <w:rPr>
          <w:rFonts w:ascii="Arial" w:hAnsi="Arial" w:cs="Arial"/>
          <w:spacing w:val="-6"/>
          <w:w w:val="90"/>
          <w:sz w:val="24"/>
          <w:szCs w:val="24"/>
        </w:rPr>
        <w:t>V</w:t>
      </w:r>
      <w:r w:rsidRPr="008A7837">
        <w:rPr>
          <w:rFonts w:ascii="Arial" w:hAnsi="Arial" w:cs="Arial"/>
          <w:spacing w:val="-21"/>
          <w:w w:val="90"/>
          <w:sz w:val="24"/>
          <w:szCs w:val="24"/>
        </w:rPr>
        <w:t xml:space="preserve"> </w:t>
      </w:r>
      <w:r w:rsidRPr="008A7837">
        <w:rPr>
          <w:rFonts w:ascii="Arial" w:hAnsi="Arial" w:cs="Arial"/>
          <w:w w:val="75"/>
          <w:sz w:val="24"/>
          <w:szCs w:val="24"/>
        </w:rPr>
        <w:t>.</w:t>
      </w:r>
      <w:r w:rsidR="00C40619" w:rsidRPr="008A7837">
        <w:rPr>
          <w:rFonts w:ascii="Arial" w:hAnsi="Arial" w:cs="Arial"/>
          <w:w w:val="75"/>
          <w:sz w:val="24"/>
          <w:szCs w:val="24"/>
        </w:rPr>
        <w:t xml:space="preserve"> </w:t>
      </w:r>
      <w:r w:rsidR="00C40619" w:rsidRPr="008A7837">
        <w:rPr>
          <w:rFonts w:ascii="Arial" w:hAnsi="Arial" w:cs="Arial"/>
          <w:w w:val="75"/>
          <w:sz w:val="24"/>
          <w:szCs w:val="24"/>
        </w:rPr>
        <w:tab/>
      </w:r>
      <w:r w:rsidRPr="008A7837">
        <w:rPr>
          <w:rFonts w:ascii="Arial" w:hAnsi="Arial" w:cs="Arial"/>
          <w:w w:val="90"/>
          <w:sz w:val="24"/>
          <w:szCs w:val="24"/>
        </w:rPr>
        <w:t>Partnerships</w:t>
      </w:r>
    </w:p>
    <w:p w:rsidR="00390805" w:rsidRPr="008A7837" w:rsidRDefault="00390805" w:rsidP="00390805">
      <w:pPr>
        <w:pStyle w:val="BodyText"/>
        <w:tabs>
          <w:tab w:val="left" w:pos="8460"/>
          <w:tab w:val="left" w:pos="9810"/>
          <w:tab w:val="left" w:pos="10260"/>
        </w:tabs>
        <w:kinsoku w:val="0"/>
        <w:overflowPunct w:val="0"/>
        <w:ind w:left="2345" w:right="540" w:hanging="1985"/>
        <w:contextualSpacing/>
        <w:rPr>
          <w:rFonts w:ascii="Arial" w:hAnsi="Arial" w:cs="Arial"/>
          <w:w w:val="90"/>
          <w:sz w:val="24"/>
          <w:szCs w:val="24"/>
        </w:rPr>
      </w:pPr>
    </w:p>
    <w:p w:rsidR="00880EC5" w:rsidRPr="008A7837" w:rsidRDefault="00880EC5" w:rsidP="00390805">
      <w:pPr>
        <w:pStyle w:val="BodyText"/>
        <w:tabs>
          <w:tab w:val="left" w:pos="8460"/>
          <w:tab w:val="left" w:pos="9810"/>
          <w:tab w:val="left" w:pos="10260"/>
        </w:tabs>
        <w:kinsoku w:val="0"/>
        <w:overflowPunct w:val="0"/>
        <w:ind w:left="2345" w:right="540" w:hanging="1985"/>
        <w:contextualSpacing/>
        <w:rPr>
          <w:rFonts w:ascii="Arial" w:hAnsi="Arial" w:cs="Arial"/>
          <w:w w:val="90"/>
          <w:sz w:val="24"/>
          <w:szCs w:val="24"/>
        </w:rPr>
      </w:pPr>
      <w:r w:rsidRPr="008A7837">
        <w:rPr>
          <w:rFonts w:ascii="Arial" w:hAnsi="Arial" w:cs="Arial"/>
          <w:w w:val="90"/>
          <w:sz w:val="24"/>
          <w:szCs w:val="24"/>
        </w:rPr>
        <w:t xml:space="preserve">ETFO Support for Community Initiatives </w:t>
      </w:r>
      <w:r w:rsidR="00384423" w:rsidRPr="008A7837">
        <w:rPr>
          <w:rFonts w:ascii="Arial" w:hAnsi="Arial" w:cs="Arial"/>
          <w:w w:val="90"/>
          <w:sz w:val="24"/>
          <w:szCs w:val="24"/>
        </w:rPr>
        <w:t>2017-2018</w:t>
      </w:r>
    </w:p>
    <w:p w:rsidR="00390805" w:rsidRPr="008A7837" w:rsidRDefault="00390805" w:rsidP="00390805">
      <w:pPr>
        <w:pStyle w:val="BodyText"/>
        <w:tabs>
          <w:tab w:val="left" w:pos="8460"/>
          <w:tab w:val="left" w:pos="9810"/>
          <w:tab w:val="left" w:pos="10260"/>
        </w:tabs>
        <w:kinsoku w:val="0"/>
        <w:overflowPunct w:val="0"/>
        <w:ind w:left="2345" w:right="540" w:hanging="1985"/>
        <w:contextualSpacing/>
        <w:rPr>
          <w:rFonts w:ascii="Arial" w:hAnsi="Arial" w:cs="Arial"/>
          <w:w w:val="90"/>
          <w:sz w:val="24"/>
          <w:szCs w:val="24"/>
        </w:rPr>
      </w:pPr>
    </w:p>
    <w:p w:rsidR="00880EC5" w:rsidRPr="008A7837" w:rsidRDefault="00880EC5" w:rsidP="00390805">
      <w:pPr>
        <w:pStyle w:val="BodyText"/>
        <w:tabs>
          <w:tab w:val="left" w:pos="8460"/>
          <w:tab w:val="left" w:pos="9810"/>
          <w:tab w:val="left" w:pos="10260"/>
        </w:tabs>
        <w:kinsoku w:val="0"/>
        <w:overflowPunct w:val="0"/>
        <w:ind w:left="2345" w:right="540" w:hanging="1985"/>
        <w:contextualSpacing/>
        <w:rPr>
          <w:rFonts w:ascii="Arial" w:hAnsi="Arial" w:cs="Arial"/>
          <w:w w:val="90"/>
          <w:sz w:val="24"/>
          <w:szCs w:val="24"/>
        </w:rPr>
      </w:pPr>
      <w:r w:rsidRPr="008A7837">
        <w:rPr>
          <w:rFonts w:ascii="Arial" w:hAnsi="Arial" w:cs="Arial"/>
          <w:w w:val="90"/>
          <w:sz w:val="24"/>
          <w:szCs w:val="24"/>
        </w:rPr>
        <w:t>Appendix A</w:t>
      </w:r>
      <w:r w:rsidR="00384423" w:rsidRPr="008A7837">
        <w:rPr>
          <w:rFonts w:ascii="Arial" w:hAnsi="Arial" w:cs="Arial"/>
          <w:w w:val="90"/>
          <w:sz w:val="24"/>
          <w:szCs w:val="24"/>
        </w:rPr>
        <w:t>:</w:t>
      </w:r>
      <w:r w:rsidRPr="008A7837">
        <w:rPr>
          <w:rFonts w:ascii="Arial" w:hAnsi="Arial" w:cs="Arial"/>
          <w:w w:val="80"/>
          <w:sz w:val="24"/>
          <w:szCs w:val="24"/>
        </w:rPr>
        <w:t xml:space="preserve"> </w:t>
      </w:r>
      <w:r w:rsidR="00384423" w:rsidRPr="008A7837">
        <w:rPr>
          <w:rFonts w:ascii="Arial" w:hAnsi="Arial" w:cs="Arial"/>
          <w:w w:val="80"/>
          <w:sz w:val="24"/>
          <w:szCs w:val="24"/>
        </w:rPr>
        <w:t xml:space="preserve"> </w:t>
      </w:r>
      <w:r w:rsidRPr="008A7837">
        <w:rPr>
          <w:rFonts w:ascii="Arial" w:hAnsi="Arial" w:cs="Arial"/>
          <w:w w:val="90"/>
          <w:sz w:val="24"/>
          <w:szCs w:val="24"/>
        </w:rPr>
        <w:t>ETFO Statement on Social Justice and Equity</w:t>
      </w:r>
    </w:p>
    <w:p w:rsidR="00390805" w:rsidRPr="008A7837" w:rsidRDefault="00390805" w:rsidP="00390805">
      <w:pPr>
        <w:pStyle w:val="BodyText"/>
        <w:tabs>
          <w:tab w:val="left" w:pos="8460"/>
          <w:tab w:val="left" w:pos="9810"/>
          <w:tab w:val="left" w:pos="10260"/>
        </w:tabs>
        <w:kinsoku w:val="0"/>
        <w:overflowPunct w:val="0"/>
        <w:ind w:left="2345" w:right="540" w:hanging="1985"/>
        <w:contextualSpacing/>
        <w:rPr>
          <w:rFonts w:ascii="Arial" w:hAnsi="Arial" w:cs="Arial"/>
          <w:w w:val="90"/>
          <w:sz w:val="24"/>
          <w:szCs w:val="24"/>
        </w:rPr>
      </w:pPr>
    </w:p>
    <w:p w:rsidR="00C67CCD" w:rsidRPr="008A7837" w:rsidRDefault="00880EC5" w:rsidP="00390805">
      <w:pPr>
        <w:pStyle w:val="BodyText"/>
        <w:tabs>
          <w:tab w:val="left" w:pos="8460"/>
          <w:tab w:val="left" w:pos="9810"/>
          <w:tab w:val="left" w:pos="10260"/>
        </w:tabs>
        <w:kinsoku w:val="0"/>
        <w:overflowPunct w:val="0"/>
        <w:ind w:left="2345" w:right="540" w:hanging="1985"/>
        <w:contextualSpacing/>
        <w:rPr>
          <w:rFonts w:ascii="Arial" w:hAnsi="Arial" w:cs="Arial"/>
          <w:spacing w:val="25"/>
          <w:w w:val="90"/>
        </w:rPr>
      </w:pPr>
      <w:r w:rsidRPr="008A7837">
        <w:rPr>
          <w:rFonts w:ascii="Arial" w:hAnsi="Arial" w:cs="Arial"/>
          <w:w w:val="90"/>
          <w:sz w:val="24"/>
          <w:szCs w:val="24"/>
        </w:rPr>
        <w:t>Appendix</w:t>
      </w:r>
      <w:r w:rsidRPr="008A7837">
        <w:rPr>
          <w:rFonts w:ascii="Arial" w:hAnsi="Arial" w:cs="Arial"/>
          <w:spacing w:val="26"/>
          <w:w w:val="90"/>
          <w:sz w:val="24"/>
          <w:szCs w:val="24"/>
        </w:rPr>
        <w:t xml:space="preserve"> </w:t>
      </w:r>
      <w:r w:rsidRPr="008A7837">
        <w:rPr>
          <w:rFonts w:ascii="Arial" w:hAnsi="Arial" w:cs="Arial"/>
          <w:w w:val="90"/>
          <w:sz w:val="24"/>
          <w:szCs w:val="24"/>
        </w:rPr>
        <w:t>B</w:t>
      </w:r>
      <w:r w:rsidR="00384423" w:rsidRPr="008A7837">
        <w:rPr>
          <w:rFonts w:ascii="Arial" w:hAnsi="Arial" w:cs="Arial"/>
          <w:w w:val="90"/>
          <w:sz w:val="24"/>
          <w:szCs w:val="24"/>
        </w:rPr>
        <w:t>:</w:t>
      </w:r>
      <w:r w:rsidRPr="008A7837">
        <w:rPr>
          <w:rFonts w:ascii="Arial" w:hAnsi="Arial" w:cs="Arial"/>
          <w:spacing w:val="28"/>
          <w:w w:val="90"/>
          <w:sz w:val="24"/>
          <w:szCs w:val="24"/>
        </w:rPr>
        <w:t xml:space="preserve"> </w:t>
      </w:r>
      <w:r w:rsidR="00384423" w:rsidRPr="008A7837">
        <w:rPr>
          <w:rFonts w:ascii="Arial" w:hAnsi="Arial" w:cs="Arial"/>
          <w:spacing w:val="28"/>
          <w:w w:val="90"/>
          <w:sz w:val="24"/>
          <w:szCs w:val="24"/>
        </w:rPr>
        <w:t xml:space="preserve"> </w:t>
      </w:r>
      <w:r w:rsidRPr="008A7837">
        <w:rPr>
          <w:rFonts w:ascii="Arial" w:hAnsi="Arial" w:cs="Arial"/>
          <w:w w:val="90"/>
          <w:sz w:val="24"/>
          <w:szCs w:val="24"/>
        </w:rPr>
        <w:t>ETFO</w:t>
      </w:r>
      <w:r w:rsidRPr="008A7837">
        <w:rPr>
          <w:rFonts w:ascii="Arial" w:hAnsi="Arial" w:cs="Arial"/>
          <w:spacing w:val="28"/>
          <w:w w:val="90"/>
          <w:sz w:val="24"/>
          <w:szCs w:val="24"/>
        </w:rPr>
        <w:t xml:space="preserve"> </w:t>
      </w:r>
      <w:r w:rsidRPr="008A7837">
        <w:rPr>
          <w:rFonts w:ascii="Arial" w:hAnsi="Arial" w:cs="Arial"/>
          <w:w w:val="90"/>
          <w:sz w:val="24"/>
          <w:szCs w:val="24"/>
        </w:rPr>
        <w:t>Protocol</w:t>
      </w:r>
      <w:r w:rsidRPr="008A7837">
        <w:rPr>
          <w:rFonts w:ascii="Arial" w:hAnsi="Arial" w:cs="Arial"/>
          <w:spacing w:val="26"/>
          <w:w w:val="90"/>
          <w:sz w:val="24"/>
          <w:szCs w:val="24"/>
        </w:rPr>
        <w:t xml:space="preserve"> </w:t>
      </w:r>
      <w:r w:rsidRPr="008A7837">
        <w:rPr>
          <w:rFonts w:ascii="Arial" w:hAnsi="Arial" w:cs="Arial"/>
          <w:w w:val="90"/>
          <w:sz w:val="24"/>
          <w:szCs w:val="24"/>
        </w:rPr>
        <w:t>Concerning</w:t>
      </w:r>
      <w:r w:rsidRPr="008A7837">
        <w:rPr>
          <w:rFonts w:ascii="Arial" w:hAnsi="Arial" w:cs="Arial"/>
          <w:spacing w:val="28"/>
          <w:w w:val="90"/>
          <w:sz w:val="24"/>
          <w:szCs w:val="24"/>
        </w:rPr>
        <w:t xml:space="preserve"> </w:t>
      </w:r>
      <w:r w:rsidRPr="008A7837">
        <w:rPr>
          <w:rFonts w:ascii="Arial" w:hAnsi="Arial" w:cs="Arial"/>
          <w:w w:val="90"/>
          <w:sz w:val="24"/>
          <w:szCs w:val="24"/>
        </w:rPr>
        <w:t>Members’</w:t>
      </w:r>
      <w:r w:rsidRPr="008A7837">
        <w:rPr>
          <w:rFonts w:ascii="Arial" w:hAnsi="Arial" w:cs="Arial"/>
          <w:spacing w:val="26"/>
          <w:w w:val="90"/>
          <w:sz w:val="24"/>
          <w:szCs w:val="24"/>
        </w:rPr>
        <w:t xml:space="preserve"> </w:t>
      </w:r>
      <w:r w:rsidRPr="008A7837">
        <w:rPr>
          <w:rFonts w:ascii="Arial" w:hAnsi="Arial" w:cs="Arial"/>
          <w:w w:val="90"/>
          <w:sz w:val="24"/>
          <w:szCs w:val="24"/>
        </w:rPr>
        <w:t>Self-</w:t>
      </w:r>
      <w:r w:rsidR="00384423" w:rsidRPr="008A7837">
        <w:rPr>
          <w:rFonts w:ascii="Arial" w:hAnsi="Arial" w:cs="Arial"/>
          <w:w w:val="90"/>
          <w:sz w:val="24"/>
          <w:szCs w:val="24"/>
        </w:rPr>
        <w:t>I</w:t>
      </w:r>
      <w:r w:rsidRPr="008A7837">
        <w:rPr>
          <w:rFonts w:ascii="Arial" w:hAnsi="Arial" w:cs="Arial"/>
          <w:w w:val="90"/>
          <w:sz w:val="24"/>
          <w:szCs w:val="24"/>
        </w:rPr>
        <w:t>dentification</w:t>
      </w:r>
    </w:p>
    <w:p w:rsidR="00C67CCD" w:rsidRPr="009404AC" w:rsidRDefault="00C67CCD" w:rsidP="00390805">
      <w:pPr>
        <w:tabs>
          <w:tab w:val="left" w:pos="9810"/>
        </w:tabs>
        <w:rPr>
          <w:rFonts w:ascii="Arial" w:eastAsia="Times New Roman" w:hAnsi="Arial" w:cs="Arial"/>
          <w:w w:val="90"/>
          <w:sz w:val="20"/>
          <w:szCs w:val="20"/>
        </w:rPr>
      </w:pPr>
      <w:r w:rsidRPr="009404AC">
        <w:rPr>
          <w:rFonts w:ascii="Arial" w:hAnsi="Arial" w:cs="Arial"/>
          <w:w w:val="90"/>
        </w:rPr>
        <w:br w:type="page"/>
      </w:r>
    </w:p>
    <w:p w:rsidR="00880EC5" w:rsidRPr="009404AC" w:rsidRDefault="00880EC5" w:rsidP="00C40619">
      <w:pPr>
        <w:pStyle w:val="BodyText"/>
        <w:tabs>
          <w:tab w:val="left" w:pos="9360"/>
        </w:tabs>
        <w:kinsoku w:val="0"/>
        <w:overflowPunct w:val="0"/>
        <w:spacing w:before="117" w:line="496" w:lineRule="auto"/>
        <w:ind w:left="2345" w:right="2331" w:hanging="1985"/>
        <w:rPr>
          <w:rFonts w:ascii="Arial" w:hAnsi="Arial" w:cs="Arial"/>
          <w:w w:val="90"/>
        </w:rPr>
        <w:sectPr w:rsidR="00880EC5" w:rsidRPr="009404AC" w:rsidSect="00A845A2">
          <w:headerReference w:type="default" r:id="rId7"/>
          <w:footerReference w:type="default" r:id="rId8"/>
          <w:pgSz w:w="12240" w:h="15840"/>
          <w:pgMar w:top="720" w:right="810" w:bottom="720" w:left="720" w:header="0" w:footer="820" w:gutter="0"/>
          <w:pgNumType w:start="1"/>
          <w:cols w:space="720" w:equalWidth="0">
            <w:col w:w="11520"/>
          </w:cols>
          <w:noEndnote/>
        </w:sectPr>
      </w:pPr>
    </w:p>
    <w:p w:rsidR="00880EC5" w:rsidRPr="00035A02" w:rsidRDefault="00880EC5" w:rsidP="009C39A2">
      <w:pPr>
        <w:pStyle w:val="Heading1"/>
        <w:rPr>
          <w:color w:val="auto"/>
          <w:sz w:val="32"/>
          <w:szCs w:val="32"/>
        </w:rPr>
      </w:pPr>
      <w:r w:rsidRPr="00035A02">
        <w:rPr>
          <w:color w:val="auto"/>
          <w:sz w:val="32"/>
          <w:szCs w:val="32"/>
        </w:rPr>
        <w:lastRenderedPageBreak/>
        <w:t xml:space="preserve">FOUNDATIONS </w:t>
      </w:r>
      <w:r w:rsidRPr="00035A02">
        <w:rPr>
          <w:color w:val="auto"/>
          <w:spacing w:val="-7"/>
          <w:sz w:val="32"/>
          <w:szCs w:val="32"/>
        </w:rPr>
        <w:t xml:space="preserve">FOR </w:t>
      </w:r>
      <w:r w:rsidRPr="00035A02">
        <w:rPr>
          <w:color w:val="auto"/>
          <w:sz w:val="32"/>
          <w:szCs w:val="32"/>
        </w:rPr>
        <w:t>EQUITY</w:t>
      </w:r>
      <w:r w:rsidR="00637D8C" w:rsidRPr="00035A02">
        <w:rPr>
          <w:color w:val="auto"/>
          <w:sz w:val="32"/>
          <w:szCs w:val="32"/>
        </w:rPr>
        <w:t xml:space="preserve"> </w:t>
      </w:r>
      <w:r w:rsidRPr="00035A02">
        <w:rPr>
          <w:color w:val="auto"/>
          <w:sz w:val="32"/>
          <w:szCs w:val="32"/>
        </w:rPr>
        <w:t>WORK IN ETFO</w:t>
      </w:r>
    </w:p>
    <w:p w:rsidR="009C39A2" w:rsidRPr="00035A02" w:rsidRDefault="009C39A2" w:rsidP="009C39A2"/>
    <w:p w:rsidR="00880EC5" w:rsidRPr="00035A02" w:rsidRDefault="00880EC5" w:rsidP="00454621">
      <w:pPr>
        <w:pStyle w:val="BodyText"/>
        <w:kinsoku w:val="0"/>
        <w:overflowPunct w:val="0"/>
        <w:spacing w:before="101" w:line="249" w:lineRule="auto"/>
        <w:ind w:left="270" w:right="1382"/>
        <w:rPr>
          <w:rFonts w:ascii="Arial" w:hAnsi="Arial" w:cs="Arial"/>
          <w:sz w:val="24"/>
          <w:szCs w:val="24"/>
        </w:rPr>
      </w:pPr>
      <w:r w:rsidRPr="00035A02">
        <w:rPr>
          <w:rFonts w:ascii="Arial" w:hAnsi="Arial" w:cs="Arial"/>
          <w:sz w:val="24"/>
          <w:szCs w:val="24"/>
        </w:rPr>
        <w:t xml:space="preserve">The Elementary Teachers’ Federation of Ontario (ETFO) provides equity and </w:t>
      </w:r>
      <w:r w:rsidR="00733737" w:rsidRPr="00035A02">
        <w:rPr>
          <w:rFonts w:ascii="Arial" w:hAnsi="Arial" w:cs="Arial"/>
          <w:sz w:val="24"/>
          <w:szCs w:val="24"/>
        </w:rPr>
        <w:t xml:space="preserve">women’s programs in the context of </w:t>
      </w:r>
      <w:r w:rsidRPr="00035A02">
        <w:rPr>
          <w:rFonts w:ascii="Arial" w:hAnsi="Arial" w:cs="Arial"/>
          <w:sz w:val="24"/>
          <w:szCs w:val="24"/>
        </w:rPr>
        <w:t>its fundamental constitutional object:</w:t>
      </w:r>
    </w:p>
    <w:p w:rsidR="00880EC5" w:rsidRPr="00035A02" w:rsidRDefault="00880EC5" w:rsidP="00454621">
      <w:pPr>
        <w:pStyle w:val="BodyText"/>
        <w:kinsoku w:val="0"/>
        <w:overflowPunct w:val="0"/>
        <w:spacing w:before="101" w:line="249" w:lineRule="auto"/>
        <w:ind w:left="1440" w:right="1382"/>
        <w:rPr>
          <w:rFonts w:ascii="Arial" w:hAnsi="Arial" w:cs="Arial"/>
          <w:sz w:val="24"/>
          <w:szCs w:val="24"/>
        </w:rPr>
      </w:pPr>
      <w:r w:rsidRPr="00035A02">
        <w:rPr>
          <w:rFonts w:ascii="Arial" w:hAnsi="Arial" w:cs="Arial"/>
          <w:sz w:val="24"/>
          <w:szCs w:val="24"/>
        </w:rPr>
        <w:t>to foster a climate of social justice in Ontario and continue a leadership role in such areas as anti-poverty, non-violence and equity;</w:t>
      </w:r>
    </w:p>
    <w:p w:rsidR="00880EC5" w:rsidRPr="00035A02" w:rsidRDefault="00880EC5" w:rsidP="00454621">
      <w:pPr>
        <w:pStyle w:val="BodyText"/>
        <w:kinsoku w:val="0"/>
        <w:overflowPunct w:val="0"/>
        <w:spacing w:before="135"/>
        <w:ind w:left="1350" w:hanging="1080"/>
        <w:rPr>
          <w:rFonts w:ascii="Arial" w:hAnsi="Arial" w:cs="Arial"/>
          <w:sz w:val="24"/>
          <w:szCs w:val="24"/>
        </w:rPr>
      </w:pPr>
      <w:r w:rsidRPr="00035A02">
        <w:rPr>
          <w:rFonts w:ascii="Arial" w:hAnsi="Arial" w:cs="Arial"/>
          <w:sz w:val="24"/>
          <w:szCs w:val="24"/>
        </w:rPr>
        <w:t>and in the spirit of the definition of equity adopted by the ETFO Executive:</w:t>
      </w:r>
    </w:p>
    <w:p w:rsidR="00880EC5" w:rsidRPr="00035A02" w:rsidRDefault="00880EC5" w:rsidP="00454621">
      <w:pPr>
        <w:pStyle w:val="BodyText"/>
        <w:kinsoku w:val="0"/>
        <w:overflowPunct w:val="0"/>
        <w:spacing w:before="135"/>
        <w:ind w:left="1440"/>
        <w:rPr>
          <w:rFonts w:ascii="Arial" w:hAnsi="Arial" w:cs="Arial"/>
          <w:sz w:val="24"/>
          <w:szCs w:val="24"/>
        </w:rPr>
      </w:pPr>
      <w:r w:rsidRPr="00035A02">
        <w:rPr>
          <w:rFonts w:ascii="Arial" w:hAnsi="Arial" w:cs="Arial"/>
          <w:sz w:val="24"/>
          <w:szCs w:val="24"/>
        </w:rPr>
        <w:t>It is the goal of the Elementary Teachers’ Federation of Ontario to work with others to create schools, communities and a society free from all forms of individual and systemic discrimination. To further this goal, ETFO defines equity as fairness achieved through proactive measures which result in equality, promote diversity and foster respect and dignity for all. (2011, June)</w:t>
      </w:r>
    </w:p>
    <w:p w:rsidR="00880EC5" w:rsidRPr="00035A02" w:rsidRDefault="00880EC5" w:rsidP="00454621">
      <w:pPr>
        <w:pStyle w:val="BodyText"/>
        <w:kinsoku w:val="0"/>
        <w:overflowPunct w:val="0"/>
        <w:spacing w:line="40" w:lineRule="exact"/>
        <w:ind w:left="1350" w:hanging="1080"/>
        <w:rPr>
          <w:rFonts w:ascii="Arial" w:hAnsi="Arial" w:cs="Arial"/>
          <w:position w:val="-1"/>
          <w:sz w:val="24"/>
          <w:szCs w:val="24"/>
        </w:rPr>
      </w:pPr>
    </w:p>
    <w:p w:rsidR="00880EC5" w:rsidRPr="00035A02" w:rsidRDefault="00880EC5" w:rsidP="00454621">
      <w:pPr>
        <w:pStyle w:val="BodyText"/>
        <w:kinsoku w:val="0"/>
        <w:overflowPunct w:val="0"/>
        <w:spacing w:before="164" w:line="249" w:lineRule="auto"/>
        <w:ind w:left="1350" w:hanging="1080"/>
        <w:rPr>
          <w:rFonts w:ascii="Arial" w:hAnsi="Arial" w:cs="Arial"/>
          <w:sz w:val="24"/>
          <w:szCs w:val="24"/>
        </w:rPr>
      </w:pPr>
      <w:r w:rsidRPr="00035A02">
        <w:rPr>
          <w:rFonts w:ascii="Arial" w:hAnsi="Arial" w:cs="Arial"/>
          <w:sz w:val="24"/>
          <w:szCs w:val="24"/>
        </w:rPr>
        <w:t xml:space="preserve">A comprehensive policy on social justice and equity was adopted by delegates to the 2003 Annual </w:t>
      </w:r>
      <w:r w:rsidR="00454621" w:rsidRPr="00035A02">
        <w:rPr>
          <w:rFonts w:ascii="Arial" w:hAnsi="Arial" w:cs="Arial"/>
          <w:sz w:val="24"/>
          <w:szCs w:val="24"/>
        </w:rPr>
        <w:t>M</w:t>
      </w:r>
      <w:r w:rsidRPr="00035A02">
        <w:rPr>
          <w:rFonts w:ascii="Arial" w:hAnsi="Arial" w:cs="Arial"/>
          <w:sz w:val="24"/>
          <w:szCs w:val="24"/>
        </w:rPr>
        <w:t>eeting:</w:t>
      </w:r>
    </w:p>
    <w:p w:rsidR="00A845A2" w:rsidRPr="00035A02" w:rsidRDefault="00A845A2" w:rsidP="00454621">
      <w:pPr>
        <w:pStyle w:val="BodyText"/>
        <w:kinsoku w:val="0"/>
        <w:overflowPunct w:val="0"/>
        <w:spacing w:before="164" w:line="249" w:lineRule="auto"/>
        <w:ind w:left="1350" w:hanging="1080"/>
        <w:rPr>
          <w:rFonts w:ascii="Arial" w:hAnsi="Arial" w:cs="Arial"/>
          <w:sz w:val="24"/>
          <w:szCs w:val="24"/>
        </w:rPr>
      </w:pPr>
    </w:p>
    <w:p w:rsidR="00880EC5" w:rsidRPr="00035A02" w:rsidRDefault="00733737" w:rsidP="00A845A2">
      <w:pPr>
        <w:pStyle w:val="Heading2"/>
        <w:rPr>
          <w:b/>
          <w:color w:val="auto"/>
        </w:rPr>
      </w:pPr>
      <w:r w:rsidRPr="00035A02">
        <w:rPr>
          <w:b/>
          <w:color w:val="auto"/>
        </w:rPr>
        <w:t>ETFO</w:t>
      </w:r>
      <w:r w:rsidR="00710B40" w:rsidRPr="00035A02">
        <w:rPr>
          <w:b/>
          <w:color w:val="auto"/>
        </w:rPr>
        <w:t xml:space="preserve"> POLICY ON</w:t>
      </w:r>
      <w:r w:rsidR="00880EC5" w:rsidRPr="00035A02">
        <w:rPr>
          <w:b/>
          <w:color w:val="auto"/>
        </w:rPr>
        <w:t xml:space="preserve"> EQUITY AND SOCIAL JUSTICE</w:t>
      </w:r>
    </w:p>
    <w:p w:rsidR="00880EC5" w:rsidRPr="00D35C9A" w:rsidRDefault="00880EC5" w:rsidP="00454621">
      <w:pPr>
        <w:pStyle w:val="ColorfulList-Accent11"/>
        <w:numPr>
          <w:ilvl w:val="1"/>
          <w:numId w:val="3"/>
        </w:numPr>
        <w:tabs>
          <w:tab w:val="left" w:pos="2030"/>
          <w:tab w:val="left" w:pos="2520"/>
        </w:tabs>
        <w:kinsoku w:val="0"/>
        <w:overflowPunct w:val="0"/>
        <w:spacing w:before="116" w:line="249" w:lineRule="auto"/>
        <w:ind w:left="1080" w:right="1698" w:hanging="810"/>
        <w:rPr>
          <w:rFonts w:ascii="Arial" w:hAnsi="Arial" w:cs="Arial"/>
          <w:i/>
          <w:iCs/>
        </w:rPr>
      </w:pPr>
      <w:r w:rsidRPr="00D35C9A">
        <w:rPr>
          <w:rFonts w:ascii="Arial" w:hAnsi="Arial" w:cs="Arial"/>
          <w:i/>
          <w:iCs/>
        </w:rPr>
        <w:t>That equity be defined as fairness achieved through pro-active measures which result in equality and social justice for</w:t>
      </w:r>
      <w:r w:rsidRPr="00D35C9A">
        <w:rPr>
          <w:rFonts w:ascii="Arial" w:hAnsi="Arial" w:cs="Arial"/>
          <w:i/>
          <w:iCs/>
          <w:spacing w:val="35"/>
        </w:rPr>
        <w:t xml:space="preserve"> </w:t>
      </w:r>
      <w:r w:rsidRPr="00D35C9A">
        <w:rPr>
          <w:rFonts w:ascii="Arial" w:hAnsi="Arial" w:cs="Arial"/>
          <w:i/>
          <w:iCs/>
        </w:rPr>
        <w:t xml:space="preserve">all. </w:t>
      </w:r>
    </w:p>
    <w:p w:rsidR="00880EC5" w:rsidRPr="00D35C9A" w:rsidRDefault="00880EC5" w:rsidP="00454621">
      <w:pPr>
        <w:pStyle w:val="ColorfulList-Accent11"/>
        <w:numPr>
          <w:ilvl w:val="1"/>
          <w:numId w:val="3"/>
        </w:numPr>
        <w:tabs>
          <w:tab w:val="left" w:pos="2023"/>
          <w:tab w:val="left" w:pos="2520"/>
        </w:tabs>
        <w:kinsoku w:val="0"/>
        <w:overflowPunct w:val="0"/>
        <w:spacing w:line="249" w:lineRule="auto"/>
        <w:ind w:left="1080" w:right="1488" w:hanging="810"/>
        <w:rPr>
          <w:rFonts w:ascii="Arial" w:hAnsi="Arial" w:cs="Arial"/>
          <w:i/>
          <w:iCs/>
        </w:rPr>
      </w:pPr>
      <w:r w:rsidRPr="00D35C9A">
        <w:rPr>
          <w:rFonts w:ascii="Arial" w:hAnsi="Arial" w:cs="Arial"/>
          <w:i/>
          <w:iCs/>
        </w:rPr>
        <w:t>That discriminatory practices not be accepted within ETFO and that ETFO work proactively to effect change within the Federation, in the education community and in Canadian and international society by recognizing, accommodating and celebrating differences among people and</w:t>
      </w:r>
      <w:r w:rsidRPr="00D35C9A">
        <w:rPr>
          <w:rFonts w:ascii="Arial" w:hAnsi="Arial" w:cs="Arial"/>
          <w:i/>
          <w:iCs/>
          <w:spacing w:val="15"/>
        </w:rPr>
        <w:t xml:space="preserve"> </w:t>
      </w:r>
      <w:r w:rsidRPr="00D35C9A">
        <w:rPr>
          <w:rFonts w:ascii="Arial" w:hAnsi="Arial" w:cs="Arial"/>
          <w:i/>
          <w:iCs/>
        </w:rPr>
        <w:t>groups.</w:t>
      </w:r>
    </w:p>
    <w:p w:rsidR="00880EC5" w:rsidRPr="00D35C9A" w:rsidRDefault="00880EC5" w:rsidP="00454621">
      <w:pPr>
        <w:pStyle w:val="ColorfulList-Accent11"/>
        <w:numPr>
          <w:ilvl w:val="1"/>
          <w:numId w:val="3"/>
        </w:numPr>
        <w:tabs>
          <w:tab w:val="left" w:pos="2023"/>
          <w:tab w:val="left" w:pos="2520"/>
        </w:tabs>
        <w:kinsoku w:val="0"/>
        <w:overflowPunct w:val="0"/>
        <w:spacing w:line="249" w:lineRule="auto"/>
        <w:ind w:left="1080" w:right="1658" w:hanging="810"/>
        <w:rPr>
          <w:rFonts w:ascii="Arial" w:hAnsi="Arial" w:cs="Arial"/>
          <w:i/>
          <w:iCs/>
        </w:rPr>
      </w:pPr>
      <w:r w:rsidRPr="00D35C9A">
        <w:rPr>
          <w:rFonts w:ascii="Arial" w:hAnsi="Arial" w:cs="Arial"/>
          <w:i/>
          <w:iCs/>
        </w:rPr>
        <w:t>That the differences among people and groups and the provision of special programs for particular</w:t>
      </w:r>
      <w:r w:rsidRPr="00D35C9A">
        <w:rPr>
          <w:rFonts w:ascii="Arial" w:hAnsi="Arial" w:cs="Arial"/>
          <w:i/>
          <w:iCs/>
          <w:spacing w:val="7"/>
        </w:rPr>
        <w:t xml:space="preserve"> </w:t>
      </w:r>
      <w:r w:rsidRPr="00D35C9A">
        <w:rPr>
          <w:rFonts w:ascii="Arial" w:hAnsi="Arial" w:cs="Arial"/>
          <w:i/>
          <w:iCs/>
        </w:rPr>
        <w:t>groups,</w:t>
      </w:r>
      <w:r w:rsidRPr="00D35C9A">
        <w:rPr>
          <w:rFonts w:ascii="Arial" w:hAnsi="Arial" w:cs="Arial"/>
          <w:i/>
          <w:iCs/>
          <w:spacing w:val="7"/>
        </w:rPr>
        <w:t xml:space="preserve"> </w:t>
      </w:r>
      <w:r w:rsidRPr="00D35C9A">
        <w:rPr>
          <w:rFonts w:ascii="Arial" w:hAnsi="Arial" w:cs="Arial"/>
          <w:i/>
          <w:iCs/>
        </w:rPr>
        <w:t>where</w:t>
      </w:r>
      <w:r w:rsidRPr="00D35C9A">
        <w:rPr>
          <w:rFonts w:ascii="Arial" w:hAnsi="Arial" w:cs="Arial"/>
          <w:i/>
          <w:iCs/>
          <w:spacing w:val="7"/>
        </w:rPr>
        <w:t xml:space="preserve"> </w:t>
      </w:r>
      <w:r w:rsidRPr="00D35C9A">
        <w:rPr>
          <w:rFonts w:ascii="Arial" w:hAnsi="Arial" w:cs="Arial"/>
          <w:i/>
          <w:iCs/>
        </w:rPr>
        <w:t>appropriate,</w:t>
      </w:r>
      <w:r w:rsidRPr="00D35C9A">
        <w:rPr>
          <w:rFonts w:ascii="Arial" w:hAnsi="Arial" w:cs="Arial"/>
          <w:i/>
          <w:iCs/>
          <w:spacing w:val="7"/>
        </w:rPr>
        <w:t xml:space="preserve"> </w:t>
      </w:r>
      <w:r w:rsidRPr="00D35C9A">
        <w:rPr>
          <w:rFonts w:ascii="Arial" w:hAnsi="Arial" w:cs="Arial"/>
          <w:i/>
          <w:iCs/>
        </w:rPr>
        <w:t>be</w:t>
      </w:r>
      <w:r w:rsidRPr="00D35C9A">
        <w:rPr>
          <w:rFonts w:ascii="Arial" w:hAnsi="Arial" w:cs="Arial"/>
          <w:i/>
          <w:iCs/>
          <w:spacing w:val="7"/>
        </w:rPr>
        <w:t xml:space="preserve"> </w:t>
      </w:r>
      <w:r w:rsidRPr="00D35C9A">
        <w:rPr>
          <w:rFonts w:ascii="Arial" w:hAnsi="Arial" w:cs="Arial"/>
          <w:i/>
          <w:iCs/>
        </w:rPr>
        <w:t>recognized</w:t>
      </w:r>
      <w:r w:rsidRPr="00D35C9A">
        <w:rPr>
          <w:rFonts w:ascii="Arial" w:hAnsi="Arial" w:cs="Arial"/>
          <w:i/>
          <w:iCs/>
          <w:spacing w:val="7"/>
        </w:rPr>
        <w:t xml:space="preserve"> </w:t>
      </w:r>
      <w:r w:rsidRPr="00D35C9A">
        <w:rPr>
          <w:rFonts w:ascii="Arial" w:hAnsi="Arial" w:cs="Arial"/>
          <w:i/>
          <w:iCs/>
        </w:rPr>
        <w:t>and</w:t>
      </w:r>
      <w:r w:rsidRPr="00D35C9A">
        <w:rPr>
          <w:rFonts w:ascii="Arial" w:hAnsi="Arial" w:cs="Arial"/>
          <w:i/>
          <w:iCs/>
          <w:spacing w:val="7"/>
        </w:rPr>
        <w:t xml:space="preserve"> </w:t>
      </w:r>
      <w:r w:rsidRPr="00D35C9A">
        <w:rPr>
          <w:rFonts w:ascii="Arial" w:hAnsi="Arial" w:cs="Arial"/>
          <w:i/>
          <w:iCs/>
        </w:rPr>
        <w:t>accommodated</w:t>
      </w:r>
      <w:r w:rsidRPr="00D35C9A">
        <w:rPr>
          <w:rFonts w:ascii="Arial" w:hAnsi="Arial" w:cs="Arial"/>
          <w:i/>
          <w:iCs/>
          <w:spacing w:val="7"/>
        </w:rPr>
        <w:t xml:space="preserve"> </w:t>
      </w:r>
      <w:r w:rsidRPr="00D35C9A">
        <w:rPr>
          <w:rFonts w:ascii="Arial" w:hAnsi="Arial" w:cs="Arial"/>
          <w:i/>
          <w:iCs/>
        </w:rPr>
        <w:t>within</w:t>
      </w:r>
      <w:r w:rsidRPr="00D35C9A">
        <w:rPr>
          <w:rFonts w:ascii="Arial" w:hAnsi="Arial" w:cs="Arial"/>
          <w:i/>
          <w:iCs/>
          <w:spacing w:val="7"/>
        </w:rPr>
        <w:t xml:space="preserve"> </w:t>
      </w:r>
      <w:r w:rsidRPr="00D35C9A">
        <w:rPr>
          <w:rFonts w:ascii="Arial" w:hAnsi="Arial" w:cs="Arial"/>
          <w:i/>
          <w:iCs/>
        </w:rPr>
        <w:t>ETFO.</w:t>
      </w:r>
    </w:p>
    <w:p w:rsidR="00880EC5" w:rsidRPr="00D35C9A" w:rsidRDefault="00880EC5" w:rsidP="00454621">
      <w:pPr>
        <w:pStyle w:val="ColorfulList-Accent11"/>
        <w:numPr>
          <w:ilvl w:val="1"/>
          <w:numId w:val="3"/>
        </w:numPr>
        <w:tabs>
          <w:tab w:val="left" w:pos="2030"/>
          <w:tab w:val="left" w:pos="2520"/>
        </w:tabs>
        <w:kinsoku w:val="0"/>
        <w:overflowPunct w:val="0"/>
        <w:spacing w:line="249" w:lineRule="auto"/>
        <w:ind w:left="1080" w:right="1503" w:hanging="810"/>
        <w:rPr>
          <w:rFonts w:ascii="Arial" w:hAnsi="Arial" w:cs="Arial"/>
          <w:i/>
          <w:iCs/>
        </w:rPr>
      </w:pPr>
      <w:r w:rsidRPr="00D35C9A">
        <w:rPr>
          <w:rFonts w:ascii="Arial" w:hAnsi="Arial" w:cs="Arial"/>
          <w:i/>
          <w:iCs/>
        </w:rPr>
        <w:t>That support for learning, growth, personal identities, professionalism, working conditions and livelihood be included as a part of the ETFO commitment to protect and further the   interests of</w:t>
      </w:r>
      <w:r w:rsidRPr="00D35C9A">
        <w:rPr>
          <w:rFonts w:ascii="Arial" w:hAnsi="Arial" w:cs="Arial"/>
          <w:i/>
          <w:iCs/>
          <w:spacing w:val="21"/>
        </w:rPr>
        <w:t xml:space="preserve"> </w:t>
      </w:r>
      <w:r w:rsidRPr="00D35C9A">
        <w:rPr>
          <w:rFonts w:ascii="Arial" w:hAnsi="Arial" w:cs="Arial"/>
          <w:i/>
          <w:iCs/>
        </w:rPr>
        <w:t>members.</w:t>
      </w:r>
    </w:p>
    <w:p w:rsidR="00880EC5" w:rsidRPr="00D35C9A" w:rsidRDefault="00880EC5" w:rsidP="00454621">
      <w:pPr>
        <w:pStyle w:val="ColorfulList-Accent11"/>
        <w:numPr>
          <w:ilvl w:val="1"/>
          <w:numId w:val="3"/>
        </w:numPr>
        <w:tabs>
          <w:tab w:val="left" w:pos="2023"/>
          <w:tab w:val="left" w:pos="2520"/>
        </w:tabs>
        <w:kinsoku w:val="0"/>
        <w:overflowPunct w:val="0"/>
        <w:spacing w:line="249" w:lineRule="auto"/>
        <w:ind w:left="1080" w:right="1687" w:hanging="810"/>
        <w:rPr>
          <w:rFonts w:ascii="Arial" w:hAnsi="Arial" w:cs="Arial"/>
          <w:iCs/>
        </w:rPr>
      </w:pPr>
      <w:r w:rsidRPr="00D35C9A">
        <w:rPr>
          <w:rFonts w:ascii="Arial" w:hAnsi="Arial" w:cs="Arial"/>
          <w:i/>
          <w:iCs/>
        </w:rPr>
        <w:t>That ongoing work in policy development, accountability, professional development, communications, programs and outreach be evidence of the ETFO commitment to equity and social</w:t>
      </w:r>
      <w:r w:rsidRPr="00D35C9A">
        <w:rPr>
          <w:rFonts w:ascii="Arial" w:hAnsi="Arial" w:cs="Arial"/>
          <w:i/>
          <w:iCs/>
          <w:spacing w:val="20"/>
        </w:rPr>
        <w:t xml:space="preserve"> </w:t>
      </w:r>
      <w:r w:rsidRPr="00D35C9A">
        <w:rPr>
          <w:rFonts w:ascii="Arial" w:hAnsi="Arial" w:cs="Arial"/>
          <w:i/>
          <w:iCs/>
        </w:rPr>
        <w:t>justice.</w:t>
      </w:r>
    </w:p>
    <w:p w:rsidR="00880EC5" w:rsidRPr="009404AC" w:rsidRDefault="00880EC5" w:rsidP="00454621">
      <w:pPr>
        <w:pStyle w:val="BodyText"/>
        <w:kinsoku w:val="0"/>
        <w:overflowPunct w:val="0"/>
        <w:spacing w:line="269" w:lineRule="exact"/>
        <w:ind w:left="1080" w:right="1436" w:hanging="810"/>
        <w:jc w:val="right"/>
        <w:rPr>
          <w:rFonts w:ascii="Arial" w:hAnsi="Arial" w:cs="Arial"/>
          <w:sz w:val="24"/>
          <w:szCs w:val="24"/>
        </w:rPr>
      </w:pPr>
      <w:r w:rsidRPr="00D35C9A">
        <w:rPr>
          <w:rFonts w:ascii="Arial" w:hAnsi="Arial" w:cs="Arial"/>
          <w:sz w:val="24"/>
          <w:szCs w:val="24"/>
        </w:rPr>
        <w:t>2014</w:t>
      </w:r>
    </w:p>
    <w:p w:rsidR="00880EC5" w:rsidRPr="009404AC" w:rsidRDefault="00880EC5" w:rsidP="00454621">
      <w:pPr>
        <w:pStyle w:val="BodyText"/>
        <w:kinsoku w:val="0"/>
        <w:overflowPunct w:val="0"/>
        <w:spacing w:before="149" w:line="249" w:lineRule="auto"/>
        <w:ind w:left="270" w:right="1382"/>
        <w:rPr>
          <w:rFonts w:ascii="Arial" w:hAnsi="Arial" w:cs="Arial"/>
          <w:sz w:val="24"/>
          <w:szCs w:val="24"/>
        </w:rPr>
      </w:pPr>
      <w:r w:rsidRPr="009404AC">
        <w:rPr>
          <w:rFonts w:ascii="Arial" w:hAnsi="Arial" w:cs="Arial"/>
          <w:sz w:val="24"/>
          <w:szCs w:val="24"/>
        </w:rPr>
        <w:t xml:space="preserve">ETFO’s </w:t>
      </w:r>
      <w:r w:rsidRPr="009404AC">
        <w:rPr>
          <w:rFonts w:ascii="Arial" w:hAnsi="Arial" w:cs="Arial"/>
          <w:i/>
          <w:iCs/>
          <w:sz w:val="24"/>
          <w:szCs w:val="24"/>
        </w:rPr>
        <w:t>Statement on Social Justice and Equity</w:t>
      </w:r>
      <w:r w:rsidRPr="009404AC">
        <w:rPr>
          <w:rFonts w:ascii="Arial" w:hAnsi="Arial" w:cs="Arial"/>
          <w:sz w:val="24"/>
          <w:szCs w:val="24"/>
        </w:rPr>
        <w:t>, approved by the Executive in 2002, is included as Appendix A to this report.</w:t>
      </w:r>
    </w:p>
    <w:p w:rsidR="00880EC5" w:rsidRPr="009404AC" w:rsidRDefault="00880EC5" w:rsidP="00454621">
      <w:pPr>
        <w:pStyle w:val="BodyText"/>
        <w:kinsoku w:val="0"/>
        <w:overflowPunct w:val="0"/>
        <w:spacing w:before="138"/>
        <w:ind w:left="1440" w:hanging="1170"/>
        <w:rPr>
          <w:rFonts w:ascii="Arial" w:hAnsi="Arial" w:cs="Arial"/>
          <w:sz w:val="24"/>
          <w:szCs w:val="24"/>
        </w:rPr>
      </w:pPr>
      <w:r w:rsidRPr="009404AC">
        <w:rPr>
          <w:rFonts w:ascii="Arial" w:hAnsi="Arial" w:cs="Arial"/>
          <w:sz w:val="24"/>
          <w:szCs w:val="24"/>
        </w:rPr>
        <w:t>Work incorporating these principles spans all of the service areas of ETFO. The particular issues</w:t>
      </w:r>
    </w:p>
    <w:p w:rsidR="00880EC5" w:rsidRPr="009404AC" w:rsidRDefault="00880EC5" w:rsidP="00454621">
      <w:pPr>
        <w:pStyle w:val="BodyText"/>
        <w:kinsoku w:val="0"/>
        <w:overflowPunct w:val="0"/>
        <w:spacing w:before="9" w:line="249" w:lineRule="auto"/>
        <w:ind w:left="270" w:right="1712"/>
        <w:rPr>
          <w:rFonts w:ascii="Arial" w:hAnsi="Arial" w:cs="Arial"/>
          <w:sz w:val="24"/>
          <w:szCs w:val="24"/>
        </w:rPr>
      </w:pPr>
      <w:r w:rsidRPr="009404AC">
        <w:rPr>
          <w:rFonts w:ascii="Arial" w:hAnsi="Arial" w:cs="Arial"/>
          <w:sz w:val="24"/>
          <w:szCs w:val="24"/>
        </w:rPr>
        <w:t>of women members, First Nations, Métis and Inuit (FNMI) members, racialized members, members with disabilities and lesbian, gay, bisexual, transgender, queer or questioning (LGBTQ) members are addressed through standing committees, included in women’s programs and explored through a range of other equity programs.</w:t>
      </w:r>
    </w:p>
    <w:p w:rsidR="00880EC5" w:rsidRPr="009404AC" w:rsidRDefault="00880EC5" w:rsidP="00454621">
      <w:pPr>
        <w:pStyle w:val="BodyText"/>
        <w:kinsoku w:val="0"/>
        <w:overflowPunct w:val="0"/>
        <w:spacing w:before="9" w:line="249" w:lineRule="auto"/>
        <w:ind w:left="450" w:right="1712" w:hanging="180"/>
        <w:rPr>
          <w:rFonts w:ascii="Arial" w:hAnsi="Arial" w:cs="Arial"/>
          <w:sz w:val="24"/>
          <w:szCs w:val="24"/>
        </w:rPr>
        <w:sectPr w:rsidR="00880EC5" w:rsidRPr="009404AC" w:rsidSect="00884985">
          <w:headerReference w:type="default" r:id="rId9"/>
          <w:footerReference w:type="default" r:id="rId10"/>
          <w:pgSz w:w="12240" w:h="15840"/>
          <w:pgMar w:top="720" w:right="720" w:bottom="720" w:left="720" w:header="0" w:footer="665" w:gutter="0"/>
          <w:pgNumType w:start="2"/>
          <w:cols w:space="720"/>
          <w:noEndnote/>
        </w:sectPr>
      </w:pPr>
    </w:p>
    <w:p w:rsidR="00880EC5" w:rsidRPr="009404AC" w:rsidRDefault="00880EC5" w:rsidP="00880EC5">
      <w:pPr>
        <w:pStyle w:val="BodyText"/>
        <w:kinsoku w:val="0"/>
        <w:overflowPunct w:val="0"/>
        <w:spacing w:before="90"/>
        <w:ind w:left="812"/>
        <w:rPr>
          <w:rFonts w:ascii="Arial" w:hAnsi="Arial" w:cs="Arial"/>
        </w:rPr>
      </w:pPr>
    </w:p>
    <w:p w:rsidR="00880EC5" w:rsidRPr="00035A02" w:rsidRDefault="00880EC5" w:rsidP="00A845A2">
      <w:pPr>
        <w:pStyle w:val="Heading2"/>
        <w:ind w:left="180"/>
        <w:rPr>
          <w:b/>
          <w:color w:val="auto"/>
        </w:rPr>
      </w:pPr>
      <w:r w:rsidRPr="00035A02">
        <w:rPr>
          <w:b/>
          <w:color w:val="auto"/>
        </w:rPr>
        <w:t>WOMEN’S PROGRAMS (WP)</w:t>
      </w:r>
    </w:p>
    <w:p w:rsidR="00880EC5" w:rsidRPr="00035A02" w:rsidRDefault="00880EC5" w:rsidP="00D35C9A">
      <w:pPr>
        <w:pStyle w:val="BodyText"/>
        <w:kinsoku w:val="0"/>
        <w:overflowPunct w:val="0"/>
        <w:ind w:left="140" w:right="308"/>
        <w:contextualSpacing/>
        <w:rPr>
          <w:rFonts w:ascii="Arial" w:hAnsi="Arial" w:cs="Arial"/>
          <w:sz w:val="24"/>
          <w:szCs w:val="24"/>
        </w:rPr>
      </w:pPr>
      <w:r w:rsidRPr="00035A02">
        <w:rPr>
          <w:rFonts w:ascii="Arial" w:hAnsi="Arial" w:cs="Arial"/>
          <w:sz w:val="24"/>
          <w:szCs w:val="24"/>
        </w:rPr>
        <w:t xml:space="preserve">In addition to these expressions of ETFO’s commitment to multi-faceted equity issues, there is particular support for women’s participation and leadership in the union. The ETFO </w:t>
      </w:r>
      <w:r w:rsidRPr="00035A02">
        <w:rPr>
          <w:rFonts w:ascii="Arial" w:hAnsi="Arial" w:cs="Arial"/>
          <w:i/>
          <w:iCs/>
          <w:sz w:val="24"/>
          <w:szCs w:val="24"/>
        </w:rPr>
        <w:t>Constitution</w:t>
      </w:r>
      <w:r w:rsidRPr="00035A02">
        <w:rPr>
          <w:rFonts w:ascii="Arial" w:hAnsi="Arial" w:cs="Arial"/>
          <w:iCs/>
          <w:sz w:val="24"/>
          <w:szCs w:val="24"/>
        </w:rPr>
        <w:t xml:space="preserve"> </w:t>
      </w:r>
      <w:r w:rsidRPr="00035A02">
        <w:rPr>
          <w:rFonts w:ascii="Arial" w:hAnsi="Arial" w:cs="Arial"/>
          <w:sz w:val="24"/>
          <w:szCs w:val="24"/>
        </w:rPr>
        <w:t>guarantees positions for women on the Executive (five of 14 positions), and that programs for women will be provided, with funding (6% of ETFO’s annual budget) allocated for this purpose.</w:t>
      </w:r>
    </w:p>
    <w:p w:rsidR="003E22B1" w:rsidRPr="00035A02" w:rsidRDefault="003E22B1" w:rsidP="00D35C9A">
      <w:pPr>
        <w:pStyle w:val="BodyText"/>
        <w:kinsoku w:val="0"/>
        <w:overflowPunct w:val="0"/>
        <w:ind w:left="140" w:right="136"/>
        <w:contextualSpacing/>
        <w:rPr>
          <w:rFonts w:ascii="Arial" w:hAnsi="Arial" w:cs="Arial"/>
          <w:spacing w:val="-3"/>
          <w:sz w:val="24"/>
          <w:szCs w:val="24"/>
        </w:rPr>
      </w:pPr>
    </w:p>
    <w:p w:rsidR="00880EC5" w:rsidRPr="00035A02" w:rsidRDefault="00880EC5" w:rsidP="003E22B1">
      <w:pPr>
        <w:pStyle w:val="BodyText"/>
        <w:kinsoku w:val="0"/>
        <w:overflowPunct w:val="0"/>
        <w:ind w:left="140" w:right="136"/>
        <w:contextualSpacing/>
        <w:jc w:val="left"/>
        <w:rPr>
          <w:rFonts w:ascii="Arial" w:hAnsi="Arial" w:cs="Arial"/>
          <w:sz w:val="24"/>
          <w:szCs w:val="24"/>
        </w:rPr>
      </w:pPr>
      <w:r w:rsidRPr="00035A02">
        <w:rPr>
          <w:rFonts w:ascii="Arial" w:hAnsi="Arial" w:cs="Arial"/>
          <w:spacing w:val="-3"/>
          <w:sz w:val="24"/>
          <w:szCs w:val="24"/>
        </w:rPr>
        <w:t xml:space="preserve">ETFO’s </w:t>
      </w:r>
      <w:r w:rsidRPr="00035A02">
        <w:rPr>
          <w:rFonts w:ascii="Arial" w:hAnsi="Arial" w:cs="Arial"/>
          <w:sz w:val="24"/>
          <w:szCs w:val="24"/>
        </w:rPr>
        <w:t xml:space="preserve">women’s </w:t>
      </w:r>
      <w:r w:rsidRPr="00035A02">
        <w:rPr>
          <w:rFonts w:ascii="Arial" w:hAnsi="Arial" w:cs="Arial"/>
          <w:spacing w:val="-3"/>
          <w:sz w:val="24"/>
          <w:szCs w:val="24"/>
        </w:rPr>
        <w:t xml:space="preserve">programs </w:t>
      </w:r>
      <w:r w:rsidRPr="00035A02">
        <w:rPr>
          <w:rFonts w:ascii="Arial" w:hAnsi="Arial" w:cs="Arial"/>
          <w:sz w:val="24"/>
          <w:szCs w:val="24"/>
        </w:rPr>
        <w:t xml:space="preserve">offer </w:t>
      </w:r>
      <w:r w:rsidRPr="00035A02">
        <w:rPr>
          <w:rFonts w:ascii="Arial" w:hAnsi="Arial" w:cs="Arial"/>
          <w:spacing w:val="-3"/>
          <w:sz w:val="24"/>
          <w:szCs w:val="24"/>
        </w:rPr>
        <w:t xml:space="preserve">direct </w:t>
      </w:r>
      <w:r w:rsidRPr="00035A02">
        <w:rPr>
          <w:rFonts w:ascii="Arial" w:hAnsi="Arial" w:cs="Arial"/>
          <w:sz w:val="24"/>
          <w:szCs w:val="24"/>
        </w:rPr>
        <w:t xml:space="preserve">services to women members through courses, </w:t>
      </w:r>
      <w:r w:rsidR="003E22B1" w:rsidRPr="00035A02">
        <w:rPr>
          <w:rFonts w:ascii="Arial" w:hAnsi="Arial" w:cs="Arial"/>
          <w:sz w:val="24"/>
          <w:szCs w:val="24"/>
        </w:rPr>
        <w:t>w</w:t>
      </w:r>
      <w:r w:rsidRPr="00035A02">
        <w:rPr>
          <w:rFonts w:ascii="Arial" w:hAnsi="Arial" w:cs="Arial"/>
          <w:sz w:val="24"/>
          <w:szCs w:val="24"/>
        </w:rPr>
        <w:t xml:space="preserve">orkshops, </w:t>
      </w:r>
      <w:r w:rsidRPr="00035A02">
        <w:rPr>
          <w:rFonts w:ascii="Arial" w:hAnsi="Arial" w:cs="Arial"/>
          <w:spacing w:val="-3"/>
          <w:sz w:val="24"/>
          <w:szCs w:val="24"/>
        </w:rPr>
        <w:t xml:space="preserve">awards </w:t>
      </w:r>
      <w:r w:rsidRPr="00035A02">
        <w:rPr>
          <w:rFonts w:ascii="Arial" w:hAnsi="Arial" w:cs="Arial"/>
          <w:sz w:val="24"/>
          <w:szCs w:val="24"/>
        </w:rPr>
        <w:t>and publications. Funding is also available to establish provincial and local partnerships with other organizations and to support groups that advance the status of women and women’s issues in society.</w:t>
      </w:r>
    </w:p>
    <w:p w:rsidR="00880EC5" w:rsidRPr="00035A02" w:rsidRDefault="00880EC5" w:rsidP="003E22B1">
      <w:pPr>
        <w:pStyle w:val="BodyText"/>
        <w:kinsoku w:val="0"/>
        <w:overflowPunct w:val="0"/>
        <w:contextualSpacing/>
        <w:jc w:val="left"/>
        <w:rPr>
          <w:rFonts w:ascii="Arial" w:hAnsi="Arial" w:cs="Arial"/>
          <w:sz w:val="24"/>
          <w:szCs w:val="24"/>
        </w:rPr>
      </w:pPr>
    </w:p>
    <w:p w:rsidR="00880EC5" w:rsidRPr="00035A02" w:rsidRDefault="00880EC5" w:rsidP="00A845A2">
      <w:pPr>
        <w:pStyle w:val="Heading2"/>
        <w:ind w:hanging="184"/>
        <w:rPr>
          <w:b/>
          <w:color w:val="auto"/>
        </w:rPr>
      </w:pPr>
      <w:r w:rsidRPr="00035A02">
        <w:rPr>
          <w:b/>
          <w:color w:val="auto"/>
        </w:rPr>
        <w:t>ETFO CONSTITUTION, ARTICLE X PROVINCIAL ORGANIZATION</w:t>
      </w:r>
    </w:p>
    <w:p w:rsidR="00880EC5" w:rsidRPr="00035A02" w:rsidRDefault="00880EC5" w:rsidP="00880EC5">
      <w:pPr>
        <w:pStyle w:val="BodyText"/>
        <w:kinsoku w:val="0"/>
        <w:overflowPunct w:val="0"/>
        <w:spacing w:before="83"/>
        <w:ind w:left="140"/>
        <w:rPr>
          <w:rFonts w:ascii="Arial" w:hAnsi="Arial" w:cs="Arial"/>
          <w:b/>
          <w:bCs/>
          <w:sz w:val="24"/>
          <w:szCs w:val="24"/>
        </w:rPr>
      </w:pPr>
      <w:r w:rsidRPr="00035A02">
        <w:rPr>
          <w:rFonts w:ascii="Arial" w:hAnsi="Arial" w:cs="Arial"/>
          <w:b/>
          <w:bCs/>
          <w:sz w:val="24"/>
          <w:szCs w:val="24"/>
        </w:rPr>
        <w:t>Section 4 – Programs for Women</w:t>
      </w:r>
    </w:p>
    <w:p w:rsidR="00880EC5" w:rsidRPr="00035A02" w:rsidRDefault="00880EC5" w:rsidP="00880EC5">
      <w:pPr>
        <w:pStyle w:val="ColorfulList-Accent11"/>
        <w:numPr>
          <w:ilvl w:val="2"/>
          <w:numId w:val="2"/>
        </w:numPr>
        <w:tabs>
          <w:tab w:val="left" w:pos="1221"/>
        </w:tabs>
        <w:kinsoku w:val="0"/>
        <w:overflowPunct w:val="0"/>
        <w:spacing w:before="116"/>
        <w:ind w:hanging="900"/>
        <w:rPr>
          <w:rFonts w:ascii="Arial" w:hAnsi="Arial" w:cs="Arial"/>
          <w:i/>
          <w:iCs/>
        </w:rPr>
      </w:pPr>
      <w:r w:rsidRPr="00035A02">
        <w:rPr>
          <w:rFonts w:ascii="Arial" w:hAnsi="Arial" w:cs="Arial"/>
          <w:i/>
          <w:iCs/>
        </w:rPr>
        <w:t>There shall be guaranteed programs for</w:t>
      </w:r>
      <w:r w:rsidRPr="00035A02">
        <w:rPr>
          <w:rFonts w:ascii="Arial" w:hAnsi="Arial" w:cs="Arial"/>
          <w:i/>
          <w:iCs/>
          <w:spacing w:val="48"/>
        </w:rPr>
        <w:t xml:space="preserve"> </w:t>
      </w:r>
      <w:r w:rsidRPr="00035A02">
        <w:rPr>
          <w:rFonts w:ascii="Arial" w:hAnsi="Arial" w:cs="Arial"/>
          <w:i/>
          <w:iCs/>
        </w:rPr>
        <w:t>women.</w:t>
      </w:r>
    </w:p>
    <w:p w:rsidR="00880EC5" w:rsidRPr="00035A02" w:rsidRDefault="00880EC5" w:rsidP="00880EC5">
      <w:pPr>
        <w:pStyle w:val="ColorfulList-Accent11"/>
        <w:numPr>
          <w:ilvl w:val="2"/>
          <w:numId w:val="2"/>
        </w:numPr>
        <w:tabs>
          <w:tab w:val="left" w:pos="1221"/>
        </w:tabs>
        <w:kinsoku w:val="0"/>
        <w:overflowPunct w:val="0"/>
        <w:spacing w:before="9"/>
        <w:ind w:hanging="900"/>
        <w:rPr>
          <w:rFonts w:ascii="Arial" w:hAnsi="Arial" w:cs="Arial"/>
          <w:i/>
          <w:iCs/>
        </w:rPr>
      </w:pPr>
      <w:r w:rsidRPr="00035A02">
        <w:rPr>
          <w:rFonts w:ascii="Arial" w:hAnsi="Arial" w:cs="Arial"/>
          <w:i/>
          <w:iCs/>
        </w:rPr>
        <w:t>The</w:t>
      </w:r>
      <w:r w:rsidRPr="00035A02">
        <w:rPr>
          <w:rFonts w:ascii="Arial" w:hAnsi="Arial" w:cs="Arial"/>
          <w:i/>
          <w:iCs/>
          <w:spacing w:val="5"/>
        </w:rPr>
        <w:t xml:space="preserve"> </w:t>
      </w:r>
      <w:r w:rsidRPr="00035A02">
        <w:rPr>
          <w:rFonts w:ascii="Arial" w:hAnsi="Arial" w:cs="Arial"/>
          <w:i/>
          <w:iCs/>
        </w:rPr>
        <w:t>Federation</w:t>
      </w:r>
      <w:r w:rsidRPr="00035A02">
        <w:rPr>
          <w:rFonts w:ascii="Arial" w:hAnsi="Arial" w:cs="Arial"/>
          <w:i/>
          <w:iCs/>
          <w:spacing w:val="5"/>
        </w:rPr>
        <w:t xml:space="preserve"> </w:t>
      </w:r>
      <w:r w:rsidRPr="00035A02">
        <w:rPr>
          <w:rFonts w:ascii="Arial" w:hAnsi="Arial" w:cs="Arial"/>
          <w:i/>
          <w:iCs/>
        </w:rPr>
        <w:t>shall</w:t>
      </w:r>
      <w:r w:rsidRPr="00035A02">
        <w:rPr>
          <w:rFonts w:ascii="Arial" w:hAnsi="Arial" w:cs="Arial"/>
          <w:i/>
          <w:iCs/>
          <w:spacing w:val="5"/>
        </w:rPr>
        <w:t xml:space="preserve"> </w:t>
      </w:r>
      <w:r w:rsidRPr="00035A02">
        <w:rPr>
          <w:rFonts w:ascii="Arial" w:hAnsi="Arial" w:cs="Arial"/>
          <w:i/>
          <w:iCs/>
        </w:rPr>
        <w:t>allocate</w:t>
      </w:r>
      <w:r w:rsidRPr="00035A02">
        <w:rPr>
          <w:rFonts w:ascii="Arial" w:hAnsi="Arial" w:cs="Arial"/>
          <w:i/>
          <w:iCs/>
          <w:spacing w:val="5"/>
        </w:rPr>
        <w:t xml:space="preserve"> </w:t>
      </w:r>
      <w:r w:rsidRPr="00035A02">
        <w:rPr>
          <w:rFonts w:ascii="Arial" w:hAnsi="Arial" w:cs="Arial"/>
          <w:i/>
          <w:iCs/>
        </w:rPr>
        <w:t>6%</w:t>
      </w:r>
      <w:r w:rsidRPr="00035A02">
        <w:rPr>
          <w:rFonts w:ascii="Arial" w:hAnsi="Arial" w:cs="Arial"/>
          <w:i/>
          <w:iCs/>
          <w:spacing w:val="6"/>
        </w:rPr>
        <w:t xml:space="preserve"> </w:t>
      </w:r>
      <w:r w:rsidRPr="00035A02">
        <w:rPr>
          <w:rFonts w:ascii="Arial" w:hAnsi="Arial" w:cs="Arial"/>
          <w:i/>
          <w:iCs/>
        </w:rPr>
        <w:t>of</w:t>
      </w:r>
      <w:r w:rsidRPr="00035A02">
        <w:rPr>
          <w:rFonts w:ascii="Arial" w:hAnsi="Arial" w:cs="Arial"/>
          <w:i/>
          <w:iCs/>
          <w:spacing w:val="5"/>
        </w:rPr>
        <w:t xml:space="preserve"> </w:t>
      </w:r>
      <w:r w:rsidRPr="00035A02">
        <w:rPr>
          <w:rFonts w:ascii="Arial" w:hAnsi="Arial" w:cs="Arial"/>
          <w:i/>
          <w:iCs/>
        </w:rPr>
        <w:t>the</w:t>
      </w:r>
      <w:r w:rsidRPr="00035A02">
        <w:rPr>
          <w:rFonts w:ascii="Arial" w:hAnsi="Arial" w:cs="Arial"/>
          <w:i/>
          <w:iCs/>
          <w:spacing w:val="5"/>
        </w:rPr>
        <w:t xml:space="preserve"> </w:t>
      </w:r>
      <w:r w:rsidRPr="00035A02">
        <w:rPr>
          <w:rFonts w:ascii="Arial" w:hAnsi="Arial" w:cs="Arial"/>
          <w:i/>
          <w:iCs/>
        </w:rPr>
        <w:t>annual</w:t>
      </w:r>
      <w:r w:rsidRPr="00035A02">
        <w:rPr>
          <w:rFonts w:ascii="Arial" w:hAnsi="Arial" w:cs="Arial"/>
          <w:i/>
          <w:iCs/>
          <w:spacing w:val="5"/>
        </w:rPr>
        <w:t xml:space="preserve"> </w:t>
      </w:r>
      <w:r w:rsidRPr="00035A02">
        <w:rPr>
          <w:rFonts w:ascii="Arial" w:hAnsi="Arial" w:cs="Arial"/>
          <w:i/>
          <w:iCs/>
        </w:rPr>
        <w:t>budget</w:t>
      </w:r>
      <w:r w:rsidRPr="00035A02">
        <w:rPr>
          <w:rFonts w:ascii="Arial" w:hAnsi="Arial" w:cs="Arial"/>
          <w:i/>
          <w:iCs/>
          <w:spacing w:val="5"/>
        </w:rPr>
        <w:t xml:space="preserve"> </w:t>
      </w:r>
      <w:r w:rsidRPr="00035A02">
        <w:rPr>
          <w:rFonts w:ascii="Arial" w:hAnsi="Arial" w:cs="Arial"/>
          <w:i/>
          <w:iCs/>
        </w:rPr>
        <w:t>to</w:t>
      </w:r>
      <w:r w:rsidRPr="00035A02">
        <w:rPr>
          <w:rFonts w:ascii="Arial" w:hAnsi="Arial" w:cs="Arial"/>
          <w:i/>
          <w:iCs/>
          <w:spacing w:val="5"/>
        </w:rPr>
        <w:t xml:space="preserve"> </w:t>
      </w:r>
      <w:r w:rsidRPr="00035A02">
        <w:rPr>
          <w:rFonts w:ascii="Arial" w:hAnsi="Arial" w:cs="Arial"/>
          <w:i/>
          <w:iCs/>
        </w:rPr>
        <w:t>programs</w:t>
      </w:r>
      <w:r w:rsidRPr="00035A02">
        <w:rPr>
          <w:rFonts w:ascii="Arial" w:hAnsi="Arial" w:cs="Arial"/>
          <w:i/>
          <w:iCs/>
          <w:spacing w:val="5"/>
        </w:rPr>
        <w:t xml:space="preserve"> </w:t>
      </w:r>
      <w:r w:rsidRPr="00035A02">
        <w:rPr>
          <w:rFonts w:ascii="Arial" w:hAnsi="Arial" w:cs="Arial"/>
          <w:i/>
          <w:iCs/>
        </w:rPr>
        <w:t>for</w:t>
      </w:r>
      <w:r w:rsidRPr="00035A02">
        <w:rPr>
          <w:rFonts w:ascii="Arial" w:hAnsi="Arial" w:cs="Arial"/>
          <w:i/>
          <w:iCs/>
          <w:spacing w:val="5"/>
        </w:rPr>
        <w:t xml:space="preserve"> </w:t>
      </w:r>
      <w:r w:rsidRPr="00035A02">
        <w:rPr>
          <w:rFonts w:ascii="Arial" w:hAnsi="Arial" w:cs="Arial"/>
          <w:i/>
          <w:iCs/>
        </w:rPr>
        <w:t>women</w:t>
      </w:r>
      <w:r w:rsidRPr="00035A02">
        <w:rPr>
          <w:rFonts w:ascii="Arial" w:hAnsi="Arial" w:cs="Arial"/>
          <w:i/>
          <w:iCs/>
          <w:spacing w:val="5"/>
        </w:rPr>
        <w:t xml:space="preserve"> </w:t>
      </w:r>
      <w:r w:rsidRPr="00035A02">
        <w:rPr>
          <w:rFonts w:ascii="Arial" w:hAnsi="Arial" w:cs="Arial"/>
          <w:i/>
          <w:iCs/>
        </w:rPr>
        <w:t>only.</w:t>
      </w:r>
    </w:p>
    <w:p w:rsidR="00880EC5" w:rsidRPr="00035A02" w:rsidRDefault="00880EC5" w:rsidP="00880EC5">
      <w:pPr>
        <w:pStyle w:val="ColorfulList-Accent11"/>
        <w:numPr>
          <w:ilvl w:val="2"/>
          <w:numId w:val="2"/>
        </w:numPr>
        <w:tabs>
          <w:tab w:val="left" w:pos="1221"/>
        </w:tabs>
        <w:kinsoku w:val="0"/>
        <w:overflowPunct w:val="0"/>
        <w:spacing w:before="9" w:line="249" w:lineRule="auto"/>
        <w:ind w:right="1152" w:hanging="900"/>
        <w:rPr>
          <w:rFonts w:ascii="Arial" w:hAnsi="Arial" w:cs="Arial"/>
          <w:i/>
          <w:iCs/>
        </w:rPr>
      </w:pPr>
      <w:r w:rsidRPr="00035A02">
        <w:rPr>
          <w:rFonts w:ascii="Arial" w:hAnsi="Arial" w:cs="Arial"/>
          <w:i/>
          <w:iCs/>
        </w:rPr>
        <w:t>The budget for the programs for women shall be approved as part of the regular Federation budget</w:t>
      </w:r>
      <w:r w:rsidRPr="00035A02">
        <w:rPr>
          <w:rFonts w:ascii="Arial" w:hAnsi="Arial" w:cs="Arial"/>
          <w:i/>
          <w:iCs/>
          <w:spacing w:val="22"/>
        </w:rPr>
        <w:t xml:space="preserve"> </w:t>
      </w:r>
      <w:r w:rsidRPr="00035A02">
        <w:rPr>
          <w:rFonts w:ascii="Arial" w:hAnsi="Arial" w:cs="Arial"/>
          <w:i/>
          <w:iCs/>
        </w:rPr>
        <w:t>process.</w:t>
      </w:r>
    </w:p>
    <w:p w:rsidR="00880EC5" w:rsidRPr="00035A02" w:rsidRDefault="00880EC5" w:rsidP="00880EC5">
      <w:pPr>
        <w:pStyle w:val="ColorfulList-Accent11"/>
        <w:numPr>
          <w:ilvl w:val="2"/>
          <w:numId w:val="2"/>
        </w:numPr>
        <w:tabs>
          <w:tab w:val="left" w:pos="1221"/>
        </w:tabs>
        <w:kinsoku w:val="0"/>
        <w:overflowPunct w:val="0"/>
        <w:spacing w:line="269" w:lineRule="exact"/>
        <w:ind w:hanging="900"/>
        <w:rPr>
          <w:rFonts w:ascii="Arial" w:hAnsi="Arial" w:cs="Arial"/>
          <w:i/>
          <w:iCs/>
        </w:rPr>
      </w:pPr>
      <w:r w:rsidRPr="00035A02">
        <w:rPr>
          <w:rFonts w:ascii="Arial" w:hAnsi="Arial" w:cs="Arial"/>
          <w:i/>
          <w:iCs/>
        </w:rPr>
        <w:t>The</w:t>
      </w:r>
      <w:r w:rsidRPr="00035A02">
        <w:rPr>
          <w:rFonts w:ascii="Arial" w:hAnsi="Arial" w:cs="Arial"/>
          <w:i/>
          <w:iCs/>
          <w:spacing w:val="7"/>
        </w:rPr>
        <w:t xml:space="preserve"> </w:t>
      </w:r>
      <w:r w:rsidRPr="00035A02">
        <w:rPr>
          <w:rFonts w:ascii="Arial" w:hAnsi="Arial" w:cs="Arial"/>
          <w:i/>
          <w:iCs/>
        </w:rPr>
        <w:t>programs</w:t>
      </w:r>
      <w:r w:rsidRPr="00035A02">
        <w:rPr>
          <w:rFonts w:ascii="Arial" w:hAnsi="Arial" w:cs="Arial"/>
          <w:i/>
          <w:iCs/>
          <w:spacing w:val="7"/>
        </w:rPr>
        <w:t xml:space="preserve"> </w:t>
      </w:r>
      <w:r w:rsidRPr="00035A02">
        <w:rPr>
          <w:rFonts w:ascii="Arial" w:hAnsi="Arial" w:cs="Arial"/>
          <w:i/>
          <w:iCs/>
        </w:rPr>
        <w:t>for</w:t>
      </w:r>
      <w:r w:rsidRPr="00035A02">
        <w:rPr>
          <w:rFonts w:ascii="Arial" w:hAnsi="Arial" w:cs="Arial"/>
          <w:i/>
          <w:iCs/>
          <w:spacing w:val="7"/>
        </w:rPr>
        <w:t xml:space="preserve"> </w:t>
      </w:r>
      <w:r w:rsidRPr="00035A02">
        <w:rPr>
          <w:rFonts w:ascii="Arial" w:hAnsi="Arial" w:cs="Arial"/>
          <w:i/>
          <w:iCs/>
        </w:rPr>
        <w:t>women</w:t>
      </w:r>
      <w:r w:rsidRPr="00035A02">
        <w:rPr>
          <w:rFonts w:ascii="Arial" w:hAnsi="Arial" w:cs="Arial"/>
          <w:i/>
          <w:iCs/>
          <w:spacing w:val="7"/>
        </w:rPr>
        <w:t xml:space="preserve"> </w:t>
      </w:r>
      <w:r w:rsidRPr="00035A02">
        <w:rPr>
          <w:rFonts w:ascii="Arial" w:hAnsi="Arial" w:cs="Arial"/>
          <w:i/>
          <w:iCs/>
        </w:rPr>
        <w:t>will</w:t>
      </w:r>
      <w:r w:rsidRPr="00035A02">
        <w:rPr>
          <w:rFonts w:ascii="Arial" w:hAnsi="Arial" w:cs="Arial"/>
          <w:i/>
          <w:iCs/>
          <w:spacing w:val="7"/>
        </w:rPr>
        <w:t xml:space="preserve"> </w:t>
      </w:r>
      <w:r w:rsidRPr="00035A02">
        <w:rPr>
          <w:rFonts w:ascii="Arial" w:hAnsi="Arial" w:cs="Arial"/>
          <w:i/>
          <w:iCs/>
        </w:rPr>
        <w:t>provide</w:t>
      </w:r>
      <w:r w:rsidRPr="00035A02">
        <w:rPr>
          <w:rFonts w:ascii="Arial" w:hAnsi="Arial" w:cs="Arial"/>
          <w:i/>
          <w:iCs/>
          <w:spacing w:val="7"/>
        </w:rPr>
        <w:t xml:space="preserve"> </w:t>
      </w:r>
      <w:r w:rsidRPr="00035A02">
        <w:rPr>
          <w:rFonts w:ascii="Arial" w:hAnsi="Arial" w:cs="Arial"/>
          <w:i/>
          <w:iCs/>
        </w:rPr>
        <w:t>direct</w:t>
      </w:r>
      <w:r w:rsidRPr="00035A02">
        <w:rPr>
          <w:rFonts w:ascii="Arial" w:hAnsi="Arial" w:cs="Arial"/>
          <w:i/>
          <w:iCs/>
          <w:spacing w:val="7"/>
        </w:rPr>
        <w:t xml:space="preserve"> </w:t>
      </w:r>
      <w:r w:rsidRPr="00035A02">
        <w:rPr>
          <w:rFonts w:ascii="Arial" w:hAnsi="Arial" w:cs="Arial"/>
          <w:i/>
          <w:iCs/>
        </w:rPr>
        <w:t>services</w:t>
      </w:r>
      <w:r w:rsidRPr="00035A02">
        <w:rPr>
          <w:rFonts w:ascii="Arial" w:hAnsi="Arial" w:cs="Arial"/>
          <w:i/>
          <w:iCs/>
          <w:spacing w:val="7"/>
        </w:rPr>
        <w:t xml:space="preserve"> </w:t>
      </w:r>
      <w:r w:rsidRPr="00035A02">
        <w:rPr>
          <w:rFonts w:ascii="Arial" w:hAnsi="Arial" w:cs="Arial"/>
          <w:i/>
          <w:iCs/>
        </w:rPr>
        <w:t>to</w:t>
      </w:r>
      <w:r w:rsidRPr="00035A02">
        <w:rPr>
          <w:rFonts w:ascii="Arial" w:hAnsi="Arial" w:cs="Arial"/>
          <w:i/>
          <w:iCs/>
          <w:spacing w:val="7"/>
        </w:rPr>
        <w:t xml:space="preserve"> </w:t>
      </w:r>
      <w:r w:rsidRPr="00035A02">
        <w:rPr>
          <w:rFonts w:ascii="Arial" w:hAnsi="Arial" w:cs="Arial"/>
          <w:i/>
          <w:iCs/>
        </w:rPr>
        <w:t>women</w:t>
      </w:r>
      <w:r w:rsidRPr="00035A02">
        <w:rPr>
          <w:rFonts w:ascii="Arial" w:hAnsi="Arial" w:cs="Arial"/>
          <w:i/>
          <w:iCs/>
          <w:spacing w:val="7"/>
        </w:rPr>
        <w:t xml:space="preserve"> </w:t>
      </w:r>
      <w:r w:rsidRPr="00035A02">
        <w:rPr>
          <w:rFonts w:ascii="Arial" w:hAnsi="Arial" w:cs="Arial"/>
          <w:i/>
          <w:iCs/>
        </w:rPr>
        <w:t>members.</w:t>
      </w:r>
    </w:p>
    <w:p w:rsidR="00880EC5" w:rsidRPr="00035A02" w:rsidRDefault="00880EC5" w:rsidP="00880EC5">
      <w:pPr>
        <w:pStyle w:val="ColorfulList-Accent11"/>
        <w:numPr>
          <w:ilvl w:val="2"/>
          <w:numId w:val="2"/>
        </w:numPr>
        <w:tabs>
          <w:tab w:val="left" w:pos="1221"/>
        </w:tabs>
        <w:kinsoku w:val="0"/>
        <w:overflowPunct w:val="0"/>
        <w:spacing w:before="9"/>
        <w:ind w:hanging="900"/>
        <w:rPr>
          <w:rFonts w:ascii="Arial" w:hAnsi="Arial" w:cs="Arial"/>
          <w:i/>
          <w:iCs/>
        </w:rPr>
      </w:pPr>
      <w:r w:rsidRPr="00035A02">
        <w:rPr>
          <w:rFonts w:ascii="Arial" w:hAnsi="Arial" w:cs="Arial"/>
          <w:i/>
          <w:iCs/>
        </w:rPr>
        <w:t>The</w:t>
      </w:r>
      <w:r w:rsidRPr="00035A02">
        <w:rPr>
          <w:rFonts w:ascii="Arial" w:hAnsi="Arial" w:cs="Arial"/>
          <w:i/>
          <w:iCs/>
          <w:spacing w:val="7"/>
        </w:rPr>
        <w:t xml:space="preserve"> </w:t>
      </w:r>
      <w:r w:rsidRPr="00035A02">
        <w:rPr>
          <w:rFonts w:ascii="Arial" w:hAnsi="Arial" w:cs="Arial"/>
          <w:i/>
          <w:iCs/>
        </w:rPr>
        <w:t>programs</w:t>
      </w:r>
      <w:r w:rsidRPr="00035A02">
        <w:rPr>
          <w:rFonts w:ascii="Arial" w:hAnsi="Arial" w:cs="Arial"/>
          <w:i/>
          <w:iCs/>
          <w:spacing w:val="7"/>
        </w:rPr>
        <w:t xml:space="preserve"> </w:t>
      </w:r>
      <w:r w:rsidRPr="00035A02">
        <w:rPr>
          <w:rFonts w:ascii="Arial" w:hAnsi="Arial" w:cs="Arial"/>
          <w:i/>
          <w:iCs/>
        </w:rPr>
        <w:t>for</w:t>
      </w:r>
      <w:r w:rsidRPr="00035A02">
        <w:rPr>
          <w:rFonts w:ascii="Arial" w:hAnsi="Arial" w:cs="Arial"/>
          <w:i/>
          <w:iCs/>
          <w:spacing w:val="7"/>
        </w:rPr>
        <w:t xml:space="preserve"> </w:t>
      </w:r>
      <w:r w:rsidRPr="00035A02">
        <w:rPr>
          <w:rFonts w:ascii="Arial" w:hAnsi="Arial" w:cs="Arial"/>
          <w:i/>
          <w:iCs/>
        </w:rPr>
        <w:t>women</w:t>
      </w:r>
      <w:r w:rsidRPr="00035A02">
        <w:rPr>
          <w:rFonts w:ascii="Arial" w:hAnsi="Arial" w:cs="Arial"/>
          <w:i/>
          <w:iCs/>
          <w:spacing w:val="7"/>
        </w:rPr>
        <w:t xml:space="preserve"> </w:t>
      </w:r>
      <w:r w:rsidRPr="00035A02">
        <w:rPr>
          <w:rFonts w:ascii="Arial" w:hAnsi="Arial" w:cs="Arial"/>
          <w:i/>
          <w:iCs/>
        </w:rPr>
        <w:t>will</w:t>
      </w:r>
      <w:r w:rsidRPr="00035A02">
        <w:rPr>
          <w:rFonts w:ascii="Arial" w:hAnsi="Arial" w:cs="Arial"/>
          <w:i/>
          <w:iCs/>
          <w:spacing w:val="7"/>
        </w:rPr>
        <w:t xml:space="preserve"> </w:t>
      </w:r>
      <w:r w:rsidRPr="00035A02">
        <w:rPr>
          <w:rFonts w:ascii="Arial" w:hAnsi="Arial" w:cs="Arial"/>
          <w:i/>
          <w:iCs/>
        </w:rPr>
        <w:t>provide</w:t>
      </w:r>
      <w:r w:rsidRPr="00035A02">
        <w:rPr>
          <w:rFonts w:ascii="Arial" w:hAnsi="Arial" w:cs="Arial"/>
          <w:i/>
          <w:iCs/>
          <w:spacing w:val="7"/>
        </w:rPr>
        <w:t xml:space="preserve"> </w:t>
      </w:r>
      <w:r w:rsidRPr="00035A02">
        <w:rPr>
          <w:rFonts w:ascii="Arial" w:hAnsi="Arial" w:cs="Arial"/>
          <w:i/>
          <w:iCs/>
        </w:rPr>
        <w:t>funds</w:t>
      </w:r>
      <w:r w:rsidRPr="00035A02">
        <w:rPr>
          <w:rFonts w:ascii="Arial" w:hAnsi="Arial" w:cs="Arial"/>
          <w:i/>
          <w:iCs/>
          <w:spacing w:val="7"/>
        </w:rPr>
        <w:t xml:space="preserve"> </w:t>
      </w:r>
      <w:r w:rsidRPr="00035A02">
        <w:rPr>
          <w:rFonts w:ascii="Arial" w:hAnsi="Arial" w:cs="Arial"/>
          <w:i/>
          <w:iCs/>
        </w:rPr>
        <w:t>for</w:t>
      </w:r>
      <w:r w:rsidRPr="00035A02">
        <w:rPr>
          <w:rFonts w:ascii="Arial" w:hAnsi="Arial" w:cs="Arial"/>
          <w:i/>
          <w:iCs/>
          <w:spacing w:val="7"/>
        </w:rPr>
        <w:t xml:space="preserve"> </w:t>
      </w:r>
      <w:r w:rsidRPr="00035A02">
        <w:rPr>
          <w:rFonts w:ascii="Arial" w:hAnsi="Arial" w:cs="Arial"/>
          <w:i/>
          <w:iCs/>
        </w:rPr>
        <w:t>partnerships</w:t>
      </w:r>
      <w:r w:rsidRPr="00035A02">
        <w:rPr>
          <w:rFonts w:ascii="Arial" w:hAnsi="Arial" w:cs="Arial"/>
          <w:i/>
          <w:iCs/>
          <w:spacing w:val="7"/>
        </w:rPr>
        <w:t xml:space="preserve"> </w:t>
      </w:r>
      <w:r w:rsidRPr="00035A02">
        <w:rPr>
          <w:rFonts w:ascii="Arial" w:hAnsi="Arial" w:cs="Arial"/>
          <w:i/>
          <w:iCs/>
        </w:rPr>
        <w:t>with</w:t>
      </w:r>
      <w:r w:rsidRPr="00035A02">
        <w:rPr>
          <w:rFonts w:ascii="Arial" w:hAnsi="Arial" w:cs="Arial"/>
          <w:i/>
          <w:iCs/>
          <w:spacing w:val="7"/>
        </w:rPr>
        <w:t xml:space="preserve"> </w:t>
      </w:r>
      <w:r w:rsidRPr="00035A02">
        <w:rPr>
          <w:rFonts w:ascii="Arial" w:hAnsi="Arial" w:cs="Arial"/>
          <w:i/>
          <w:iCs/>
        </w:rPr>
        <w:t>other</w:t>
      </w:r>
      <w:r w:rsidRPr="00035A02">
        <w:rPr>
          <w:rFonts w:ascii="Arial" w:hAnsi="Arial" w:cs="Arial"/>
          <w:i/>
          <w:iCs/>
          <w:spacing w:val="7"/>
        </w:rPr>
        <w:t xml:space="preserve"> </w:t>
      </w:r>
      <w:r w:rsidRPr="00035A02">
        <w:rPr>
          <w:rFonts w:ascii="Arial" w:hAnsi="Arial" w:cs="Arial"/>
          <w:i/>
          <w:iCs/>
        </w:rPr>
        <w:t>organizations.</w:t>
      </w:r>
    </w:p>
    <w:p w:rsidR="00880EC5" w:rsidRPr="00035A02" w:rsidRDefault="00880EC5" w:rsidP="00880EC5">
      <w:pPr>
        <w:pStyle w:val="ColorfulList-Accent11"/>
        <w:numPr>
          <w:ilvl w:val="2"/>
          <w:numId w:val="2"/>
        </w:numPr>
        <w:tabs>
          <w:tab w:val="left" w:pos="1221"/>
        </w:tabs>
        <w:kinsoku w:val="0"/>
        <w:overflowPunct w:val="0"/>
        <w:spacing w:before="9" w:line="249" w:lineRule="auto"/>
        <w:ind w:right="168" w:hanging="900"/>
        <w:rPr>
          <w:rFonts w:ascii="Arial" w:hAnsi="Arial" w:cs="Arial"/>
          <w:i/>
          <w:iCs/>
        </w:rPr>
      </w:pPr>
      <w:r w:rsidRPr="00035A02">
        <w:rPr>
          <w:rFonts w:ascii="Arial" w:hAnsi="Arial" w:cs="Arial"/>
          <w:i/>
          <w:iCs/>
        </w:rPr>
        <w:t>The programs for women will include funding for organizations which advance the status of women and women’s</w:t>
      </w:r>
      <w:r w:rsidRPr="00035A02">
        <w:rPr>
          <w:rFonts w:ascii="Arial" w:hAnsi="Arial" w:cs="Arial"/>
          <w:i/>
          <w:iCs/>
          <w:spacing w:val="26"/>
        </w:rPr>
        <w:t xml:space="preserve"> </w:t>
      </w:r>
      <w:r w:rsidRPr="00035A02">
        <w:rPr>
          <w:rFonts w:ascii="Arial" w:hAnsi="Arial" w:cs="Arial"/>
          <w:i/>
          <w:iCs/>
        </w:rPr>
        <w:t>issues.</w:t>
      </w:r>
    </w:p>
    <w:p w:rsidR="00880EC5" w:rsidRPr="00035A02" w:rsidRDefault="00880EC5" w:rsidP="00880EC5">
      <w:pPr>
        <w:pStyle w:val="ColorfulList-Accent11"/>
        <w:numPr>
          <w:ilvl w:val="2"/>
          <w:numId w:val="2"/>
        </w:numPr>
        <w:tabs>
          <w:tab w:val="left" w:pos="1221"/>
        </w:tabs>
        <w:kinsoku w:val="0"/>
        <w:overflowPunct w:val="0"/>
        <w:spacing w:line="249" w:lineRule="auto"/>
        <w:ind w:right="565" w:hanging="900"/>
        <w:rPr>
          <w:rFonts w:ascii="Arial" w:hAnsi="Arial" w:cs="Arial"/>
          <w:iCs/>
        </w:rPr>
      </w:pPr>
      <w:r w:rsidRPr="00035A02">
        <w:rPr>
          <w:rFonts w:ascii="Arial" w:hAnsi="Arial" w:cs="Arial"/>
          <w:i/>
          <w:iCs/>
        </w:rPr>
        <w:t>The general secretary, in consultation with the Executive, shall ensure the allocation of staff responsible for programs for</w:t>
      </w:r>
      <w:r w:rsidRPr="00035A02">
        <w:rPr>
          <w:rFonts w:ascii="Arial" w:hAnsi="Arial" w:cs="Arial"/>
          <w:i/>
          <w:iCs/>
          <w:spacing w:val="41"/>
        </w:rPr>
        <w:t xml:space="preserve"> </w:t>
      </w:r>
      <w:r w:rsidRPr="00035A02">
        <w:rPr>
          <w:rFonts w:ascii="Arial" w:hAnsi="Arial" w:cs="Arial"/>
          <w:i/>
          <w:iCs/>
        </w:rPr>
        <w:t>women.</w:t>
      </w:r>
    </w:p>
    <w:p w:rsidR="00880EC5" w:rsidRPr="00035A02" w:rsidRDefault="00880EC5" w:rsidP="00880EC5">
      <w:pPr>
        <w:pStyle w:val="BodyText"/>
        <w:kinsoku w:val="0"/>
        <w:overflowPunct w:val="0"/>
        <w:spacing w:before="4"/>
        <w:rPr>
          <w:rFonts w:ascii="Arial" w:hAnsi="Arial" w:cs="Arial"/>
          <w:iCs/>
          <w:sz w:val="24"/>
          <w:szCs w:val="24"/>
        </w:rPr>
      </w:pPr>
    </w:p>
    <w:p w:rsidR="00F268DA" w:rsidRPr="00035A02" w:rsidRDefault="00F268DA" w:rsidP="00880EC5">
      <w:pPr>
        <w:pStyle w:val="Heading3"/>
        <w:kinsoku w:val="0"/>
        <w:overflowPunct w:val="0"/>
        <w:rPr>
          <w:rFonts w:ascii="Arial" w:hAnsi="Arial" w:cs="Arial"/>
        </w:rPr>
      </w:pPr>
    </w:p>
    <w:p w:rsidR="00880EC5" w:rsidRPr="00035A02" w:rsidRDefault="00880EC5" w:rsidP="00A845A2">
      <w:pPr>
        <w:pStyle w:val="Heading2"/>
        <w:ind w:hanging="184"/>
        <w:rPr>
          <w:b/>
          <w:color w:val="auto"/>
        </w:rPr>
      </w:pPr>
      <w:r w:rsidRPr="00035A02">
        <w:rPr>
          <w:b/>
          <w:color w:val="auto"/>
        </w:rPr>
        <w:t>ETFO POLICY STATEMENTS, SECTION 82: WOMEN'S EQUALITY</w:t>
      </w:r>
    </w:p>
    <w:p w:rsidR="00880EC5" w:rsidRPr="00035A02" w:rsidRDefault="00880EC5" w:rsidP="00880EC5">
      <w:pPr>
        <w:pStyle w:val="BodyText"/>
        <w:kinsoku w:val="0"/>
        <w:overflowPunct w:val="0"/>
        <w:spacing w:before="116"/>
        <w:ind w:left="140"/>
        <w:rPr>
          <w:rFonts w:ascii="Arial" w:hAnsi="Arial" w:cs="Arial"/>
          <w:sz w:val="24"/>
          <w:szCs w:val="24"/>
        </w:rPr>
      </w:pPr>
      <w:r w:rsidRPr="00035A02">
        <w:rPr>
          <w:rFonts w:ascii="Arial" w:hAnsi="Arial" w:cs="Arial"/>
          <w:sz w:val="24"/>
          <w:szCs w:val="24"/>
        </w:rPr>
        <w:t>Delegates to the 2016 ETFO Annual Meeting passed a policy on Women’s Equality:</w:t>
      </w:r>
    </w:p>
    <w:p w:rsidR="00880EC5" w:rsidRPr="00035A02" w:rsidRDefault="00880EC5" w:rsidP="00880EC5">
      <w:pPr>
        <w:pStyle w:val="ColorfulList-Accent11"/>
        <w:numPr>
          <w:ilvl w:val="1"/>
          <w:numId w:val="1"/>
        </w:numPr>
        <w:tabs>
          <w:tab w:val="left" w:pos="1221"/>
        </w:tabs>
        <w:kinsoku w:val="0"/>
        <w:overflowPunct w:val="0"/>
        <w:spacing w:before="149" w:line="249" w:lineRule="auto"/>
        <w:ind w:right="177" w:hanging="900"/>
        <w:rPr>
          <w:rFonts w:ascii="Arial" w:hAnsi="Arial" w:cs="Arial"/>
          <w:i/>
          <w:iCs/>
        </w:rPr>
      </w:pPr>
      <w:r w:rsidRPr="00035A02">
        <w:rPr>
          <w:rFonts w:ascii="Arial" w:hAnsi="Arial" w:cs="Arial"/>
          <w:i/>
          <w:iCs/>
        </w:rPr>
        <w:t>That ETFO understands that women’s inequality remains a fundamental problem within our society and our</w:t>
      </w:r>
      <w:r w:rsidRPr="00035A02">
        <w:rPr>
          <w:rFonts w:ascii="Arial" w:hAnsi="Arial" w:cs="Arial"/>
          <w:i/>
          <w:iCs/>
          <w:spacing w:val="30"/>
        </w:rPr>
        <w:t xml:space="preserve"> </w:t>
      </w:r>
      <w:r w:rsidRPr="00035A02">
        <w:rPr>
          <w:rFonts w:ascii="Arial" w:hAnsi="Arial" w:cs="Arial"/>
          <w:i/>
          <w:iCs/>
        </w:rPr>
        <w:t>institutions.</w:t>
      </w:r>
    </w:p>
    <w:p w:rsidR="00880EC5" w:rsidRPr="00035A02" w:rsidRDefault="00880EC5" w:rsidP="00880EC5">
      <w:pPr>
        <w:pStyle w:val="ColorfulList-Accent11"/>
        <w:numPr>
          <w:ilvl w:val="1"/>
          <w:numId w:val="1"/>
        </w:numPr>
        <w:tabs>
          <w:tab w:val="left" w:pos="1221"/>
        </w:tabs>
        <w:kinsoku w:val="0"/>
        <w:overflowPunct w:val="0"/>
        <w:spacing w:line="249" w:lineRule="auto"/>
        <w:ind w:right="157" w:hanging="900"/>
        <w:rPr>
          <w:rFonts w:ascii="Arial" w:hAnsi="Arial" w:cs="Arial"/>
          <w:i/>
          <w:iCs/>
        </w:rPr>
      </w:pPr>
      <w:r w:rsidRPr="00035A02">
        <w:rPr>
          <w:rFonts w:ascii="Arial" w:hAnsi="Arial" w:cs="Arial"/>
          <w:i/>
          <w:iCs/>
        </w:rPr>
        <w:t>That ETFO is committed to working for women’s equality in all aspects of public and private life, both at the provincial and local levels. ETFO undertakes to participate in research, engage in community and labour partnerships, provide professional learning to members, develop</w:t>
      </w:r>
      <w:r w:rsidRPr="00035A02">
        <w:rPr>
          <w:rFonts w:ascii="Arial" w:hAnsi="Arial" w:cs="Arial"/>
          <w:i/>
          <w:iCs/>
          <w:spacing w:val="6"/>
        </w:rPr>
        <w:t xml:space="preserve"> </w:t>
      </w:r>
      <w:r w:rsidRPr="00035A02">
        <w:rPr>
          <w:rFonts w:ascii="Arial" w:hAnsi="Arial" w:cs="Arial"/>
          <w:i/>
          <w:iCs/>
        </w:rPr>
        <w:t>and</w:t>
      </w:r>
      <w:r w:rsidRPr="00035A02">
        <w:rPr>
          <w:rFonts w:ascii="Arial" w:hAnsi="Arial" w:cs="Arial"/>
          <w:i/>
          <w:iCs/>
          <w:spacing w:val="6"/>
        </w:rPr>
        <w:t xml:space="preserve"> </w:t>
      </w:r>
      <w:r w:rsidRPr="00035A02">
        <w:rPr>
          <w:rFonts w:ascii="Arial" w:hAnsi="Arial" w:cs="Arial"/>
          <w:i/>
          <w:iCs/>
        </w:rPr>
        <w:t>provide</w:t>
      </w:r>
      <w:r w:rsidRPr="00035A02">
        <w:rPr>
          <w:rFonts w:ascii="Arial" w:hAnsi="Arial" w:cs="Arial"/>
          <w:i/>
          <w:iCs/>
          <w:spacing w:val="6"/>
        </w:rPr>
        <w:t xml:space="preserve"> </w:t>
      </w:r>
      <w:r w:rsidRPr="00035A02">
        <w:rPr>
          <w:rFonts w:ascii="Arial" w:hAnsi="Arial" w:cs="Arial"/>
          <w:i/>
          <w:iCs/>
        </w:rPr>
        <w:t>programs</w:t>
      </w:r>
      <w:r w:rsidRPr="00035A02">
        <w:rPr>
          <w:rFonts w:ascii="Arial" w:hAnsi="Arial" w:cs="Arial"/>
          <w:i/>
          <w:iCs/>
          <w:spacing w:val="6"/>
        </w:rPr>
        <w:t xml:space="preserve"> </w:t>
      </w:r>
      <w:r w:rsidRPr="00035A02">
        <w:rPr>
          <w:rFonts w:ascii="Arial" w:hAnsi="Arial" w:cs="Arial"/>
          <w:i/>
          <w:iCs/>
        </w:rPr>
        <w:t>for</w:t>
      </w:r>
      <w:r w:rsidRPr="00035A02">
        <w:rPr>
          <w:rFonts w:ascii="Arial" w:hAnsi="Arial" w:cs="Arial"/>
          <w:i/>
          <w:iCs/>
          <w:spacing w:val="6"/>
        </w:rPr>
        <w:t xml:space="preserve"> </w:t>
      </w:r>
      <w:r w:rsidRPr="00035A02">
        <w:rPr>
          <w:rFonts w:ascii="Arial" w:hAnsi="Arial" w:cs="Arial"/>
          <w:i/>
          <w:iCs/>
        </w:rPr>
        <w:t>women</w:t>
      </w:r>
      <w:r w:rsidRPr="00035A02">
        <w:rPr>
          <w:rFonts w:ascii="Arial" w:hAnsi="Arial" w:cs="Arial"/>
          <w:i/>
          <w:iCs/>
          <w:spacing w:val="6"/>
        </w:rPr>
        <w:t xml:space="preserve"> </w:t>
      </w:r>
      <w:r w:rsidRPr="00035A02">
        <w:rPr>
          <w:rFonts w:ascii="Arial" w:hAnsi="Arial" w:cs="Arial"/>
          <w:i/>
          <w:iCs/>
        </w:rPr>
        <w:t>and</w:t>
      </w:r>
      <w:r w:rsidRPr="00035A02">
        <w:rPr>
          <w:rFonts w:ascii="Arial" w:hAnsi="Arial" w:cs="Arial"/>
          <w:i/>
          <w:iCs/>
          <w:spacing w:val="6"/>
        </w:rPr>
        <w:t xml:space="preserve"> </w:t>
      </w:r>
      <w:r w:rsidRPr="00035A02">
        <w:rPr>
          <w:rFonts w:ascii="Arial" w:hAnsi="Arial" w:cs="Arial"/>
          <w:i/>
          <w:iCs/>
        </w:rPr>
        <w:t>take</w:t>
      </w:r>
      <w:r w:rsidRPr="00035A02">
        <w:rPr>
          <w:rFonts w:ascii="Arial" w:hAnsi="Arial" w:cs="Arial"/>
          <w:i/>
          <w:iCs/>
          <w:spacing w:val="6"/>
        </w:rPr>
        <w:t xml:space="preserve"> </w:t>
      </w:r>
      <w:r w:rsidRPr="00035A02">
        <w:rPr>
          <w:rFonts w:ascii="Arial" w:hAnsi="Arial" w:cs="Arial"/>
          <w:i/>
          <w:iCs/>
        </w:rPr>
        <w:t>action</w:t>
      </w:r>
      <w:r w:rsidRPr="00035A02">
        <w:rPr>
          <w:rFonts w:ascii="Arial" w:hAnsi="Arial" w:cs="Arial"/>
          <w:i/>
          <w:iCs/>
          <w:spacing w:val="6"/>
        </w:rPr>
        <w:t xml:space="preserve"> </w:t>
      </w:r>
      <w:r w:rsidRPr="00035A02">
        <w:rPr>
          <w:rFonts w:ascii="Arial" w:hAnsi="Arial" w:cs="Arial"/>
          <w:i/>
          <w:iCs/>
        </w:rPr>
        <w:t>in</w:t>
      </w:r>
      <w:r w:rsidRPr="00035A02">
        <w:rPr>
          <w:rFonts w:ascii="Arial" w:hAnsi="Arial" w:cs="Arial"/>
          <w:i/>
          <w:iCs/>
          <w:spacing w:val="6"/>
        </w:rPr>
        <w:t xml:space="preserve"> </w:t>
      </w:r>
      <w:r w:rsidRPr="00035A02">
        <w:rPr>
          <w:rFonts w:ascii="Arial" w:hAnsi="Arial" w:cs="Arial"/>
          <w:i/>
          <w:iCs/>
        </w:rPr>
        <w:t>areas</w:t>
      </w:r>
      <w:r w:rsidRPr="00035A02">
        <w:rPr>
          <w:rFonts w:ascii="Arial" w:hAnsi="Arial" w:cs="Arial"/>
          <w:i/>
          <w:iCs/>
          <w:spacing w:val="6"/>
        </w:rPr>
        <w:t xml:space="preserve"> </w:t>
      </w:r>
      <w:r w:rsidRPr="00035A02">
        <w:rPr>
          <w:rFonts w:ascii="Arial" w:hAnsi="Arial" w:cs="Arial"/>
          <w:i/>
          <w:iCs/>
        </w:rPr>
        <w:t>including</w:t>
      </w:r>
      <w:r w:rsidRPr="00035A02">
        <w:rPr>
          <w:rFonts w:ascii="Arial" w:hAnsi="Arial" w:cs="Arial"/>
          <w:i/>
          <w:iCs/>
          <w:spacing w:val="6"/>
        </w:rPr>
        <w:t xml:space="preserve"> </w:t>
      </w:r>
      <w:r w:rsidRPr="00035A02">
        <w:rPr>
          <w:rFonts w:ascii="Arial" w:hAnsi="Arial" w:cs="Arial"/>
          <w:i/>
          <w:iCs/>
        </w:rPr>
        <w:t>the</w:t>
      </w:r>
      <w:r w:rsidRPr="00035A02">
        <w:rPr>
          <w:rFonts w:ascii="Arial" w:hAnsi="Arial" w:cs="Arial"/>
          <w:i/>
          <w:iCs/>
          <w:spacing w:val="6"/>
        </w:rPr>
        <w:t xml:space="preserve"> </w:t>
      </w:r>
      <w:r w:rsidRPr="00035A02">
        <w:rPr>
          <w:rFonts w:ascii="Arial" w:hAnsi="Arial" w:cs="Arial"/>
          <w:i/>
          <w:iCs/>
        </w:rPr>
        <w:t>following:</w:t>
      </w:r>
    </w:p>
    <w:p w:rsidR="00880EC5" w:rsidRPr="00035A02" w:rsidRDefault="00880EC5" w:rsidP="00880EC5">
      <w:pPr>
        <w:pStyle w:val="ColorfulList-Accent11"/>
        <w:numPr>
          <w:ilvl w:val="2"/>
          <w:numId w:val="1"/>
        </w:numPr>
        <w:tabs>
          <w:tab w:val="left" w:pos="1221"/>
        </w:tabs>
        <w:kinsoku w:val="0"/>
        <w:overflowPunct w:val="0"/>
        <w:spacing w:before="1" w:line="269" w:lineRule="exact"/>
        <w:ind w:hanging="900"/>
        <w:rPr>
          <w:rFonts w:ascii="Arial" w:hAnsi="Arial" w:cs="Arial"/>
          <w:i/>
          <w:iCs/>
        </w:rPr>
      </w:pPr>
      <w:r w:rsidRPr="00035A02">
        <w:rPr>
          <w:rFonts w:ascii="Arial" w:hAnsi="Arial" w:cs="Arial"/>
          <w:i/>
          <w:iCs/>
        </w:rPr>
        <w:t>Social inclusion and political</w:t>
      </w:r>
      <w:r w:rsidRPr="00035A02">
        <w:rPr>
          <w:rFonts w:ascii="Arial" w:hAnsi="Arial" w:cs="Arial"/>
          <w:i/>
          <w:iCs/>
          <w:spacing w:val="50"/>
        </w:rPr>
        <w:t xml:space="preserve"> </w:t>
      </w:r>
      <w:r w:rsidRPr="00035A02">
        <w:rPr>
          <w:rFonts w:ascii="Arial" w:hAnsi="Arial" w:cs="Arial"/>
          <w:i/>
          <w:iCs/>
        </w:rPr>
        <w:t>representation;</w:t>
      </w:r>
    </w:p>
    <w:p w:rsidR="00880EC5" w:rsidRPr="00035A02" w:rsidRDefault="00880EC5" w:rsidP="00880EC5">
      <w:pPr>
        <w:pStyle w:val="ColorfulList-Accent11"/>
        <w:numPr>
          <w:ilvl w:val="2"/>
          <w:numId w:val="1"/>
        </w:numPr>
        <w:tabs>
          <w:tab w:val="left" w:pos="1221"/>
        </w:tabs>
        <w:kinsoku w:val="0"/>
        <w:overflowPunct w:val="0"/>
        <w:spacing w:before="9"/>
        <w:ind w:hanging="900"/>
        <w:rPr>
          <w:rFonts w:ascii="Arial" w:hAnsi="Arial" w:cs="Arial"/>
          <w:i/>
          <w:iCs/>
        </w:rPr>
      </w:pPr>
      <w:r w:rsidRPr="00035A02">
        <w:rPr>
          <w:rFonts w:ascii="Arial" w:hAnsi="Arial" w:cs="Arial"/>
          <w:i/>
          <w:iCs/>
        </w:rPr>
        <w:t>Health and</w:t>
      </w:r>
      <w:r w:rsidRPr="00035A02">
        <w:rPr>
          <w:rFonts w:ascii="Arial" w:hAnsi="Arial" w:cs="Arial"/>
          <w:i/>
          <w:iCs/>
          <w:spacing w:val="23"/>
        </w:rPr>
        <w:t xml:space="preserve"> </w:t>
      </w:r>
      <w:r w:rsidRPr="00035A02">
        <w:rPr>
          <w:rFonts w:ascii="Arial" w:hAnsi="Arial" w:cs="Arial"/>
          <w:i/>
          <w:iCs/>
        </w:rPr>
        <w:t>wellness;</w:t>
      </w:r>
    </w:p>
    <w:p w:rsidR="00880EC5" w:rsidRPr="00035A02" w:rsidRDefault="00880EC5" w:rsidP="00880EC5">
      <w:pPr>
        <w:pStyle w:val="ColorfulList-Accent11"/>
        <w:numPr>
          <w:ilvl w:val="2"/>
          <w:numId w:val="1"/>
        </w:numPr>
        <w:tabs>
          <w:tab w:val="left" w:pos="1221"/>
        </w:tabs>
        <w:kinsoku w:val="0"/>
        <w:overflowPunct w:val="0"/>
        <w:spacing w:before="9"/>
        <w:ind w:hanging="900"/>
        <w:rPr>
          <w:rFonts w:ascii="Arial" w:hAnsi="Arial" w:cs="Arial"/>
          <w:i/>
          <w:iCs/>
        </w:rPr>
      </w:pPr>
      <w:r w:rsidRPr="00035A02">
        <w:rPr>
          <w:rFonts w:ascii="Arial" w:hAnsi="Arial" w:cs="Arial"/>
          <w:i/>
          <w:iCs/>
        </w:rPr>
        <w:t>Economic status and</w:t>
      </w:r>
      <w:r w:rsidRPr="00035A02">
        <w:rPr>
          <w:rFonts w:ascii="Arial" w:hAnsi="Arial" w:cs="Arial"/>
          <w:i/>
          <w:iCs/>
          <w:spacing w:val="40"/>
        </w:rPr>
        <w:t xml:space="preserve"> </w:t>
      </w:r>
      <w:r w:rsidRPr="00035A02">
        <w:rPr>
          <w:rFonts w:ascii="Arial" w:hAnsi="Arial" w:cs="Arial"/>
          <w:i/>
          <w:iCs/>
        </w:rPr>
        <w:t>employment;</w:t>
      </w:r>
    </w:p>
    <w:p w:rsidR="00880EC5" w:rsidRPr="00035A02" w:rsidRDefault="00880EC5" w:rsidP="00880EC5">
      <w:pPr>
        <w:pStyle w:val="ColorfulList-Accent11"/>
        <w:numPr>
          <w:ilvl w:val="2"/>
          <w:numId w:val="1"/>
        </w:numPr>
        <w:tabs>
          <w:tab w:val="left" w:pos="1221"/>
        </w:tabs>
        <w:kinsoku w:val="0"/>
        <w:overflowPunct w:val="0"/>
        <w:spacing w:before="9"/>
        <w:ind w:hanging="900"/>
        <w:rPr>
          <w:rFonts w:ascii="Arial" w:hAnsi="Arial" w:cs="Arial"/>
          <w:i/>
          <w:iCs/>
        </w:rPr>
      </w:pPr>
      <w:r w:rsidRPr="00035A02">
        <w:rPr>
          <w:rFonts w:ascii="Arial" w:hAnsi="Arial" w:cs="Arial"/>
          <w:i/>
          <w:iCs/>
        </w:rPr>
        <w:t>Labour</w:t>
      </w:r>
      <w:r w:rsidRPr="00035A02">
        <w:rPr>
          <w:rFonts w:ascii="Arial" w:hAnsi="Arial" w:cs="Arial"/>
          <w:i/>
          <w:iCs/>
          <w:spacing w:val="16"/>
        </w:rPr>
        <w:t xml:space="preserve"> </w:t>
      </w:r>
      <w:r w:rsidRPr="00035A02">
        <w:rPr>
          <w:rFonts w:ascii="Arial" w:hAnsi="Arial" w:cs="Arial"/>
          <w:i/>
          <w:iCs/>
        </w:rPr>
        <w:t>movement;</w:t>
      </w:r>
    </w:p>
    <w:p w:rsidR="00880EC5" w:rsidRPr="00035A02" w:rsidRDefault="00880EC5" w:rsidP="00880EC5">
      <w:pPr>
        <w:pStyle w:val="ColorfulList-Accent11"/>
        <w:numPr>
          <w:ilvl w:val="2"/>
          <w:numId w:val="1"/>
        </w:numPr>
        <w:tabs>
          <w:tab w:val="left" w:pos="1221"/>
        </w:tabs>
        <w:kinsoku w:val="0"/>
        <w:overflowPunct w:val="0"/>
        <w:spacing w:before="9"/>
        <w:ind w:hanging="900"/>
        <w:rPr>
          <w:rFonts w:ascii="Arial" w:hAnsi="Arial" w:cs="Arial"/>
          <w:i/>
          <w:iCs/>
        </w:rPr>
      </w:pPr>
      <w:r w:rsidRPr="00035A02">
        <w:rPr>
          <w:rFonts w:ascii="Arial" w:hAnsi="Arial" w:cs="Arial"/>
          <w:i/>
          <w:iCs/>
        </w:rPr>
        <w:t xml:space="preserve">Violence against women and the justice </w:t>
      </w:r>
      <w:r w:rsidRPr="00035A02">
        <w:rPr>
          <w:rFonts w:ascii="Arial" w:hAnsi="Arial" w:cs="Arial"/>
          <w:i/>
          <w:iCs/>
          <w:spacing w:val="5"/>
        </w:rPr>
        <w:t xml:space="preserve"> </w:t>
      </w:r>
      <w:r w:rsidRPr="00035A02">
        <w:rPr>
          <w:rFonts w:ascii="Arial" w:hAnsi="Arial" w:cs="Arial"/>
          <w:i/>
          <w:iCs/>
        </w:rPr>
        <w:t>system;</w:t>
      </w:r>
    </w:p>
    <w:p w:rsidR="00880EC5" w:rsidRPr="00D35C9A" w:rsidRDefault="00880EC5" w:rsidP="00880EC5">
      <w:pPr>
        <w:pStyle w:val="ColorfulList-Accent11"/>
        <w:numPr>
          <w:ilvl w:val="2"/>
          <w:numId w:val="1"/>
        </w:numPr>
        <w:tabs>
          <w:tab w:val="left" w:pos="1221"/>
        </w:tabs>
        <w:kinsoku w:val="0"/>
        <w:overflowPunct w:val="0"/>
        <w:spacing w:before="9"/>
        <w:ind w:hanging="900"/>
        <w:rPr>
          <w:rFonts w:ascii="Arial" w:hAnsi="Arial" w:cs="Arial"/>
          <w:i/>
          <w:iCs/>
        </w:rPr>
      </w:pPr>
      <w:r w:rsidRPr="00D35C9A">
        <w:rPr>
          <w:rFonts w:ascii="Arial" w:hAnsi="Arial" w:cs="Arial"/>
          <w:i/>
          <w:iCs/>
        </w:rPr>
        <w:t>Education and child/dependent</w:t>
      </w:r>
      <w:r w:rsidRPr="00D35C9A">
        <w:rPr>
          <w:rFonts w:ascii="Arial" w:hAnsi="Arial" w:cs="Arial"/>
          <w:i/>
          <w:iCs/>
          <w:spacing w:val="38"/>
        </w:rPr>
        <w:t xml:space="preserve"> </w:t>
      </w:r>
      <w:r w:rsidRPr="00D35C9A">
        <w:rPr>
          <w:rFonts w:ascii="Arial" w:hAnsi="Arial" w:cs="Arial"/>
          <w:i/>
          <w:iCs/>
        </w:rPr>
        <w:t>care;</w:t>
      </w:r>
    </w:p>
    <w:p w:rsidR="00880EC5" w:rsidRPr="00D35C9A" w:rsidRDefault="00880EC5" w:rsidP="00880EC5">
      <w:pPr>
        <w:pStyle w:val="ColorfulList-Accent11"/>
        <w:numPr>
          <w:ilvl w:val="2"/>
          <w:numId w:val="1"/>
        </w:numPr>
        <w:tabs>
          <w:tab w:val="left" w:pos="1221"/>
        </w:tabs>
        <w:kinsoku w:val="0"/>
        <w:overflowPunct w:val="0"/>
        <w:spacing w:before="9"/>
        <w:ind w:hanging="900"/>
        <w:rPr>
          <w:rFonts w:ascii="Arial" w:hAnsi="Arial" w:cs="Arial"/>
          <w:i/>
          <w:iCs/>
        </w:rPr>
      </w:pPr>
      <w:r w:rsidRPr="00D35C9A">
        <w:rPr>
          <w:rFonts w:ascii="Arial" w:hAnsi="Arial" w:cs="Arial"/>
          <w:i/>
          <w:iCs/>
        </w:rPr>
        <w:t>Housing/shelter;</w:t>
      </w:r>
    </w:p>
    <w:p w:rsidR="00880EC5" w:rsidRPr="00D35C9A" w:rsidRDefault="00880EC5" w:rsidP="00880EC5">
      <w:pPr>
        <w:pStyle w:val="ColorfulList-Accent11"/>
        <w:numPr>
          <w:ilvl w:val="2"/>
          <w:numId w:val="1"/>
        </w:numPr>
        <w:tabs>
          <w:tab w:val="left" w:pos="1221"/>
        </w:tabs>
        <w:kinsoku w:val="0"/>
        <w:overflowPunct w:val="0"/>
        <w:spacing w:before="9"/>
        <w:ind w:hanging="900"/>
        <w:rPr>
          <w:rFonts w:ascii="Arial" w:hAnsi="Arial" w:cs="Arial"/>
          <w:i/>
          <w:iCs/>
        </w:rPr>
      </w:pPr>
      <w:r w:rsidRPr="00D35C9A">
        <w:rPr>
          <w:rFonts w:ascii="Arial" w:hAnsi="Arial" w:cs="Arial"/>
          <w:i/>
          <w:iCs/>
        </w:rPr>
        <w:t>Media;</w:t>
      </w:r>
    </w:p>
    <w:p w:rsidR="00880EC5" w:rsidRPr="00D35C9A" w:rsidRDefault="00880EC5" w:rsidP="00880EC5">
      <w:pPr>
        <w:pStyle w:val="ColorfulList-Accent11"/>
        <w:numPr>
          <w:ilvl w:val="2"/>
          <w:numId w:val="1"/>
        </w:numPr>
        <w:tabs>
          <w:tab w:val="left" w:pos="1221"/>
        </w:tabs>
        <w:kinsoku w:val="0"/>
        <w:overflowPunct w:val="0"/>
        <w:spacing w:before="9"/>
        <w:ind w:hanging="900"/>
        <w:rPr>
          <w:rFonts w:ascii="Arial" w:hAnsi="Arial" w:cs="Arial"/>
          <w:i/>
          <w:iCs/>
        </w:rPr>
      </w:pPr>
      <w:r w:rsidRPr="00D35C9A">
        <w:rPr>
          <w:rFonts w:ascii="Arial" w:hAnsi="Arial" w:cs="Arial"/>
          <w:i/>
          <w:iCs/>
        </w:rPr>
        <w:t>Global citizenship;</w:t>
      </w:r>
      <w:r w:rsidRPr="00D35C9A">
        <w:rPr>
          <w:rFonts w:ascii="Arial" w:hAnsi="Arial" w:cs="Arial"/>
          <w:i/>
          <w:iCs/>
          <w:spacing w:val="23"/>
        </w:rPr>
        <w:t xml:space="preserve"> </w:t>
      </w:r>
      <w:r w:rsidRPr="00D35C9A">
        <w:rPr>
          <w:rFonts w:ascii="Arial" w:hAnsi="Arial" w:cs="Arial"/>
          <w:i/>
          <w:iCs/>
        </w:rPr>
        <w:t>and</w:t>
      </w:r>
    </w:p>
    <w:p w:rsidR="00880EC5" w:rsidRPr="00880EC5" w:rsidRDefault="00880EC5" w:rsidP="00880EC5">
      <w:pPr>
        <w:pStyle w:val="ColorfulList-Accent11"/>
        <w:numPr>
          <w:ilvl w:val="2"/>
          <w:numId w:val="1"/>
        </w:numPr>
        <w:tabs>
          <w:tab w:val="left" w:pos="1221"/>
        </w:tabs>
        <w:kinsoku w:val="0"/>
        <w:overflowPunct w:val="0"/>
        <w:spacing w:before="9"/>
        <w:ind w:hanging="900"/>
        <w:rPr>
          <w:rFonts w:ascii="Arial" w:hAnsi="Arial" w:cs="Arial"/>
          <w:iCs/>
          <w:sz w:val="20"/>
          <w:szCs w:val="20"/>
        </w:rPr>
      </w:pPr>
      <w:r w:rsidRPr="00D35C9A">
        <w:rPr>
          <w:rFonts w:ascii="Arial" w:hAnsi="Arial" w:cs="Arial"/>
          <w:i/>
          <w:iCs/>
        </w:rPr>
        <w:t>Historical</w:t>
      </w:r>
      <w:r w:rsidRPr="00D35C9A">
        <w:rPr>
          <w:rFonts w:ascii="Arial" w:hAnsi="Arial" w:cs="Arial"/>
          <w:i/>
          <w:iCs/>
          <w:spacing w:val="23"/>
        </w:rPr>
        <w:t xml:space="preserve"> </w:t>
      </w:r>
      <w:r w:rsidRPr="00D35C9A">
        <w:rPr>
          <w:rFonts w:ascii="Arial" w:hAnsi="Arial" w:cs="Arial"/>
          <w:i/>
          <w:iCs/>
        </w:rPr>
        <w:t>perspectives.</w:t>
      </w:r>
    </w:p>
    <w:p w:rsidR="00880EC5" w:rsidRDefault="00880EC5">
      <w:pPr>
        <w:rPr>
          <w:rFonts w:ascii="Arial" w:hAnsi="Arial" w:cs="Arial"/>
        </w:rPr>
      </w:pPr>
    </w:p>
    <w:p w:rsidR="00880EC5" w:rsidRPr="00035A02" w:rsidRDefault="00880EC5" w:rsidP="00C819AD">
      <w:pPr>
        <w:pStyle w:val="Heading1"/>
        <w:rPr>
          <w:color w:val="auto"/>
          <w:sz w:val="32"/>
          <w:szCs w:val="32"/>
        </w:rPr>
      </w:pPr>
      <w:r w:rsidRPr="00035A02">
        <w:rPr>
          <w:color w:val="auto"/>
          <w:sz w:val="32"/>
          <w:szCs w:val="32"/>
        </w:rPr>
        <w:lastRenderedPageBreak/>
        <w:t>LOOKING AHEAD</w:t>
      </w:r>
    </w:p>
    <w:p w:rsidR="00880EC5" w:rsidRDefault="00880EC5" w:rsidP="00880EC5">
      <w:pPr>
        <w:pStyle w:val="BodyText"/>
        <w:kinsoku w:val="0"/>
        <w:overflowPunct w:val="0"/>
        <w:rPr>
          <w:rFonts w:ascii="Karu-Light" w:hAnsi="Karu-Light" w:cs="Karu-Light"/>
          <w:sz w:val="28"/>
          <w:szCs w:val="28"/>
        </w:rPr>
      </w:pPr>
    </w:p>
    <w:p w:rsidR="00733737" w:rsidRPr="008A7837" w:rsidRDefault="00733737" w:rsidP="009C39A2">
      <w:pPr>
        <w:rPr>
          <w:rFonts w:asciiTheme="majorHAnsi" w:hAnsiTheme="majorHAnsi"/>
          <w:b/>
          <w:sz w:val="26"/>
          <w:szCs w:val="26"/>
        </w:rPr>
      </w:pPr>
      <w:r w:rsidRPr="008A7837">
        <w:rPr>
          <w:rFonts w:asciiTheme="majorHAnsi" w:hAnsiTheme="majorHAnsi"/>
          <w:b/>
          <w:sz w:val="26"/>
          <w:szCs w:val="26"/>
        </w:rPr>
        <w:t>Women in Action III (WP)</w:t>
      </w:r>
    </w:p>
    <w:p w:rsidR="00733737" w:rsidRPr="00A81E9F" w:rsidRDefault="00733737" w:rsidP="00A81E9F">
      <w:pPr>
        <w:jc w:val="left"/>
        <w:rPr>
          <w:rFonts w:ascii="Arial" w:hAnsi="Arial" w:cs="Arial"/>
          <w:color w:val="000000"/>
          <w:sz w:val="24"/>
          <w:szCs w:val="24"/>
        </w:rPr>
      </w:pPr>
      <w:r w:rsidRPr="00703DDA">
        <w:rPr>
          <w:rFonts w:ascii="Arial" w:hAnsi="Arial" w:cs="Arial"/>
          <w:color w:val="000000"/>
          <w:sz w:val="24"/>
          <w:szCs w:val="24"/>
        </w:rPr>
        <w:t xml:space="preserve">Women in Action </w:t>
      </w:r>
      <w:r w:rsidR="00D35C9A" w:rsidRPr="00703DDA">
        <w:rPr>
          <w:rFonts w:ascii="Arial" w:hAnsi="Arial" w:cs="Arial"/>
          <w:color w:val="000000"/>
          <w:sz w:val="24"/>
          <w:szCs w:val="24"/>
        </w:rPr>
        <w:t>(</w:t>
      </w:r>
      <w:r w:rsidRPr="00703DDA">
        <w:rPr>
          <w:rFonts w:ascii="Arial" w:hAnsi="Arial" w:cs="Arial"/>
          <w:color w:val="000000"/>
          <w:sz w:val="24"/>
          <w:szCs w:val="24"/>
        </w:rPr>
        <w:t>I and II</w:t>
      </w:r>
      <w:r w:rsidR="00D35C9A" w:rsidRPr="00703DDA">
        <w:rPr>
          <w:rFonts w:ascii="Arial" w:hAnsi="Arial" w:cs="Arial"/>
          <w:color w:val="000000"/>
          <w:sz w:val="24"/>
          <w:szCs w:val="24"/>
        </w:rPr>
        <w:t>)</w:t>
      </w:r>
      <w:r w:rsidRPr="00703DDA">
        <w:rPr>
          <w:rFonts w:ascii="Arial" w:hAnsi="Arial" w:cs="Arial"/>
          <w:color w:val="000000"/>
          <w:sz w:val="24"/>
          <w:szCs w:val="24"/>
        </w:rPr>
        <w:t xml:space="preserve"> is a key program that has been running in past years supporting</w:t>
      </w:r>
      <w:r w:rsidRPr="00A81E9F">
        <w:rPr>
          <w:rFonts w:ascii="Arial" w:hAnsi="Arial" w:cs="Arial"/>
          <w:color w:val="000000"/>
          <w:sz w:val="24"/>
          <w:szCs w:val="24"/>
        </w:rPr>
        <w:t xml:space="preserve"> members who identify as women in growing leadership skills and engagement, both at local and provincial levels. A new </w:t>
      </w:r>
      <w:r w:rsidRPr="00D35C9A">
        <w:rPr>
          <w:rFonts w:ascii="Arial" w:hAnsi="Arial" w:cs="Arial"/>
          <w:i/>
          <w:color w:val="000000"/>
          <w:sz w:val="24"/>
          <w:szCs w:val="24"/>
        </w:rPr>
        <w:t>Women in Action</w:t>
      </w:r>
      <w:r w:rsidRPr="00A81E9F">
        <w:rPr>
          <w:rFonts w:ascii="Arial" w:hAnsi="Arial" w:cs="Arial"/>
          <w:color w:val="000000"/>
          <w:sz w:val="24"/>
          <w:szCs w:val="24"/>
        </w:rPr>
        <w:t xml:space="preserve"> III program will be developed and held in 2019, available to graduates of </w:t>
      </w:r>
      <w:r w:rsidRPr="00D35C9A">
        <w:rPr>
          <w:rFonts w:ascii="Arial" w:hAnsi="Arial" w:cs="Arial"/>
          <w:i/>
          <w:color w:val="000000"/>
          <w:sz w:val="24"/>
          <w:szCs w:val="24"/>
        </w:rPr>
        <w:t>Women in Action</w:t>
      </w:r>
      <w:r w:rsidRPr="00A81E9F">
        <w:rPr>
          <w:rFonts w:ascii="Arial" w:hAnsi="Arial" w:cs="Arial"/>
          <w:color w:val="000000"/>
          <w:sz w:val="24"/>
          <w:szCs w:val="24"/>
        </w:rPr>
        <w:t xml:space="preserve"> I and II. The program will include developing an equity/anti-oppression framework, discussing what leadership is, profiling different forms of women’s leadership in the union </w:t>
      </w:r>
      <w:r w:rsidR="00F268DA">
        <w:rPr>
          <w:rFonts w:ascii="Arial" w:hAnsi="Arial" w:cs="Arial"/>
          <w:color w:val="000000"/>
          <w:sz w:val="24"/>
          <w:szCs w:val="24"/>
        </w:rPr>
        <w:t xml:space="preserve">and </w:t>
      </w:r>
      <w:r w:rsidRPr="00A81E9F">
        <w:rPr>
          <w:rFonts w:ascii="Arial" w:hAnsi="Arial" w:cs="Arial"/>
          <w:color w:val="000000"/>
          <w:sz w:val="24"/>
          <w:szCs w:val="24"/>
        </w:rPr>
        <w:t>highlighting different leadership styles. Women’s involvement in both the local and provincial levels will be addressed, highlighting a variety of different leadership opportunities that exist in the union. Participants will create a personal action plan that incorporates political involvement, learn about provincial governance events including Representative Council and Annual Meeting and p</w:t>
      </w:r>
      <w:r w:rsidR="00A81E9F">
        <w:rPr>
          <w:rFonts w:ascii="Arial" w:hAnsi="Arial" w:cs="Arial"/>
          <w:color w:val="000000"/>
          <w:sz w:val="24"/>
          <w:szCs w:val="24"/>
        </w:rPr>
        <w:t>u</w:t>
      </w:r>
      <w:r w:rsidRPr="00A81E9F">
        <w:rPr>
          <w:rFonts w:ascii="Arial" w:hAnsi="Arial" w:cs="Arial"/>
          <w:color w:val="000000"/>
          <w:sz w:val="24"/>
          <w:szCs w:val="24"/>
        </w:rPr>
        <w:t xml:space="preserve">rsue the necessary skills required for women to campaign for </w:t>
      </w:r>
      <w:r w:rsidR="00A55496">
        <w:rPr>
          <w:rFonts w:ascii="Arial" w:hAnsi="Arial" w:cs="Arial"/>
          <w:color w:val="000000"/>
          <w:sz w:val="24"/>
          <w:szCs w:val="24"/>
        </w:rPr>
        <w:t>l</w:t>
      </w:r>
      <w:r w:rsidR="006F5362">
        <w:rPr>
          <w:rFonts w:ascii="Arial" w:hAnsi="Arial" w:cs="Arial"/>
          <w:color w:val="000000"/>
          <w:sz w:val="24"/>
          <w:szCs w:val="24"/>
        </w:rPr>
        <w:t xml:space="preserve">ocal </w:t>
      </w:r>
      <w:r w:rsidR="00A55496">
        <w:rPr>
          <w:rFonts w:ascii="Arial" w:hAnsi="Arial" w:cs="Arial"/>
          <w:color w:val="000000"/>
          <w:sz w:val="24"/>
          <w:szCs w:val="24"/>
        </w:rPr>
        <w:t>l</w:t>
      </w:r>
      <w:r w:rsidR="006F5362">
        <w:rPr>
          <w:rFonts w:ascii="Arial" w:hAnsi="Arial" w:cs="Arial"/>
          <w:color w:val="000000"/>
          <w:sz w:val="24"/>
          <w:szCs w:val="24"/>
        </w:rPr>
        <w:t>eaders</w:t>
      </w:r>
      <w:r w:rsidRPr="00A81E9F">
        <w:rPr>
          <w:rFonts w:ascii="Arial" w:hAnsi="Arial" w:cs="Arial"/>
          <w:color w:val="000000"/>
          <w:sz w:val="24"/>
          <w:szCs w:val="24"/>
        </w:rPr>
        <w:t xml:space="preserve">hip positions. </w:t>
      </w:r>
    </w:p>
    <w:p w:rsidR="00733737" w:rsidRPr="00A81E9F" w:rsidRDefault="00733737" w:rsidP="00A81E9F">
      <w:pPr>
        <w:jc w:val="left"/>
        <w:rPr>
          <w:rFonts w:ascii="Arial" w:hAnsi="Arial" w:cs="Arial"/>
          <w:color w:val="000000"/>
          <w:sz w:val="24"/>
          <w:szCs w:val="24"/>
        </w:rPr>
      </w:pPr>
    </w:p>
    <w:p w:rsidR="00733737" w:rsidRPr="008A7837" w:rsidRDefault="00733737" w:rsidP="009C39A2">
      <w:pPr>
        <w:rPr>
          <w:rFonts w:asciiTheme="majorHAnsi" w:hAnsiTheme="majorHAnsi"/>
          <w:b/>
          <w:sz w:val="26"/>
          <w:szCs w:val="26"/>
        </w:rPr>
      </w:pPr>
      <w:r w:rsidRPr="008A7837">
        <w:rPr>
          <w:rFonts w:asciiTheme="majorHAnsi" w:hAnsiTheme="majorHAnsi"/>
          <w:b/>
          <w:sz w:val="26"/>
          <w:szCs w:val="26"/>
        </w:rPr>
        <w:t>Woman Abuse Affects our Children Part II (WP)</w:t>
      </w:r>
    </w:p>
    <w:p w:rsidR="009C39A2" w:rsidRDefault="00733737" w:rsidP="00A81E9F">
      <w:pPr>
        <w:jc w:val="left"/>
        <w:rPr>
          <w:rFonts w:ascii="Arial" w:hAnsi="Arial" w:cs="Arial"/>
          <w:color w:val="000000"/>
          <w:sz w:val="24"/>
          <w:szCs w:val="24"/>
        </w:rPr>
      </w:pPr>
      <w:r w:rsidRPr="00A81E9F">
        <w:rPr>
          <w:rFonts w:ascii="Arial" w:hAnsi="Arial" w:cs="Arial"/>
          <w:color w:val="000000"/>
          <w:sz w:val="24"/>
          <w:szCs w:val="24"/>
        </w:rPr>
        <w:t xml:space="preserve">Woman Abuse </w:t>
      </w:r>
      <w:r w:rsidR="00703DDA">
        <w:rPr>
          <w:rFonts w:ascii="Arial" w:hAnsi="Arial" w:cs="Arial"/>
          <w:color w:val="000000"/>
          <w:sz w:val="24"/>
          <w:szCs w:val="24"/>
        </w:rPr>
        <w:t>A</w:t>
      </w:r>
      <w:r w:rsidRPr="00A81E9F">
        <w:rPr>
          <w:rFonts w:ascii="Arial" w:hAnsi="Arial" w:cs="Arial"/>
          <w:color w:val="000000"/>
          <w:sz w:val="24"/>
          <w:szCs w:val="24"/>
        </w:rPr>
        <w:t>ffects our Children (WAAOC) is a program offered to members identifying as women, focusing on the effects on children who are exposed to woman abuse in the home. Training on how educators can help</w:t>
      </w:r>
      <w:r w:rsidR="009A0D0E">
        <w:rPr>
          <w:rFonts w:ascii="Arial" w:hAnsi="Arial" w:cs="Arial"/>
          <w:color w:val="000000"/>
          <w:sz w:val="24"/>
          <w:szCs w:val="24"/>
        </w:rPr>
        <w:t xml:space="preserve"> these students</w:t>
      </w:r>
      <w:r w:rsidRPr="00A81E9F">
        <w:rPr>
          <w:rFonts w:ascii="Arial" w:hAnsi="Arial" w:cs="Arial"/>
          <w:color w:val="000000"/>
          <w:sz w:val="24"/>
          <w:szCs w:val="24"/>
        </w:rPr>
        <w:t xml:space="preserve"> is the goal of </w:t>
      </w:r>
      <w:r w:rsidR="009A0D0E">
        <w:rPr>
          <w:rFonts w:ascii="Arial" w:hAnsi="Arial" w:cs="Arial"/>
          <w:color w:val="000000"/>
          <w:sz w:val="24"/>
          <w:szCs w:val="24"/>
        </w:rPr>
        <w:t>this two-day regional program. This</w:t>
      </w:r>
      <w:r w:rsidRPr="00A81E9F">
        <w:rPr>
          <w:rFonts w:ascii="Arial" w:hAnsi="Arial" w:cs="Arial"/>
          <w:color w:val="000000"/>
          <w:sz w:val="24"/>
          <w:szCs w:val="24"/>
        </w:rPr>
        <w:t xml:space="preserve"> new WAAOC Part II will be developed and offered in 2018-2019 as a regional two-day program to enhance training for educators on this issue. This additional program will incorporate content that addresses the development of a feminist and anti-oppression framework and how intersectional identities impact on issues of woman abuse. There will be intentional integration of addressing Indigenous women’s issues as well as the significant role and impact technology is having on violence against women.</w:t>
      </w:r>
    </w:p>
    <w:p w:rsidR="00617201" w:rsidRPr="00A81E9F" w:rsidRDefault="009C39A2" w:rsidP="00A81E9F">
      <w:pPr>
        <w:jc w:val="left"/>
        <w:rPr>
          <w:rFonts w:ascii="Arial" w:hAnsi="Arial" w:cs="Arial"/>
          <w:color w:val="000000"/>
          <w:sz w:val="24"/>
          <w:szCs w:val="24"/>
        </w:rPr>
      </w:pPr>
      <w:r w:rsidRPr="00A81E9F">
        <w:rPr>
          <w:rFonts w:ascii="Arial" w:hAnsi="Arial" w:cs="Arial"/>
          <w:color w:val="000000"/>
          <w:sz w:val="24"/>
          <w:szCs w:val="24"/>
        </w:rPr>
        <w:t xml:space="preserve"> </w:t>
      </w:r>
    </w:p>
    <w:p w:rsidR="00617201" w:rsidRPr="008A7837" w:rsidRDefault="00617201" w:rsidP="009C39A2">
      <w:pPr>
        <w:rPr>
          <w:rFonts w:asciiTheme="majorHAnsi" w:hAnsiTheme="majorHAnsi"/>
          <w:b/>
          <w:sz w:val="26"/>
          <w:szCs w:val="26"/>
          <w:lang w:val="en-CA" w:eastAsia="en-CA"/>
        </w:rPr>
      </w:pPr>
      <w:r w:rsidRPr="008A7837">
        <w:rPr>
          <w:rFonts w:asciiTheme="majorHAnsi" w:hAnsiTheme="majorHAnsi"/>
          <w:b/>
          <w:sz w:val="26"/>
          <w:szCs w:val="26"/>
          <w:lang w:val="en-CA" w:eastAsia="en-CA"/>
        </w:rPr>
        <w:t xml:space="preserve">Breaking Gender Barriers in Science, Technology, Engineering and Mathematics (STEM) </w:t>
      </w:r>
      <w:r w:rsidR="00F268DA" w:rsidRPr="008A7837">
        <w:rPr>
          <w:rFonts w:asciiTheme="majorHAnsi" w:hAnsiTheme="majorHAnsi"/>
          <w:b/>
          <w:sz w:val="26"/>
          <w:szCs w:val="26"/>
          <w:lang w:val="en-CA" w:eastAsia="en-CA"/>
        </w:rPr>
        <w:t>(</w:t>
      </w:r>
      <w:r w:rsidRPr="008A7837">
        <w:rPr>
          <w:rFonts w:asciiTheme="majorHAnsi" w:hAnsiTheme="majorHAnsi"/>
          <w:b/>
          <w:sz w:val="26"/>
          <w:szCs w:val="26"/>
          <w:lang w:val="en-CA" w:eastAsia="en-CA"/>
        </w:rPr>
        <w:t>WP</w:t>
      </w:r>
      <w:r w:rsidR="00F268DA" w:rsidRPr="008A7837">
        <w:rPr>
          <w:rFonts w:asciiTheme="majorHAnsi" w:hAnsiTheme="majorHAnsi"/>
          <w:b/>
          <w:sz w:val="26"/>
          <w:szCs w:val="26"/>
          <w:lang w:val="en-CA" w:eastAsia="en-CA"/>
        </w:rPr>
        <w:t>)</w:t>
      </w:r>
    </w:p>
    <w:p w:rsidR="00617201" w:rsidRPr="00A81E9F" w:rsidRDefault="00617201" w:rsidP="00A81E9F">
      <w:pPr>
        <w:jc w:val="left"/>
        <w:rPr>
          <w:rFonts w:ascii="Arial" w:eastAsia="Times New Roman" w:hAnsi="Arial" w:cs="Arial"/>
          <w:color w:val="000000"/>
          <w:sz w:val="24"/>
          <w:szCs w:val="24"/>
          <w:lang w:val="en-CA" w:eastAsia="en-CA"/>
        </w:rPr>
      </w:pPr>
      <w:r w:rsidRPr="00A81E9F">
        <w:rPr>
          <w:rFonts w:ascii="Arial" w:eastAsia="Times New Roman" w:hAnsi="Arial" w:cs="Arial"/>
          <w:color w:val="000000"/>
          <w:sz w:val="24"/>
          <w:szCs w:val="24"/>
          <w:lang w:val="en-CA" w:eastAsia="en-CA"/>
        </w:rPr>
        <w:t>In an era when women are increasingly prominent in medicine, law and business, women leaders wonder why there are so few women scientists and engineers. ETFO, as an organization, will share strategies to generate curiosity and the desire within our women members to promote and encourage a focus on STEM in their classrooms and schools.</w:t>
      </w:r>
    </w:p>
    <w:p w:rsidR="00617201" w:rsidRPr="00A81E9F" w:rsidRDefault="00617201" w:rsidP="00A81E9F">
      <w:pPr>
        <w:jc w:val="left"/>
        <w:rPr>
          <w:rFonts w:ascii="Arial" w:eastAsia="Times New Roman" w:hAnsi="Arial" w:cs="Arial"/>
          <w:color w:val="000000"/>
          <w:sz w:val="24"/>
          <w:szCs w:val="24"/>
          <w:lang w:val="en-CA" w:eastAsia="en-CA"/>
        </w:rPr>
      </w:pPr>
      <w:r w:rsidRPr="00A81E9F">
        <w:rPr>
          <w:rFonts w:ascii="Arial" w:eastAsia="Times New Roman" w:hAnsi="Arial" w:cs="Arial"/>
          <w:color w:val="000000"/>
          <w:sz w:val="24"/>
          <w:szCs w:val="24"/>
          <w:lang w:val="en-CA" w:eastAsia="en-CA"/>
        </w:rPr>
        <w:t> </w:t>
      </w:r>
    </w:p>
    <w:p w:rsidR="00617201" w:rsidRPr="00A81E9F" w:rsidRDefault="00617201" w:rsidP="00A81E9F">
      <w:pPr>
        <w:jc w:val="left"/>
        <w:rPr>
          <w:rFonts w:ascii="Arial" w:eastAsia="Times New Roman" w:hAnsi="Arial" w:cs="Arial"/>
          <w:color w:val="000000"/>
          <w:sz w:val="24"/>
          <w:szCs w:val="24"/>
          <w:lang w:val="en-CA" w:eastAsia="en-CA"/>
        </w:rPr>
      </w:pPr>
      <w:r w:rsidRPr="00A81E9F">
        <w:rPr>
          <w:rFonts w:ascii="Arial" w:eastAsia="Times New Roman" w:hAnsi="Arial" w:cs="Arial"/>
          <w:color w:val="000000"/>
          <w:sz w:val="24"/>
          <w:szCs w:val="24"/>
          <w:lang w:val="en-CA" w:eastAsia="en-CA"/>
        </w:rPr>
        <w:t>This new program will provide a group of women members with the opportunity to explore STEM and problem-based learning as a way to encourage young girls to consider non-stereotypical pathways. Participants will feel empowered to take risks in STEM. They will identify strategies to strengthen girl’s growth mindsets in these areas through classroom and out of classroom engineering and designing (e.g., Girls Makerspace Clubs).</w:t>
      </w:r>
    </w:p>
    <w:p w:rsidR="00617201" w:rsidRPr="00A81E9F" w:rsidRDefault="00617201" w:rsidP="00A81E9F">
      <w:pPr>
        <w:jc w:val="left"/>
        <w:rPr>
          <w:rFonts w:ascii="Arial" w:hAnsi="Arial" w:cs="Arial"/>
          <w:color w:val="000000"/>
          <w:sz w:val="24"/>
          <w:szCs w:val="24"/>
        </w:rPr>
      </w:pPr>
    </w:p>
    <w:p w:rsidR="00C962E0" w:rsidRPr="008A7837" w:rsidRDefault="00C962E0" w:rsidP="009C39A2">
      <w:pPr>
        <w:rPr>
          <w:rFonts w:asciiTheme="majorHAnsi" w:hAnsiTheme="majorHAnsi"/>
          <w:b/>
          <w:sz w:val="26"/>
          <w:szCs w:val="26"/>
          <w:lang w:val="en-CA" w:eastAsia="en-CA"/>
        </w:rPr>
      </w:pPr>
      <w:r w:rsidRPr="008A7837">
        <w:rPr>
          <w:rFonts w:asciiTheme="majorHAnsi" w:hAnsiTheme="majorHAnsi"/>
          <w:b/>
          <w:sz w:val="26"/>
          <w:szCs w:val="26"/>
          <w:lang w:val="en-CA" w:eastAsia="en-CA"/>
        </w:rPr>
        <w:t>Intersectional Allyship</w:t>
      </w:r>
      <w:r w:rsidR="00975F5F" w:rsidRPr="008A7837">
        <w:rPr>
          <w:rFonts w:asciiTheme="majorHAnsi" w:hAnsiTheme="majorHAnsi"/>
          <w:b/>
          <w:sz w:val="26"/>
          <w:szCs w:val="26"/>
          <w:lang w:val="en-CA" w:eastAsia="en-CA"/>
        </w:rPr>
        <w:t xml:space="preserve"> </w:t>
      </w:r>
      <w:r w:rsidR="00F268DA" w:rsidRPr="008A7837">
        <w:rPr>
          <w:rFonts w:asciiTheme="majorHAnsi" w:hAnsiTheme="majorHAnsi"/>
          <w:b/>
          <w:sz w:val="26"/>
          <w:szCs w:val="26"/>
          <w:lang w:val="en-CA" w:eastAsia="en-CA"/>
        </w:rPr>
        <w:t>(</w:t>
      </w:r>
      <w:r w:rsidR="00975F5F" w:rsidRPr="008A7837">
        <w:rPr>
          <w:rFonts w:asciiTheme="majorHAnsi" w:hAnsiTheme="majorHAnsi"/>
          <w:b/>
          <w:sz w:val="26"/>
          <w:szCs w:val="26"/>
          <w:lang w:val="en-CA" w:eastAsia="en-CA"/>
        </w:rPr>
        <w:t>WP</w:t>
      </w:r>
      <w:r w:rsidR="00F268DA" w:rsidRPr="008A7837">
        <w:rPr>
          <w:rFonts w:asciiTheme="majorHAnsi" w:hAnsiTheme="majorHAnsi"/>
          <w:b/>
          <w:sz w:val="26"/>
          <w:szCs w:val="26"/>
          <w:lang w:val="en-CA" w:eastAsia="en-CA"/>
        </w:rPr>
        <w:t>)</w:t>
      </w:r>
    </w:p>
    <w:p w:rsidR="00C962E0" w:rsidRPr="00A81E9F" w:rsidRDefault="001E6C5B" w:rsidP="00A81E9F">
      <w:pPr>
        <w:jc w:val="left"/>
        <w:rPr>
          <w:rFonts w:ascii="Arial" w:eastAsia="Times New Roman" w:hAnsi="Arial" w:cs="Arial"/>
          <w:sz w:val="24"/>
          <w:szCs w:val="24"/>
          <w:lang w:val="en-CA" w:eastAsia="en-CA"/>
        </w:rPr>
      </w:pPr>
      <w:r w:rsidRPr="00A81E9F">
        <w:rPr>
          <w:rFonts w:ascii="Arial" w:eastAsia="Times New Roman" w:hAnsi="Arial" w:cs="Arial"/>
          <w:sz w:val="24"/>
          <w:szCs w:val="24"/>
          <w:lang w:val="en-CA" w:eastAsia="en-CA"/>
        </w:rPr>
        <w:t xml:space="preserve">Social justice concepts such as </w:t>
      </w:r>
      <w:r w:rsidR="003E22B1">
        <w:rPr>
          <w:rFonts w:ascii="Arial" w:eastAsia="Times New Roman" w:hAnsi="Arial" w:cs="Arial"/>
          <w:sz w:val="24"/>
          <w:szCs w:val="24"/>
          <w:lang w:val="en-CA" w:eastAsia="en-CA"/>
        </w:rPr>
        <w:t>i</w:t>
      </w:r>
      <w:r w:rsidRPr="00A81E9F">
        <w:rPr>
          <w:rFonts w:ascii="Arial" w:eastAsia="Times New Roman" w:hAnsi="Arial" w:cs="Arial"/>
          <w:sz w:val="24"/>
          <w:szCs w:val="24"/>
          <w:lang w:val="en-CA" w:eastAsia="en-CA"/>
        </w:rPr>
        <w:t xml:space="preserve">ntersectionality, </w:t>
      </w:r>
      <w:r w:rsidR="003E22B1">
        <w:rPr>
          <w:rFonts w:ascii="Arial" w:eastAsia="Times New Roman" w:hAnsi="Arial" w:cs="Arial"/>
          <w:sz w:val="24"/>
          <w:szCs w:val="24"/>
          <w:lang w:val="en-CA" w:eastAsia="en-CA"/>
        </w:rPr>
        <w:t>i</w:t>
      </w:r>
      <w:r w:rsidRPr="00A81E9F">
        <w:rPr>
          <w:rFonts w:ascii="Arial" w:eastAsia="Times New Roman" w:hAnsi="Arial" w:cs="Arial"/>
          <w:sz w:val="24"/>
          <w:szCs w:val="24"/>
          <w:lang w:val="en-CA" w:eastAsia="en-CA"/>
        </w:rPr>
        <w:t xml:space="preserve">dentity and </w:t>
      </w:r>
      <w:r w:rsidR="003E22B1">
        <w:rPr>
          <w:rFonts w:ascii="Arial" w:eastAsia="Times New Roman" w:hAnsi="Arial" w:cs="Arial"/>
          <w:sz w:val="24"/>
          <w:szCs w:val="24"/>
          <w:lang w:val="en-CA" w:eastAsia="en-CA"/>
        </w:rPr>
        <w:t>a</w:t>
      </w:r>
      <w:r w:rsidRPr="00A81E9F">
        <w:rPr>
          <w:rFonts w:ascii="Arial" w:eastAsia="Times New Roman" w:hAnsi="Arial" w:cs="Arial"/>
          <w:sz w:val="24"/>
          <w:szCs w:val="24"/>
          <w:lang w:val="en-CA" w:eastAsia="en-CA"/>
        </w:rPr>
        <w:t xml:space="preserve">llyship are complex and challenging, yet necessary to discuss and understand if we are to work towards equality. </w:t>
      </w:r>
      <w:r w:rsidR="00C962E0" w:rsidRPr="00A81E9F">
        <w:rPr>
          <w:rFonts w:ascii="Arial" w:eastAsia="Times New Roman" w:hAnsi="Arial" w:cs="Arial"/>
          <w:sz w:val="24"/>
          <w:szCs w:val="24"/>
          <w:lang w:val="en-CA" w:eastAsia="en-CA"/>
        </w:rPr>
        <w:t xml:space="preserve">This </w:t>
      </w:r>
      <w:r w:rsidR="00975F5F" w:rsidRPr="00A81E9F">
        <w:rPr>
          <w:rFonts w:ascii="Arial" w:eastAsia="Times New Roman" w:hAnsi="Arial" w:cs="Arial"/>
          <w:sz w:val="24"/>
          <w:szCs w:val="24"/>
          <w:lang w:val="en-CA" w:eastAsia="en-CA"/>
        </w:rPr>
        <w:t xml:space="preserve">new </w:t>
      </w:r>
      <w:r w:rsidR="00C962E0" w:rsidRPr="00A81E9F">
        <w:rPr>
          <w:rFonts w:ascii="Arial" w:eastAsia="Times New Roman" w:hAnsi="Arial" w:cs="Arial"/>
          <w:sz w:val="24"/>
          <w:szCs w:val="24"/>
          <w:lang w:val="en-CA" w:eastAsia="en-CA"/>
        </w:rPr>
        <w:t xml:space="preserve">conference will provide an opportunity for members </w:t>
      </w:r>
      <w:r w:rsidR="00975F5F" w:rsidRPr="00A81E9F">
        <w:rPr>
          <w:rFonts w:ascii="Arial" w:eastAsia="Times New Roman" w:hAnsi="Arial" w:cs="Arial"/>
          <w:sz w:val="24"/>
          <w:szCs w:val="24"/>
          <w:lang w:val="en-CA" w:eastAsia="en-CA"/>
        </w:rPr>
        <w:t xml:space="preserve">who identify as women </w:t>
      </w:r>
      <w:r w:rsidR="00BB30DC" w:rsidRPr="00A81E9F">
        <w:rPr>
          <w:rFonts w:ascii="Arial" w:eastAsia="Times New Roman" w:hAnsi="Arial" w:cs="Arial"/>
          <w:sz w:val="24"/>
          <w:szCs w:val="24"/>
          <w:lang w:val="en-CA" w:eastAsia="en-CA"/>
        </w:rPr>
        <w:t>to explore</w:t>
      </w:r>
      <w:r w:rsidR="001E3CDA" w:rsidRPr="00A81E9F">
        <w:rPr>
          <w:rFonts w:ascii="Arial" w:eastAsia="Times New Roman" w:hAnsi="Arial" w:cs="Arial"/>
          <w:sz w:val="24"/>
          <w:szCs w:val="24"/>
          <w:lang w:val="en-CA" w:eastAsia="en-CA"/>
        </w:rPr>
        <w:t xml:space="preserve"> identity and positionality, privilege and marginalization, intersectional identities and allyship. </w:t>
      </w:r>
    </w:p>
    <w:p w:rsidR="00C962E0" w:rsidRPr="00A81E9F" w:rsidRDefault="00C962E0" w:rsidP="00A81E9F">
      <w:pPr>
        <w:jc w:val="left"/>
        <w:rPr>
          <w:rFonts w:ascii="Arial" w:hAnsi="Arial" w:cs="Arial"/>
          <w:color w:val="000000"/>
          <w:sz w:val="24"/>
          <w:szCs w:val="24"/>
        </w:rPr>
      </w:pPr>
    </w:p>
    <w:p w:rsidR="00D368AE" w:rsidRDefault="00D368AE">
      <w:pPr>
        <w:rPr>
          <w:rFonts w:ascii="Arial" w:hAnsi="Arial" w:cs="Arial"/>
          <w:b/>
          <w:sz w:val="24"/>
          <w:szCs w:val="24"/>
        </w:rPr>
      </w:pPr>
      <w:r>
        <w:rPr>
          <w:rFonts w:ascii="Arial" w:hAnsi="Arial" w:cs="Arial"/>
          <w:b/>
          <w:sz w:val="24"/>
          <w:szCs w:val="24"/>
        </w:rPr>
        <w:br w:type="page"/>
      </w:r>
    </w:p>
    <w:p w:rsidR="004316CF" w:rsidRPr="008A7837" w:rsidRDefault="004316CF" w:rsidP="009C39A2">
      <w:pPr>
        <w:rPr>
          <w:rFonts w:asciiTheme="majorHAnsi" w:hAnsiTheme="majorHAnsi"/>
          <w:b/>
          <w:sz w:val="26"/>
          <w:szCs w:val="26"/>
        </w:rPr>
      </w:pPr>
      <w:r w:rsidRPr="008A7837">
        <w:rPr>
          <w:rFonts w:asciiTheme="majorHAnsi" w:hAnsiTheme="majorHAnsi"/>
          <w:b/>
          <w:sz w:val="26"/>
          <w:szCs w:val="26"/>
        </w:rPr>
        <w:lastRenderedPageBreak/>
        <w:t xml:space="preserve">ETFO Addresses Anti-Black Racism </w:t>
      </w:r>
      <w:r w:rsidR="00F268DA" w:rsidRPr="008A7837">
        <w:rPr>
          <w:rFonts w:asciiTheme="majorHAnsi" w:hAnsiTheme="majorHAnsi"/>
          <w:b/>
          <w:sz w:val="26"/>
          <w:szCs w:val="26"/>
        </w:rPr>
        <w:t>and</w:t>
      </w:r>
      <w:r w:rsidRPr="008A7837">
        <w:rPr>
          <w:rFonts w:asciiTheme="majorHAnsi" w:hAnsiTheme="majorHAnsi"/>
          <w:b/>
          <w:sz w:val="26"/>
          <w:szCs w:val="26"/>
        </w:rPr>
        <w:t xml:space="preserve"> Promotes the United Nations Decade for People of African Descent</w:t>
      </w:r>
    </w:p>
    <w:p w:rsidR="004316CF" w:rsidRDefault="004316CF" w:rsidP="00A81E9F">
      <w:pPr>
        <w:jc w:val="left"/>
        <w:rPr>
          <w:rFonts w:ascii="Arial" w:hAnsi="Arial" w:cs="Arial"/>
          <w:sz w:val="24"/>
          <w:szCs w:val="24"/>
        </w:rPr>
      </w:pPr>
      <w:r w:rsidRPr="00A81E9F">
        <w:rPr>
          <w:rFonts w:ascii="Arial" w:hAnsi="Arial" w:cs="Arial"/>
          <w:sz w:val="24"/>
          <w:szCs w:val="24"/>
        </w:rPr>
        <w:t>The Elementary Teacher</w:t>
      </w:r>
      <w:r w:rsidR="0058531A">
        <w:rPr>
          <w:rFonts w:ascii="Arial" w:hAnsi="Arial" w:cs="Arial"/>
          <w:sz w:val="24"/>
          <w:szCs w:val="24"/>
        </w:rPr>
        <w:t>s</w:t>
      </w:r>
      <w:r w:rsidRPr="00A81E9F">
        <w:rPr>
          <w:rFonts w:ascii="Arial" w:hAnsi="Arial" w:cs="Arial"/>
          <w:sz w:val="24"/>
          <w:szCs w:val="24"/>
        </w:rPr>
        <w:t xml:space="preserve">' Federation of Ontario demands that the Human </w:t>
      </w:r>
      <w:r w:rsidR="00F268DA">
        <w:rPr>
          <w:rFonts w:ascii="Arial" w:hAnsi="Arial" w:cs="Arial"/>
          <w:sz w:val="24"/>
          <w:szCs w:val="24"/>
        </w:rPr>
        <w:t>R</w:t>
      </w:r>
      <w:r w:rsidRPr="00A81E9F">
        <w:rPr>
          <w:rFonts w:ascii="Arial" w:hAnsi="Arial" w:cs="Arial"/>
          <w:sz w:val="24"/>
          <w:szCs w:val="24"/>
        </w:rPr>
        <w:t xml:space="preserve">ights of People of African Descent be protected. This statement appears with the Decade for People of African Descent logo on the ETFO website under Building a Just Society. The </w:t>
      </w:r>
      <w:r w:rsidR="003E22B1">
        <w:rPr>
          <w:rFonts w:ascii="Arial" w:hAnsi="Arial" w:cs="Arial"/>
          <w:sz w:val="24"/>
          <w:szCs w:val="24"/>
        </w:rPr>
        <w:t xml:space="preserve">Provincial </w:t>
      </w:r>
      <w:r w:rsidRPr="00A81E9F">
        <w:rPr>
          <w:rFonts w:ascii="Arial" w:hAnsi="Arial" w:cs="Arial"/>
          <w:sz w:val="24"/>
          <w:szCs w:val="24"/>
        </w:rPr>
        <w:t>Executive's endorsement of the Decade provides a relevant framework for ETFO to address anti-Black racism. ETFO's position dovetails with recent efforts by the Canadian Labour Congress (CLC) along with the federal government’s announcement of its development of an anti-Black racism strategy. ETFO is currently developing a multi-year transformative strategy to address anti-Black racism and to promote the United Nations Decade for People of African Descent. </w:t>
      </w:r>
    </w:p>
    <w:p w:rsidR="00F268DA" w:rsidRDefault="00F268DA" w:rsidP="00A81E9F">
      <w:pPr>
        <w:jc w:val="left"/>
        <w:rPr>
          <w:rFonts w:ascii="Arial" w:hAnsi="Arial" w:cs="Arial"/>
          <w:sz w:val="24"/>
          <w:szCs w:val="24"/>
        </w:rPr>
      </w:pPr>
    </w:p>
    <w:p w:rsidR="00320191" w:rsidRPr="008A7837" w:rsidRDefault="00320191" w:rsidP="00C819AD">
      <w:pPr>
        <w:pStyle w:val="Heading2"/>
        <w:rPr>
          <w:b/>
        </w:rPr>
      </w:pPr>
      <w:r w:rsidRPr="008A7837">
        <w:rPr>
          <w:b/>
          <w:color w:val="auto"/>
        </w:rPr>
        <w:t>Culturally Relevant and Responsive Pedagogy Project</w:t>
      </w:r>
    </w:p>
    <w:p w:rsidR="00320191" w:rsidRPr="00A81E9F" w:rsidRDefault="00320191" w:rsidP="00320191">
      <w:pPr>
        <w:jc w:val="left"/>
        <w:rPr>
          <w:rFonts w:ascii="Arial" w:hAnsi="Arial" w:cs="Arial"/>
          <w:color w:val="1F497D"/>
          <w:sz w:val="24"/>
          <w:szCs w:val="24"/>
        </w:rPr>
      </w:pPr>
      <w:r w:rsidRPr="00A81E9F">
        <w:rPr>
          <w:rFonts w:ascii="Arial" w:hAnsi="Arial" w:cs="Arial"/>
          <w:sz w:val="24"/>
          <w:szCs w:val="24"/>
        </w:rPr>
        <w:t>As part of ETFO’s White Privilege project, a booklet to address, provoke discussions, reflection and engagement about Culturally Relevant and Responsive Pedagogy (CRRP) is being developed and published in the coming year. This resource has been created by members. This document is an introductory resource for members on what CRRP is and how to engage with this framework at a personal/professional level, in classrooms, with students and with schools/communities. The resource is designed to allow multiple entries and ways to use for members. Subsequently, a corresponding EWS workshop on CRRP will be developed and offered in the future.</w:t>
      </w:r>
      <w:r w:rsidRPr="00A81E9F">
        <w:rPr>
          <w:rFonts w:ascii="Arial" w:hAnsi="Arial" w:cs="Arial"/>
          <w:color w:val="1F497D"/>
          <w:sz w:val="24"/>
          <w:szCs w:val="24"/>
        </w:rPr>
        <w:t xml:space="preserve"> </w:t>
      </w:r>
    </w:p>
    <w:p w:rsidR="00320191" w:rsidRPr="00A81E9F" w:rsidRDefault="00320191" w:rsidP="00A81E9F">
      <w:pPr>
        <w:jc w:val="left"/>
        <w:rPr>
          <w:rFonts w:ascii="Arial" w:hAnsi="Arial" w:cs="Arial"/>
          <w:sz w:val="24"/>
          <w:szCs w:val="24"/>
        </w:rPr>
      </w:pPr>
    </w:p>
    <w:p w:rsidR="006F5362" w:rsidRPr="005A557E" w:rsidRDefault="006F5362" w:rsidP="00A36955">
      <w:pPr>
        <w:pStyle w:val="Heading2"/>
        <w:rPr>
          <w:b/>
          <w:color w:val="414042"/>
        </w:rPr>
      </w:pPr>
      <w:r w:rsidRPr="005A557E">
        <w:rPr>
          <w:b/>
          <w:color w:val="auto"/>
        </w:rPr>
        <w:t>Women’s Equality Project</w:t>
      </w:r>
    </w:p>
    <w:p w:rsidR="006F5362" w:rsidRPr="00D66DFD" w:rsidRDefault="006F5362" w:rsidP="006F5362">
      <w:pPr>
        <w:pStyle w:val="BodyText"/>
        <w:kinsoku w:val="0"/>
        <w:overflowPunct w:val="0"/>
        <w:ind w:left="270"/>
        <w:contextualSpacing/>
        <w:jc w:val="left"/>
        <w:rPr>
          <w:rFonts w:ascii="Arial" w:hAnsi="Arial" w:cs="Arial"/>
          <w:sz w:val="24"/>
          <w:szCs w:val="24"/>
        </w:rPr>
      </w:pPr>
      <w:r w:rsidRPr="00D66DFD">
        <w:rPr>
          <w:rFonts w:ascii="Arial" w:hAnsi="Arial" w:cs="Arial"/>
          <w:sz w:val="24"/>
          <w:szCs w:val="24"/>
        </w:rPr>
        <w:t xml:space="preserve">Although ETFO offers multiple women’s programs for its members, supports external programs that respond to women’s needs in society and regularly compiles statistics on women’s participation in the union, it has yet to develop curriculum materials that critically look at the broad range of issues affecting women. This multi-year project is designed to fill this gap and has a dual purpose. The resources will enhance members’ understanding of these issues, be applicable for use with both students in the classroom and </w:t>
      </w:r>
      <w:r>
        <w:rPr>
          <w:rFonts w:ascii="Arial" w:hAnsi="Arial" w:cs="Arial"/>
          <w:sz w:val="24"/>
          <w:szCs w:val="24"/>
        </w:rPr>
        <w:t xml:space="preserve">will be </w:t>
      </w:r>
      <w:r w:rsidRPr="00D66DFD">
        <w:rPr>
          <w:rFonts w:ascii="Arial" w:hAnsi="Arial" w:cs="Arial"/>
          <w:sz w:val="24"/>
          <w:szCs w:val="24"/>
        </w:rPr>
        <w:t>a component of various programs offered to women throughout the union.</w:t>
      </w:r>
    </w:p>
    <w:p w:rsidR="006F5362" w:rsidRDefault="006F5362" w:rsidP="006F5362">
      <w:pPr>
        <w:pStyle w:val="BodyText"/>
        <w:kinsoku w:val="0"/>
        <w:overflowPunct w:val="0"/>
        <w:ind w:left="270"/>
        <w:contextualSpacing/>
        <w:jc w:val="left"/>
        <w:rPr>
          <w:rFonts w:ascii="Arial" w:hAnsi="Arial" w:cs="Arial"/>
          <w:sz w:val="24"/>
          <w:szCs w:val="24"/>
        </w:rPr>
      </w:pPr>
    </w:p>
    <w:p w:rsidR="00880EC5" w:rsidRDefault="006F5362" w:rsidP="006F5362">
      <w:pPr>
        <w:pStyle w:val="BodyText"/>
        <w:kinsoku w:val="0"/>
        <w:overflowPunct w:val="0"/>
        <w:rPr>
          <w:rFonts w:ascii="Arial" w:hAnsi="Arial" w:cs="Arial"/>
          <w:sz w:val="28"/>
          <w:szCs w:val="28"/>
        </w:rPr>
      </w:pPr>
      <w:r w:rsidRPr="00D66DFD">
        <w:rPr>
          <w:rFonts w:ascii="Arial" w:hAnsi="Arial" w:cs="Arial"/>
          <w:sz w:val="24"/>
          <w:szCs w:val="24"/>
        </w:rPr>
        <w:t>A writing team of members has been working on the final curriculum modules aimed at the junior and intermediate grades, highlighting the issues around women’s equality.</w:t>
      </w:r>
    </w:p>
    <w:p w:rsidR="006F5362" w:rsidRDefault="006F5362" w:rsidP="00880EC5">
      <w:pPr>
        <w:pStyle w:val="BodyText"/>
        <w:kinsoku w:val="0"/>
        <w:overflowPunct w:val="0"/>
        <w:rPr>
          <w:rFonts w:ascii="Arial" w:hAnsi="Arial" w:cs="Arial"/>
          <w:sz w:val="28"/>
          <w:szCs w:val="28"/>
        </w:rPr>
      </w:pPr>
    </w:p>
    <w:p w:rsidR="00880EC5" w:rsidRPr="005A557E" w:rsidRDefault="00880EC5" w:rsidP="00A36955">
      <w:pPr>
        <w:pStyle w:val="Heading2"/>
        <w:rPr>
          <w:b/>
        </w:rPr>
      </w:pPr>
      <w:r w:rsidRPr="005A557E">
        <w:rPr>
          <w:b/>
          <w:color w:val="auto"/>
        </w:rPr>
        <w:t>Equity and Women’s</w:t>
      </w:r>
      <w:r w:rsidR="00D7213A" w:rsidRPr="005A557E">
        <w:rPr>
          <w:b/>
          <w:color w:val="auto"/>
        </w:rPr>
        <w:t xml:space="preserve"> Services (EWS) Staff 2017-2018</w:t>
      </w:r>
    </w:p>
    <w:p w:rsidR="00880EC5" w:rsidRPr="00F3253D" w:rsidRDefault="00880EC5" w:rsidP="000A458D">
      <w:pPr>
        <w:pStyle w:val="BodyText"/>
        <w:tabs>
          <w:tab w:val="left" w:pos="270"/>
          <w:tab w:val="left" w:pos="2520"/>
        </w:tabs>
        <w:kinsoku w:val="0"/>
        <w:overflowPunct w:val="0"/>
        <w:spacing w:before="138"/>
        <w:ind w:left="180" w:firstLine="90"/>
        <w:rPr>
          <w:rFonts w:ascii="Arial" w:hAnsi="Arial" w:cs="Arial"/>
          <w:sz w:val="24"/>
          <w:szCs w:val="24"/>
        </w:rPr>
      </w:pPr>
      <w:r w:rsidRPr="00F3253D">
        <w:rPr>
          <w:rFonts w:ascii="Arial" w:hAnsi="Arial" w:cs="Arial"/>
          <w:sz w:val="24"/>
          <w:szCs w:val="24"/>
        </w:rPr>
        <w:t>Susy</w:t>
      </w:r>
      <w:r w:rsidRPr="00F3253D">
        <w:rPr>
          <w:rFonts w:ascii="Arial" w:hAnsi="Arial" w:cs="Arial"/>
          <w:spacing w:val="5"/>
          <w:sz w:val="24"/>
          <w:szCs w:val="24"/>
        </w:rPr>
        <w:t xml:space="preserve"> </w:t>
      </w:r>
      <w:r w:rsidRPr="00F3253D">
        <w:rPr>
          <w:rFonts w:ascii="Arial" w:hAnsi="Arial" w:cs="Arial"/>
          <w:sz w:val="24"/>
          <w:szCs w:val="24"/>
        </w:rPr>
        <w:t>Costa</w:t>
      </w:r>
      <w:r w:rsidRPr="00F3253D">
        <w:rPr>
          <w:rFonts w:ascii="Arial" w:hAnsi="Arial" w:cs="Arial"/>
          <w:sz w:val="24"/>
          <w:szCs w:val="24"/>
        </w:rPr>
        <w:tab/>
      </w:r>
      <w:r w:rsidR="00F3253D">
        <w:rPr>
          <w:rFonts w:ascii="Arial" w:hAnsi="Arial" w:cs="Arial"/>
          <w:sz w:val="24"/>
          <w:szCs w:val="24"/>
        </w:rPr>
        <w:tab/>
      </w:r>
      <w:r w:rsidRPr="00F3253D">
        <w:rPr>
          <w:rFonts w:ascii="Arial" w:hAnsi="Arial" w:cs="Arial"/>
          <w:sz w:val="24"/>
          <w:szCs w:val="24"/>
        </w:rPr>
        <w:t>Administrative</w:t>
      </w:r>
      <w:r w:rsidRPr="00F3253D">
        <w:rPr>
          <w:rFonts w:ascii="Arial" w:hAnsi="Arial" w:cs="Arial"/>
          <w:spacing w:val="25"/>
          <w:sz w:val="24"/>
          <w:szCs w:val="24"/>
        </w:rPr>
        <w:t xml:space="preserve"> </w:t>
      </w:r>
      <w:r w:rsidRPr="00F3253D">
        <w:rPr>
          <w:rFonts w:ascii="Arial" w:hAnsi="Arial" w:cs="Arial"/>
          <w:sz w:val="24"/>
          <w:szCs w:val="24"/>
        </w:rPr>
        <w:t>Assistant</w:t>
      </w:r>
    </w:p>
    <w:p w:rsidR="00880EC5" w:rsidRPr="00F3253D" w:rsidRDefault="00880EC5" w:rsidP="000A458D">
      <w:pPr>
        <w:pStyle w:val="BodyText"/>
        <w:tabs>
          <w:tab w:val="left" w:pos="270"/>
          <w:tab w:val="left" w:pos="2520"/>
        </w:tabs>
        <w:kinsoku w:val="0"/>
        <w:overflowPunct w:val="0"/>
        <w:spacing w:before="149"/>
        <w:ind w:left="180" w:firstLine="90"/>
        <w:rPr>
          <w:rFonts w:ascii="Arial" w:hAnsi="Arial" w:cs="Arial"/>
          <w:sz w:val="24"/>
          <w:szCs w:val="24"/>
        </w:rPr>
      </w:pPr>
      <w:r w:rsidRPr="00F3253D">
        <w:rPr>
          <w:rFonts w:ascii="Arial" w:hAnsi="Arial" w:cs="Arial"/>
          <w:sz w:val="24"/>
          <w:szCs w:val="24"/>
        </w:rPr>
        <w:t>Kelly</w:t>
      </w:r>
      <w:r w:rsidRPr="00F3253D">
        <w:rPr>
          <w:rFonts w:ascii="Arial" w:hAnsi="Arial" w:cs="Arial"/>
          <w:spacing w:val="3"/>
          <w:sz w:val="24"/>
          <w:szCs w:val="24"/>
        </w:rPr>
        <w:t xml:space="preserve"> </w:t>
      </w:r>
      <w:r w:rsidRPr="00F3253D">
        <w:rPr>
          <w:rFonts w:ascii="Arial" w:hAnsi="Arial" w:cs="Arial"/>
          <w:sz w:val="24"/>
          <w:szCs w:val="24"/>
        </w:rPr>
        <w:t>Hayes</w:t>
      </w:r>
      <w:r w:rsidRPr="00F3253D">
        <w:rPr>
          <w:rFonts w:ascii="Arial" w:hAnsi="Arial" w:cs="Arial"/>
          <w:sz w:val="24"/>
          <w:szCs w:val="24"/>
        </w:rPr>
        <w:tab/>
      </w:r>
      <w:r w:rsidR="00F3253D">
        <w:rPr>
          <w:rFonts w:ascii="Arial" w:hAnsi="Arial" w:cs="Arial"/>
          <w:sz w:val="24"/>
          <w:szCs w:val="24"/>
        </w:rPr>
        <w:tab/>
      </w:r>
      <w:r w:rsidRPr="00F3253D">
        <w:rPr>
          <w:rFonts w:ascii="Arial" w:hAnsi="Arial" w:cs="Arial"/>
          <w:sz w:val="24"/>
          <w:szCs w:val="24"/>
        </w:rPr>
        <w:t>Co-ordinator</w:t>
      </w:r>
    </w:p>
    <w:p w:rsidR="00880EC5" w:rsidRPr="00F3253D" w:rsidRDefault="00880EC5" w:rsidP="000A458D">
      <w:pPr>
        <w:pStyle w:val="BodyText"/>
        <w:tabs>
          <w:tab w:val="left" w:pos="270"/>
          <w:tab w:val="left" w:pos="2520"/>
        </w:tabs>
        <w:kinsoku w:val="0"/>
        <w:overflowPunct w:val="0"/>
        <w:spacing w:before="149" w:line="360" w:lineRule="auto"/>
        <w:ind w:left="180" w:firstLine="90"/>
        <w:rPr>
          <w:rFonts w:ascii="Arial" w:hAnsi="Arial" w:cs="Arial"/>
          <w:sz w:val="24"/>
          <w:szCs w:val="24"/>
        </w:rPr>
      </w:pPr>
      <w:r w:rsidRPr="00F3253D">
        <w:rPr>
          <w:rFonts w:ascii="Arial" w:hAnsi="Arial" w:cs="Arial"/>
          <w:sz w:val="24"/>
          <w:szCs w:val="24"/>
        </w:rPr>
        <w:t>Althea</w:t>
      </w:r>
      <w:r w:rsidRPr="00F3253D">
        <w:rPr>
          <w:rFonts w:ascii="Arial" w:hAnsi="Arial" w:cs="Arial"/>
          <w:spacing w:val="6"/>
          <w:sz w:val="24"/>
          <w:szCs w:val="24"/>
        </w:rPr>
        <w:t xml:space="preserve"> </w:t>
      </w:r>
      <w:r w:rsidRPr="00F3253D">
        <w:rPr>
          <w:rFonts w:ascii="Arial" w:hAnsi="Arial" w:cs="Arial"/>
          <w:sz w:val="24"/>
          <w:szCs w:val="24"/>
        </w:rPr>
        <w:t>Jensen</w:t>
      </w:r>
      <w:r w:rsidRPr="00F3253D">
        <w:rPr>
          <w:rFonts w:ascii="Arial" w:hAnsi="Arial" w:cs="Arial"/>
          <w:sz w:val="24"/>
          <w:szCs w:val="24"/>
        </w:rPr>
        <w:tab/>
      </w:r>
      <w:r w:rsidR="00F3253D">
        <w:rPr>
          <w:rFonts w:ascii="Arial" w:hAnsi="Arial" w:cs="Arial"/>
          <w:sz w:val="24"/>
          <w:szCs w:val="24"/>
        </w:rPr>
        <w:tab/>
      </w:r>
      <w:r w:rsidRPr="00F3253D">
        <w:rPr>
          <w:rFonts w:ascii="Arial" w:hAnsi="Arial" w:cs="Arial"/>
          <w:sz w:val="24"/>
          <w:szCs w:val="24"/>
        </w:rPr>
        <w:t>Administrative</w:t>
      </w:r>
      <w:r w:rsidRPr="00F3253D">
        <w:rPr>
          <w:rFonts w:ascii="Arial" w:hAnsi="Arial" w:cs="Arial"/>
          <w:spacing w:val="25"/>
          <w:sz w:val="24"/>
          <w:szCs w:val="24"/>
        </w:rPr>
        <w:t xml:space="preserve"> </w:t>
      </w:r>
      <w:r w:rsidRPr="00F3253D">
        <w:rPr>
          <w:rFonts w:ascii="Arial" w:hAnsi="Arial" w:cs="Arial"/>
          <w:sz w:val="24"/>
          <w:szCs w:val="24"/>
        </w:rPr>
        <w:t>Assistant</w:t>
      </w:r>
    </w:p>
    <w:p w:rsidR="00880EC5" w:rsidRPr="00F3253D" w:rsidRDefault="00880EC5" w:rsidP="000A458D">
      <w:pPr>
        <w:pStyle w:val="BodyText"/>
        <w:tabs>
          <w:tab w:val="left" w:pos="270"/>
          <w:tab w:val="left" w:pos="2520"/>
        </w:tabs>
        <w:kinsoku w:val="0"/>
        <w:overflowPunct w:val="0"/>
        <w:spacing w:line="360" w:lineRule="auto"/>
        <w:ind w:left="180" w:right="1174" w:firstLine="90"/>
        <w:rPr>
          <w:rFonts w:ascii="Arial" w:hAnsi="Arial" w:cs="Arial"/>
          <w:sz w:val="24"/>
          <w:szCs w:val="24"/>
        </w:rPr>
      </w:pPr>
      <w:r w:rsidRPr="00F3253D">
        <w:rPr>
          <w:rFonts w:ascii="Arial" w:hAnsi="Arial" w:cs="Arial"/>
          <w:sz w:val="24"/>
          <w:szCs w:val="24"/>
        </w:rPr>
        <w:t>Kalpana</w:t>
      </w:r>
      <w:r w:rsidRPr="00F3253D">
        <w:rPr>
          <w:rFonts w:ascii="Arial" w:hAnsi="Arial" w:cs="Arial"/>
          <w:spacing w:val="3"/>
          <w:sz w:val="24"/>
          <w:szCs w:val="24"/>
        </w:rPr>
        <w:t xml:space="preserve"> </w:t>
      </w:r>
      <w:r w:rsidRPr="00F3253D">
        <w:rPr>
          <w:rFonts w:ascii="Arial" w:hAnsi="Arial" w:cs="Arial"/>
          <w:sz w:val="24"/>
          <w:szCs w:val="24"/>
        </w:rPr>
        <w:t>Makan</w:t>
      </w:r>
      <w:r w:rsidRPr="00F3253D">
        <w:rPr>
          <w:rFonts w:ascii="Arial" w:hAnsi="Arial" w:cs="Arial"/>
          <w:sz w:val="24"/>
          <w:szCs w:val="24"/>
        </w:rPr>
        <w:tab/>
      </w:r>
      <w:r w:rsidR="00F3253D">
        <w:rPr>
          <w:rFonts w:ascii="Arial" w:hAnsi="Arial" w:cs="Arial"/>
          <w:sz w:val="24"/>
          <w:szCs w:val="24"/>
        </w:rPr>
        <w:tab/>
      </w:r>
      <w:r w:rsidRPr="00F3253D">
        <w:rPr>
          <w:rFonts w:ascii="Arial" w:hAnsi="Arial" w:cs="Arial"/>
          <w:sz w:val="24"/>
          <w:szCs w:val="24"/>
        </w:rPr>
        <w:t>Executive</w:t>
      </w:r>
      <w:r w:rsidRPr="00F3253D">
        <w:rPr>
          <w:rFonts w:ascii="Arial" w:hAnsi="Arial" w:cs="Arial"/>
          <w:spacing w:val="21"/>
          <w:sz w:val="24"/>
          <w:szCs w:val="24"/>
        </w:rPr>
        <w:t xml:space="preserve"> </w:t>
      </w:r>
      <w:r w:rsidRPr="00F3253D">
        <w:rPr>
          <w:rFonts w:ascii="Arial" w:hAnsi="Arial" w:cs="Arial"/>
          <w:sz w:val="24"/>
          <w:szCs w:val="24"/>
        </w:rPr>
        <w:t xml:space="preserve">Staff </w:t>
      </w:r>
    </w:p>
    <w:p w:rsidR="00880EC5" w:rsidRPr="00F3253D" w:rsidRDefault="00880EC5" w:rsidP="000A458D">
      <w:pPr>
        <w:pStyle w:val="BodyText"/>
        <w:tabs>
          <w:tab w:val="left" w:pos="270"/>
          <w:tab w:val="left" w:pos="2520"/>
        </w:tabs>
        <w:kinsoku w:val="0"/>
        <w:overflowPunct w:val="0"/>
        <w:spacing w:line="372" w:lineRule="auto"/>
        <w:ind w:left="180" w:right="1174" w:firstLine="90"/>
        <w:rPr>
          <w:rFonts w:ascii="Arial" w:hAnsi="Arial" w:cs="Arial"/>
          <w:sz w:val="24"/>
          <w:szCs w:val="24"/>
        </w:rPr>
      </w:pPr>
      <w:r w:rsidRPr="00F3253D">
        <w:rPr>
          <w:rFonts w:ascii="Arial" w:hAnsi="Arial" w:cs="Arial"/>
          <w:sz w:val="24"/>
          <w:szCs w:val="24"/>
        </w:rPr>
        <w:t xml:space="preserve">Rachel Mishenene </w:t>
      </w:r>
      <w:r w:rsidRPr="00F3253D">
        <w:rPr>
          <w:rFonts w:ascii="Arial" w:hAnsi="Arial" w:cs="Arial"/>
          <w:spacing w:val="-3"/>
          <w:sz w:val="24"/>
          <w:szCs w:val="24"/>
        </w:rPr>
        <w:t>(.5)</w:t>
      </w:r>
      <w:r w:rsidR="00F268DA" w:rsidRPr="00F3253D">
        <w:rPr>
          <w:rFonts w:ascii="Arial" w:hAnsi="Arial" w:cs="Arial"/>
          <w:spacing w:val="-3"/>
          <w:sz w:val="24"/>
          <w:szCs w:val="24"/>
        </w:rPr>
        <w:tab/>
      </w:r>
      <w:r w:rsidRPr="00F3253D">
        <w:rPr>
          <w:rFonts w:ascii="Arial" w:hAnsi="Arial" w:cs="Arial"/>
          <w:sz w:val="24"/>
          <w:szCs w:val="24"/>
        </w:rPr>
        <w:t>Executive</w:t>
      </w:r>
      <w:r w:rsidRPr="00F3253D">
        <w:rPr>
          <w:rFonts w:ascii="Arial" w:hAnsi="Arial" w:cs="Arial"/>
          <w:spacing w:val="-20"/>
          <w:sz w:val="24"/>
          <w:szCs w:val="24"/>
        </w:rPr>
        <w:t xml:space="preserve"> </w:t>
      </w:r>
      <w:r w:rsidRPr="00F3253D">
        <w:rPr>
          <w:rFonts w:ascii="Arial" w:hAnsi="Arial" w:cs="Arial"/>
          <w:sz w:val="24"/>
          <w:szCs w:val="24"/>
        </w:rPr>
        <w:t>Staff</w:t>
      </w:r>
    </w:p>
    <w:p w:rsidR="00880EC5" w:rsidRPr="00F3253D" w:rsidRDefault="00880EC5" w:rsidP="000A458D">
      <w:pPr>
        <w:pStyle w:val="BodyText"/>
        <w:tabs>
          <w:tab w:val="left" w:pos="270"/>
          <w:tab w:val="left" w:pos="2520"/>
        </w:tabs>
        <w:kinsoku w:val="0"/>
        <w:overflowPunct w:val="0"/>
        <w:spacing w:before="1"/>
        <w:ind w:left="180" w:firstLine="90"/>
        <w:rPr>
          <w:rFonts w:ascii="Arial" w:hAnsi="Arial" w:cs="Arial"/>
          <w:sz w:val="24"/>
          <w:szCs w:val="24"/>
        </w:rPr>
      </w:pPr>
      <w:r w:rsidRPr="00F3253D">
        <w:rPr>
          <w:rFonts w:ascii="Arial" w:hAnsi="Arial" w:cs="Arial"/>
          <w:sz w:val="24"/>
          <w:szCs w:val="24"/>
        </w:rPr>
        <w:t>Erin</w:t>
      </w:r>
      <w:r w:rsidRPr="00F3253D">
        <w:rPr>
          <w:rFonts w:ascii="Arial" w:hAnsi="Arial" w:cs="Arial"/>
          <w:spacing w:val="5"/>
          <w:sz w:val="24"/>
          <w:szCs w:val="24"/>
        </w:rPr>
        <w:t xml:space="preserve"> </w:t>
      </w:r>
      <w:r w:rsidRPr="00F3253D">
        <w:rPr>
          <w:rFonts w:ascii="Arial" w:hAnsi="Arial" w:cs="Arial"/>
          <w:sz w:val="24"/>
          <w:szCs w:val="24"/>
        </w:rPr>
        <w:t>Orida</w:t>
      </w:r>
      <w:r w:rsidRPr="00F3253D">
        <w:rPr>
          <w:rFonts w:ascii="Arial" w:hAnsi="Arial" w:cs="Arial"/>
          <w:sz w:val="24"/>
          <w:szCs w:val="24"/>
        </w:rPr>
        <w:tab/>
      </w:r>
      <w:r w:rsidR="00F3253D">
        <w:rPr>
          <w:rFonts w:ascii="Arial" w:hAnsi="Arial" w:cs="Arial"/>
          <w:sz w:val="24"/>
          <w:szCs w:val="24"/>
        </w:rPr>
        <w:tab/>
      </w:r>
      <w:r w:rsidRPr="00F3253D">
        <w:rPr>
          <w:rFonts w:ascii="Arial" w:hAnsi="Arial" w:cs="Arial"/>
          <w:sz w:val="24"/>
          <w:szCs w:val="24"/>
        </w:rPr>
        <w:t>Administrative</w:t>
      </w:r>
      <w:r w:rsidRPr="00F3253D">
        <w:rPr>
          <w:rFonts w:ascii="Arial" w:hAnsi="Arial" w:cs="Arial"/>
          <w:spacing w:val="25"/>
          <w:sz w:val="24"/>
          <w:szCs w:val="24"/>
        </w:rPr>
        <w:t xml:space="preserve"> </w:t>
      </w:r>
      <w:r w:rsidRPr="00F3253D">
        <w:rPr>
          <w:rFonts w:ascii="Arial" w:hAnsi="Arial" w:cs="Arial"/>
          <w:sz w:val="24"/>
          <w:szCs w:val="24"/>
        </w:rPr>
        <w:t>Assistant</w:t>
      </w:r>
    </w:p>
    <w:p w:rsidR="00880EC5" w:rsidRPr="00F3253D" w:rsidRDefault="00880EC5" w:rsidP="000A458D">
      <w:pPr>
        <w:pStyle w:val="BodyText"/>
        <w:tabs>
          <w:tab w:val="left" w:pos="270"/>
          <w:tab w:val="left" w:pos="2520"/>
        </w:tabs>
        <w:kinsoku w:val="0"/>
        <w:overflowPunct w:val="0"/>
        <w:spacing w:before="149"/>
        <w:ind w:left="180" w:firstLine="90"/>
        <w:rPr>
          <w:rFonts w:ascii="Arial" w:hAnsi="Arial" w:cs="Arial"/>
          <w:sz w:val="24"/>
          <w:szCs w:val="24"/>
        </w:rPr>
      </w:pPr>
      <w:r w:rsidRPr="00F3253D">
        <w:rPr>
          <w:rFonts w:ascii="Arial" w:hAnsi="Arial" w:cs="Arial"/>
          <w:sz w:val="24"/>
          <w:szCs w:val="24"/>
        </w:rPr>
        <w:t>Adam</w:t>
      </w:r>
      <w:r w:rsidRPr="00F3253D">
        <w:rPr>
          <w:rFonts w:ascii="Arial" w:hAnsi="Arial" w:cs="Arial"/>
          <w:spacing w:val="3"/>
          <w:sz w:val="24"/>
          <w:szCs w:val="24"/>
        </w:rPr>
        <w:t xml:space="preserve"> </w:t>
      </w:r>
      <w:r w:rsidRPr="00F3253D">
        <w:rPr>
          <w:rFonts w:ascii="Arial" w:hAnsi="Arial" w:cs="Arial"/>
          <w:sz w:val="24"/>
          <w:szCs w:val="24"/>
        </w:rPr>
        <w:t>Peer</w:t>
      </w:r>
      <w:r w:rsidRPr="00F3253D">
        <w:rPr>
          <w:rFonts w:ascii="Arial" w:hAnsi="Arial" w:cs="Arial"/>
          <w:sz w:val="24"/>
          <w:szCs w:val="24"/>
        </w:rPr>
        <w:tab/>
      </w:r>
      <w:r w:rsidR="00F3253D">
        <w:rPr>
          <w:rFonts w:ascii="Arial" w:hAnsi="Arial" w:cs="Arial"/>
          <w:sz w:val="24"/>
          <w:szCs w:val="24"/>
        </w:rPr>
        <w:tab/>
      </w:r>
      <w:r w:rsidRPr="00F3253D">
        <w:rPr>
          <w:rFonts w:ascii="Arial" w:hAnsi="Arial" w:cs="Arial"/>
          <w:sz w:val="24"/>
          <w:szCs w:val="24"/>
        </w:rPr>
        <w:t>Executive</w:t>
      </w:r>
      <w:r w:rsidRPr="00F3253D">
        <w:rPr>
          <w:rFonts w:ascii="Arial" w:hAnsi="Arial" w:cs="Arial"/>
          <w:spacing w:val="21"/>
          <w:sz w:val="24"/>
          <w:szCs w:val="24"/>
        </w:rPr>
        <w:t xml:space="preserve"> </w:t>
      </w:r>
      <w:r w:rsidRPr="00F3253D">
        <w:rPr>
          <w:rFonts w:ascii="Arial" w:hAnsi="Arial" w:cs="Arial"/>
          <w:sz w:val="24"/>
          <w:szCs w:val="24"/>
        </w:rPr>
        <w:t>Staff</w:t>
      </w:r>
    </w:p>
    <w:p w:rsidR="00880EC5" w:rsidRPr="00F3253D" w:rsidRDefault="00880EC5" w:rsidP="00F3253D">
      <w:pPr>
        <w:pStyle w:val="BodyText"/>
        <w:tabs>
          <w:tab w:val="left" w:pos="270"/>
          <w:tab w:val="left" w:pos="2880"/>
          <w:tab w:val="left" w:pos="2970"/>
          <w:tab w:val="left" w:pos="4368"/>
        </w:tabs>
        <w:kinsoku w:val="0"/>
        <w:overflowPunct w:val="0"/>
        <w:spacing w:before="149"/>
        <w:ind w:left="180" w:firstLine="90"/>
        <w:rPr>
          <w:rFonts w:ascii="Arial" w:hAnsi="Arial" w:cs="Arial"/>
          <w:sz w:val="24"/>
          <w:szCs w:val="24"/>
        </w:rPr>
      </w:pPr>
      <w:r w:rsidRPr="00F3253D">
        <w:rPr>
          <w:rFonts w:ascii="Arial" w:hAnsi="Arial" w:cs="Arial"/>
          <w:sz w:val="24"/>
          <w:szCs w:val="24"/>
        </w:rPr>
        <w:t>Alice Te</w:t>
      </w:r>
      <w:r w:rsidRPr="00F3253D">
        <w:rPr>
          <w:rFonts w:ascii="Arial" w:hAnsi="Arial" w:cs="Arial"/>
          <w:sz w:val="24"/>
          <w:szCs w:val="24"/>
        </w:rPr>
        <w:tab/>
        <w:t>Executive</w:t>
      </w:r>
      <w:r w:rsidRPr="00F3253D">
        <w:rPr>
          <w:rFonts w:ascii="Arial" w:hAnsi="Arial" w:cs="Arial"/>
          <w:spacing w:val="21"/>
          <w:sz w:val="24"/>
          <w:szCs w:val="24"/>
        </w:rPr>
        <w:t xml:space="preserve"> </w:t>
      </w:r>
      <w:r w:rsidRPr="00F3253D">
        <w:rPr>
          <w:rFonts w:ascii="Arial" w:hAnsi="Arial" w:cs="Arial"/>
          <w:sz w:val="24"/>
          <w:szCs w:val="24"/>
        </w:rPr>
        <w:t>Staff</w:t>
      </w:r>
    </w:p>
    <w:p w:rsidR="00880EC5" w:rsidRPr="00F3253D" w:rsidRDefault="00880EC5" w:rsidP="000A458D">
      <w:pPr>
        <w:pStyle w:val="BodyText"/>
        <w:tabs>
          <w:tab w:val="left" w:pos="270"/>
          <w:tab w:val="left" w:pos="2520"/>
        </w:tabs>
        <w:kinsoku w:val="0"/>
        <w:overflowPunct w:val="0"/>
        <w:spacing w:before="149"/>
        <w:ind w:left="180" w:firstLine="90"/>
        <w:rPr>
          <w:rFonts w:ascii="Arial" w:hAnsi="Arial" w:cs="Arial"/>
          <w:sz w:val="24"/>
          <w:szCs w:val="24"/>
        </w:rPr>
      </w:pPr>
      <w:r w:rsidRPr="00F3253D">
        <w:rPr>
          <w:rFonts w:ascii="Arial" w:hAnsi="Arial" w:cs="Arial"/>
          <w:sz w:val="24"/>
          <w:szCs w:val="24"/>
        </w:rPr>
        <w:t>Nicole</w:t>
      </w:r>
      <w:r w:rsidRPr="00F3253D">
        <w:rPr>
          <w:rFonts w:ascii="Arial" w:hAnsi="Arial" w:cs="Arial"/>
          <w:spacing w:val="6"/>
          <w:sz w:val="24"/>
          <w:szCs w:val="24"/>
        </w:rPr>
        <w:t xml:space="preserve"> </w:t>
      </w:r>
      <w:r w:rsidRPr="00F3253D">
        <w:rPr>
          <w:rFonts w:ascii="Arial" w:hAnsi="Arial" w:cs="Arial"/>
          <w:sz w:val="24"/>
          <w:szCs w:val="24"/>
        </w:rPr>
        <w:t>Tighe</w:t>
      </w:r>
      <w:r w:rsidRPr="00F3253D">
        <w:rPr>
          <w:rFonts w:ascii="Arial" w:hAnsi="Arial" w:cs="Arial"/>
          <w:spacing w:val="5"/>
          <w:sz w:val="24"/>
          <w:szCs w:val="24"/>
        </w:rPr>
        <w:t xml:space="preserve"> </w:t>
      </w:r>
      <w:r w:rsidRPr="00F3253D">
        <w:rPr>
          <w:rFonts w:ascii="Arial" w:hAnsi="Arial" w:cs="Arial"/>
          <w:sz w:val="24"/>
          <w:szCs w:val="24"/>
        </w:rPr>
        <w:t>(.5)</w:t>
      </w:r>
      <w:r w:rsidRPr="00F3253D">
        <w:rPr>
          <w:rFonts w:ascii="Arial" w:hAnsi="Arial" w:cs="Arial"/>
          <w:sz w:val="24"/>
          <w:szCs w:val="24"/>
        </w:rPr>
        <w:tab/>
      </w:r>
      <w:r w:rsidR="00F3253D">
        <w:rPr>
          <w:rFonts w:ascii="Arial" w:hAnsi="Arial" w:cs="Arial"/>
          <w:sz w:val="24"/>
          <w:szCs w:val="24"/>
        </w:rPr>
        <w:tab/>
      </w:r>
      <w:r w:rsidRPr="00F3253D">
        <w:rPr>
          <w:rFonts w:ascii="Arial" w:hAnsi="Arial" w:cs="Arial"/>
          <w:sz w:val="24"/>
          <w:szCs w:val="24"/>
        </w:rPr>
        <w:t>Administrative</w:t>
      </w:r>
      <w:r w:rsidRPr="00F3253D">
        <w:rPr>
          <w:rFonts w:ascii="Arial" w:hAnsi="Arial" w:cs="Arial"/>
          <w:spacing w:val="25"/>
          <w:sz w:val="24"/>
          <w:szCs w:val="24"/>
        </w:rPr>
        <w:t xml:space="preserve"> </w:t>
      </w:r>
      <w:r w:rsidRPr="00F3253D">
        <w:rPr>
          <w:rFonts w:ascii="Arial" w:hAnsi="Arial" w:cs="Arial"/>
          <w:sz w:val="24"/>
          <w:szCs w:val="24"/>
        </w:rPr>
        <w:t>Assistant</w:t>
      </w:r>
    </w:p>
    <w:p w:rsidR="00D7213A" w:rsidRPr="00893B7B" w:rsidRDefault="00D7213A" w:rsidP="00880EC5">
      <w:pPr>
        <w:pStyle w:val="BodyText"/>
        <w:tabs>
          <w:tab w:val="left" w:pos="2279"/>
        </w:tabs>
        <w:kinsoku w:val="0"/>
        <w:overflowPunct w:val="0"/>
        <w:spacing w:before="149"/>
        <w:ind w:left="180"/>
        <w:rPr>
          <w:rFonts w:ascii="Arial" w:hAnsi="Arial" w:cs="Arial"/>
        </w:rPr>
      </w:pPr>
    </w:p>
    <w:p w:rsidR="00D7213A" w:rsidRPr="00035A02" w:rsidRDefault="00D7213A" w:rsidP="00A36955">
      <w:pPr>
        <w:pStyle w:val="Heading1"/>
        <w:rPr>
          <w:color w:val="auto"/>
          <w:sz w:val="32"/>
          <w:szCs w:val="32"/>
        </w:rPr>
      </w:pPr>
      <w:r w:rsidRPr="00035A02">
        <w:rPr>
          <w:color w:val="auto"/>
          <w:sz w:val="32"/>
          <w:szCs w:val="32"/>
        </w:rPr>
        <w:lastRenderedPageBreak/>
        <w:t>ETFO’S</w:t>
      </w:r>
      <w:r w:rsidR="00F268DA" w:rsidRPr="00035A02">
        <w:rPr>
          <w:color w:val="auto"/>
          <w:sz w:val="32"/>
          <w:szCs w:val="32"/>
        </w:rPr>
        <w:t xml:space="preserve"> </w:t>
      </w:r>
      <w:r w:rsidRPr="00035A02">
        <w:rPr>
          <w:color w:val="auto"/>
          <w:sz w:val="32"/>
          <w:szCs w:val="32"/>
        </w:rPr>
        <w:t>DIVERSE MEMBERSHIP</w:t>
      </w:r>
    </w:p>
    <w:p w:rsidR="00E642F0" w:rsidRDefault="00E642F0" w:rsidP="00893B7B">
      <w:pPr>
        <w:pStyle w:val="BodyText"/>
        <w:kinsoku w:val="0"/>
        <w:overflowPunct w:val="0"/>
        <w:spacing w:before="100" w:line="249" w:lineRule="auto"/>
        <w:ind w:left="1440" w:right="1382"/>
        <w:rPr>
          <w:rFonts w:ascii="Arial" w:hAnsi="Arial" w:cs="Arial"/>
          <w:sz w:val="24"/>
          <w:szCs w:val="24"/>
        </w:rPr>
      </w:pPr>
    </w:p>
    <w:p w:rsidR="00D7213A" w:rsidRPr="00D7213A" w:rsidRDefault="00D7213A" w:rsidP="00E642F0">
      <w:pPr>
        <w:pStyle w:val="BodyText"/>
        <w:kinsoku w:val="0"/>
        <w:overflowPunct w:val="0"/>
        <w:spacing w:before="100" w:line="249" w:lineRule="auto"/>
        <w:ind w:left="180" w:right="270"/>
        <w:jc w:val="left"/>
        <w:rPr>
          <w:rFonts w:ascii="Arial" w:hAnsi="Arial" w:cs="Arial"/>
          <w:sz w:val="24"/>
          <w:szCs w:val="24"/>
        </w:rPr>
      </w:pPr>
      <w:r w:rsidRPr="00D7213A">
        <w:rPr>
          <w:rFonts w:ascii="Arial" w:hAnsi="Arial" w:cs="Arial"/>
          <w:sz w:val="24"/>
          <w:szCs w:val="24"/>
        </w:rPr>
        <w:t xml:space="preserve">ETFO invites members to self-identify, on the annual </w:t>
      </w:r>
      <w:r w:rsidRPr="00D7213A">
        <w:rPr>
          <w:rFonts w:ascii="Arial" w:hAnsi="Arial" w:cs="Arial"/>
          <w:i/>
          <w:iCs/>
          <w:sz w:val="24"/>
          <w:szCs w:val="24"/>
        </w:rPr>
        <w:t xml:space="preserve">Member Information Survey </w:t>
      </w:r>
      <w:r w:rsidRPr="00D7213A">
        <w:rPr>
          <w:rFonts w:ascii="Arial" w:hAnsi="Arial" w:cs="Arial"/>
          <w:sz w:val="24"/>
          <w:szCs w:val="24"/>
        </w:rPr>
        <w:t>as well as on registration forms for ETFO events and positions, as belonging to one or more of the following equity-seeking groups:</w:t>
      </w:r>
    </w:p>
    <w:p w:rsidR="00152672" w:rsidRDefault="00D7213A" w:rsidP="00E642F0">
      <w:pPr>
        <w:pStyle w:val="BodyText"/>
        <w:numPr>
          <w:ilvl w:val="0"/>
          <w:numId w:val="21"/>
        </w:numPr>
        <w:kinsoku w:val="0"/>
        <w:overflowPunct w:val="0"/>
        <w:spacing w:before="138"/>
        <w:ind w:left="450" w:right="270" w:hanging="270"/>
        <w:jc w:val="left"/>
        <w:rPr>
          <w:rFonts w:ascii="Arial" w:hAnsi="Arial" w:cs="Arial"/>
          <w:sz w:val="24"/>
          <w:szCs w:val="24"/>
        </w:rPr>
      </w:pPr>
      <w:r w:rsidRPr="00D7213A">
        <w:rPr>
          <w:rFonts w:ascii="Arial" w:hAnsi="Arial" w:cs="Arial"/>
          <w:sz w:val="24"/>
          <w:szCs w:val="24"/>
        </w:rPr>
        <w:t>First Nations, Métis and Inuit (FNMI) members;</w:t>
      </w:r>
    </w:p>
    <w:p w:rsidR="00152672" w:rsidRDefault="00152672" w:rsidP="00E642F0">
      <w:pPr>
        <w:pStyle w:val="BodyText"/>
        <w:numPr>
          <w:ilvl w:val="0"/>
          <w:numId w:val="21"/>
        </w:numPr>
        <w:kinsoku w:val="0"/>
        <w:overflowPunct w:val="0"/>
        <w:spacing w:before="138"/>
        <w:ind w:left="450" w:right="270" w:hanging="270"/>
        <w:jc w:val="left"/>
        <w:rPr>
          <w:rFonts w:ascii="Arial" w:hAnsi="Arial" w:cs="Arial"/>
          <w:sz w:val="24"/>
          <w:szCs w:val="24"/>
        </w:rPr>
      </w:pPr>
      <w:r>
        <w:rPr>
          <w:rFonts w:ascii="Arial" w:hAnsi="Arial" w:cs="Arial"/>
          <w:color w:val="000000"/>
          <w:sz w:val="24"/>
          <w:szCs w:val="24"/>
        </w:rPr>
        <w:t>Members with</w:t>
      </w:r>
      <w:r w:rsidR="00D7213A" w:rsidRPr="00D7213A">
        <w:rPr>
          <w:rFonts w:ascii="Arial" w:hAnsi="Arial" w:cs="Arial"/>
          <w:color w:val="000000"/>
          <w:sz w:val="24"/>
          <w:szCs w:val="24"/>
        </w:rPr>
        <w:t xml:space="preserve"> a disability;</w:t>
      </w:r>
    </w:p>
    <w:p w:rsidR="00152672" w:rsidRDefault="00152672" w:rsidP="00E642F0">
      <w:pPr>
        <w:pStyle w:val="BodyText"/>
        <w:numPr>
          <w:ilvl w:val="0"/>
          <w:numId w:val="21"/>
        </w:numPr>
        <w:kinsoku w:val="0"/>
        <w:overflowPunct w:val="0"/>
        <w:spacing w:before="138"/>
        <w:ind w:left="450" w:right="270" w:hanging="270"/>
        <w:jc w:val="left"/>
        <w:rPr>
          <w:rFonts w:ascii="Arial" w:hAnsi="Arial" w:cs="Arial"/>
          <w:sz w:val="24"/>
          <w:szCs w:val="24"/>
        </w:rPr>
      </w:pPr>
      <w:r>
        <w:rPr>
          <w:rFonts w:ascii="Arial" w:hAnsi="Arial" w:cs="Arial"/>
          <w:color w:val="000000"/>
          <w:sz w:val="24"/>
          <w:szCs w:val="24"/>
        </w:rPr>
        <w:t>Lesbian, gay,</w:t>
      </w:r>
      <w:r w:rsidR="00D7213A" w:rsidRPr="00D7213A">
        <w:rPr>
          <w:rFonts w:ascii="Arial" w:hAnsi="Arial" w:cs="Arial"/>
          <w:color w:val="000000"/>
          <w:sz w:val="24"/>
          <w:szCs w:val="24"/>
        </w:rPr>
        <w:t xml:space="preserve"> bisexual, transgender, queer o</w:t>
      </w:r>
      <w:r w:rsidR="00615120">
        <w:rPr>
          <w:rFonts w:ascii="Arial" w:hAnsi="Arial" w:cs="Arial"/>
          <w:color w:val="000000"/>
          <w:sz w:val="24"/>
          <w:szCs w:val="24"/>
        </w:rPr>
        <w:t xml:space="preserve">r questioning (LGBTQ) members; </w:t>
      </w:r>
      <w:r w:rsidR="00D7213A" w:rsidRPr="00D7213A">
        <w:rPr>
          <w:rFonts w:ascii="Arial" w:hAnsi="Arial" w:cs="Arial"/>
          <w:color w:val="000000"/>
          <w:sz w:val="24"/>
          <w:szCs w:val="24"/>
        </w:rPr>
        <w:t>and</w:t>
      </w:r>
    </w:p>
    <w:p w:rsidR="00D7213A" w:rsidRPr="00152672" w:rsidRDefault="00D7213A" w:rsidP="00E642F0">
      <w:pPr>
        <w:pStyle w:val="BodyText"/>
        <w:numPr>
          <w:ilvl w:val="0"/>
          <w:numId w:val="21"/>
        </w:numPr>
        <w:kinsoku w:val="0"/>
        <w:overflowPunct w:val="0"/>
        <w:spacing w:before="138"/>
        <w:ind w:left="450" w:right="270" w:hanging="270"/>
        <w:jc w:val="left"/>
        <w:rPr>
          <w:rFonts w:ascii="Arial" w:hAnsi="Arial" w:cs="Arial"/>
          <w:sz w:val="24"/>
          <w:szCs w:val="24"/>
        </w:rPr>
      </w:pPr>
      <w:r w:rsidRPr="00D7213A">
        <w:rPr>
          <w:rFonts w:ascii="Arial" w:hAnsi="Arial" w:cs="Arial"/>
          <w:color w:val="000000"/>
          <w:sz w:val="24"/>
          <w:szCs w:val="24"/>
        </w:rPr>
        <w:t>Members belonging to racialized groups.</w:t>
      </w:r>
    </w:p>
    <w:p w:rsidR="00D7213A" w:rsidRPr="00D7213A" w:rsidRDefault="00D7213A" w:rsidP="00E642F0">
      <w:pPr>
        <w:pStyle w:val="BodyText"/>
        <w:kinsoku w:val="0"/>
        <w:overflowPunct w:val="0"/>
        <w:spacing w:before="236"/>
        <w:ind w:left="1439" w:hanging="1259"/>
        <w:jc w:val="left"/>
        <w:rPr>
          <w:rFonts w:ascii="Arial" w:hAnsi="Arial" w:cs="Arial"/>
          <w:sz w:val="24"/>
          <w:szCs w:val="24"/>
        </w:rPr>
      </w:pPr>
      <w:r w:rsidRPr="00D7213A">
        <w:rPr>
          <w:rFonts w:ascii="Arial" w:hAnsi="Arial" w:cs="Arial"/>
          <w:sz w:val="24"/>
          <w:szCs w:val="24"/>
        </w:rPr>
        <w:t>ETFO has identified the following two goals as part of an ongoing, long-range equity implementation</w:t>
      </w:r>
    </w:p>
    <w:p w:rsidR="00D7213A" w:rsidRPr="00D7213A" w:rsidRDefault="00D7213A" w:rsidP="00E642F0">
      <w:pPr>
        <w:pStyle w:val="BodyText"/>
        <w:kinsoku w:val="0"/>
        <w:overflowPunct w:val="0"/>
        <w:spacing w:before="9"/>
        <w:ind w:left="1439" w:hanging="1259"/>
        <w:jc w:val="left"/>
        <w:rPr>
          <w:rFonts w:ascii="Arial" w:hAnsi="Arial" w:cs="Arial"/>
          <w:sz w:val="24"/>
          <w:szCs w:val="24"/>
        </w:rPr>
      </w:pPr>
      <w:r w:rsidRPr="00D7213A">
        <w:rPr>
          <w:rFonts w:ascii="Arial" w:hAnsi="Arial" w:cs="Arial"/>
          <w:sz w:val="24"/>
          <w:szCs w:val="24"/>
        </w:rPr>
        <w:t xml:space="preserve">plan (see Appendix A, </w:t>
      </w:r>
      <w:r w:rsidRPr="00D7213A">
        <w:rPr>
          <w:rFonts w:ascii="Arial" w:hAnsi="Arial" w:cs="Arial"/>
          <w:i/>
          <w:iCs/>
          <w:sz w:val="24"/>
          <w:szCs w:val="24"/>
        </w:rPr>
        <w:t>ETFO Statement on Social Justice and Equity</w:t>
      </w:r>
      <w:r w:rsidRPr="00D7213A">
        <w:rPr>
          <w:rFonts w:ascii="Arial" w:hAnsi="Arial" w:cs="Arial"/>
          <w:sz w:val="24"/>
          <w:szCs w:val="24"/>
        </w:rPr>
        <w:t>):</w:t>
      </w:r>
    </w:p>
    <w:p w:rsidR="00D7213A" w:rsidRPr="00D7213A" w:rsidRDefault="00D7213A" w:rsidP="00E642F0">
      <w:pPr>
        <w:pStyle w:val="BodyText"/>
        <w:kinsoku w:val="0"/>
        <w:overflowPunct w:val="0"/>
        <w:spacing w:before="9"/>
        <w:ind w:left="1439" w:right="270" w:hanging="810"/>
        <w:jc w:val="left"/>
        <w:rPr>
          <w:rFonts w:ascii="Arial" w:hAnsi="Arial" w:cs="Arial"/>
          <w:sz w:val="24"/>
          <w:szCs w:val="24"/>
        </w:rPr>
      </w:pPr>
    </w:p>
    <w:p w:rsidR="00D7213A" w:rsidRPr="00D7213A" w:rsidRDefault="00D7213A" w:rsidP="00E642F0">
      <w:pPr>
        <w:pStyle w:val="BodyText"/>
        <w:kinsoku w:val="0"/>
        <w:overflowPunct w:val="0"/>
        <w:spacing w:before="204" w:line="249" w:lineRule="auto"/>
        <w:ind w:left="2070" w:right="270" w:hanging="1889"/>
        <w:jc w:val="left"/>
        <w:rPr>
          <w:rFonts w:ascii="Arial" w:hAnsi="Arial" w:cs="Arial"/>
          <w:w w:val="90"/>
          <w:sz w:val="24"/>
          <w:szCs w:val="24"/>
        </w:rPr>
      </w:pPr>
      <w:r w:rsidRPr="00D7213A">
        <w:rPr>
          <w:rFonts w:ascii="Arial" w:hAnsi="Arial" w:cs="Arial"/>
          <w:b/>
          <w:bCs/>
          <w:sz w:val="24"/>
          <w:szCs w:val="24"/>
        </w:rPr>
        <w:t>Accountability:</w:t>
      </w:r>
      <w:r w:rsidR="00E642F0">
        <w:rPr>
          <w:rFonts w:ascii="Arial" w:hAnsi="Arial" w:cs="Arial"/>
          <w:b/>
          <w:bCs/>
          <w:sz w:val="24"/>
          <w:szCs w:val="24"/>
        </w:rPr>
        <w:tab/>
      </w:r>
      <w:r w:rsidRPr="00D7213A">
        <w:rPr>
          <w:rFonts w:ascii="Arial" w:hAnsi="Arial" w:cs="Arial"/>
          <w:sz w:val="24"/>
          <w:szCs w:val="24"/>
        </w:rPr>
        <w:t>ETFO must develop clear indicators (for example, data on participation of members of equity-seeking groups in ETFO programs, leadership and staff) by which our progress in equity can be measured and report regularly on progress to the membership</w:t>
      </w:r>
      <w:r w:rsidRPr="00D7213A">
        <w:rPr>
          <w:rFonts w:ascii="Arial" w:hAnsi="Arial" w:cs="Arial"/>
          <w:w w:val="90"/>
          <w:sz w:val="24"/>
          <w:szCs w:val="24"/>
        </w:rPr>
        <w:t>.</w:t>
      </w:r>
    </w:p>
    <w:p w:rsidR="00D7213A" w:rsidRPr="00D7213A" w:rsidRDefault="00D7213A" w:rsidP="00E642F0">
      <w:pPr>
        <w:pStyle w:val="BodyText"/>
        <w:kinsoku w:val="0"/>
        <w:overflowPunct w:val="0"/>
        <w:spacing w:before="204" w:line="249" w:lineRule="auto"/>
        <w:ind w:left="2070" w:right="270" w:hanging="1890"/>
        <w:jc w:val="left"/>
        <w:rPr>
          <w:rFonts w:ascii="Arial" w:hAnsi="Arial" w:cs="Arial"/>
          <w:sz w:val="24"/>
          <w:szCs w:val="24"/>
        </w:rPr>
      </w:pPr>
      <w:r w:rsidRPr="00D7213A">
        <w:rPr>
          <w:rFonts w:ascii="Arial" w:hAnsi="Arial" w:cs="Arial"/>
          <w:b/>
          <w:bCs/>
          <w:sz w:val="24"/>
          <w:szCs w:val="24"/>
        </w:rPr>
        <w:t xml:space="preserve">Outreach: </w:t>
      </w:r>
      <w:r w:rsidR="00E642F0">
        <w:rPr>
          <w:rFonts w:ascii="Arial" w:hAnsi="Arial" w:cs="Arial"/>
          <w:b/>
          <w:bCs/>
          <w:sz w:val="24"/>
          <w:szCs w:val="24"/>
        </w:rPr>
        <w:tab/>
      </w:r>
      <w:r w:rsidRPr="00D7213A">
        <w:rPr>
          <w:rFonts w:ascii="Arial" w:hAnsi="Arial" w:cs="Arial"/>
          <w:sz w:val="24"/>
          <w:szCs w:val="24"/>
        </w:rPr>
        <w:t>ETFO must continually seek to include, involve and promote members who belong to equity-seeking groups. (ETFO Statement on Social Justice and Equity, April 2002.)</w:t>
      </w:r>
    </w:p>
    <w:p w:rsidR="00D7213A" w:rsidRPr="00D7213A" w:rsidRDefault="00D7213A" w:rsidP="00E642F0">
      <w:pPr>
        <w:pStyle w:val="BodyText"/>
        <w:kinsoku w:val="0"/>
        <w:overflowPunct w:val="0"/>
        <w:spacing w:before="8"/>
        <w:ind w:right="270" w:hanging="810"/>
        <w:jc w:val="left"/>
        <w:rPr>
          <w:rFonts w:ascii="Arial" w:hAnsi="Arial" w:cs="Arial"/>
          <w:sz w:val="24"/>
          <w:szCs w:val="24"/>
        </w:rPr>
      </w:pPr>
    </w:p>
    <w:p w:rsidR="00D7213A" w:rsidRPr="00D7213A" w:rsidRDefault="00615120" w:rsidP="00E642F0">
      <w:pPr>
        <w:pStyle w:val="BodyText"/>
        <w:kinsoku w:val="0"/>
        <w:overflowPunct w:val="0"/>
        <w:spacing w:before="100"/>
        <w:ind w:left="180" w:right="270"/>
        <w:jc w:val="left"/>
        <w:rPr>
          <w:rFonts w:ascii="Arial" w:hAnsi="Arial" w:cs="Arial"/>
          <w:sz w:val="24"/>
          <w:szCs w:val="24"/>
        </w:rPr>
      </w:pPr>
      <w:r>
        <w:rPr>
          <w:rFonts w:ascii="Arial" w:hAnsi="Arial" w:cs="Arial"/>
          <w:sz w:val="24"/>
          <w:szCs w:val="24"/>
        </w:rPr>
        <w:t xml:space="preserve">ETFO keeps these goals in mind </w:t>
      </w:r>
      <w:r w:rsidR="00D7213A" w:rsidRPr="00D7213A">
        <w:rPr>
          <w:rFonts w:ascii="Arial" w:hAnsi="Arial" w:cs="Arial"/>
          <w:sz w:val="24"/>
          <w:szCs w:val="24"/>
        </w:rPr>
        <w:t>in organizing its programs.</w:t>
      </w:r>
    </w:p>
    <w:p w:rsidR="00D7213A" w:rsidRPr="00D7213A" w:rsidRDefault="00D7213A" w:rsidP="00E642F0">
      <w:pPr>
        <w:pStyle w:val="BodyText"/>
        <w:kinsoku w:val="0"/>
        <w:overflowPunct w:val="0"/>
        <w:spacing w:before="149" w:line="249" w:lineRule="auto"/>
        <w:ind w:left="180" w:right="270"/>
        <w:jc w:val="left"/>
        <w:rPr>
          <w:rFonts w:ascii="Arial" w:hAnsi="Arial" w:cs="Arial"/>
          <w:sz w:val="24"/>
          <w:szCs w:val="24"/>
        </w:rPr>
      </w:pPr>
      <w:r w:rsidRPr="00D7213A">
        <w:rPr>
          <w:rFonts w:ascii="Arial" w:hAnsi="Arial" w:cs="Arial"/>
          <w:sz w:val="24"/>
          <w:szCs w:val="24"/>
        </w:rPr>
        <w:t>The Annual Meeting has supported the goal of inclusion repeatedly. Delegates to the 2001 Annual Meet</w:t>
      </w:r>
      <w:r w:rsidR="00615120">
        <w:rPr>
          <w:rFonts w:ascii="Arial" w:hAnsi="Arial" w:cs="Arial"/>
          <w:sz w:val="24"/>
          <w:szCs w:val="24"/>
        </w:rPr>
        <w:t>ing passed the following policy</w:t>
      </w:r>
      <w:r w:rsidRPr="00D7213A">
        <w:rPr>
          <w:rFonts w:ascii="Arial" w:hAnsi="Arial" w:cs="Arial"/>
          <w:sz w:val="24"/>
          <w:szCs w:val="24"/>
        </w:rPr>
        <w:t xml:space="preserve"> (34.1):</w:t>
      </w:r>
    </w:p>
    <w:p w:rsidR="00D7213A" w:rsidRPr="00D7213A" w:rsidRDefault="00D7213A" w:rsidP="00E642F0">
      <w:pPr>
        <w:pStyle w:val="BodyText"/>
        <w:kinsoku w:val="0"/>
        <w:overflowPunct w:val="0"/>
        <w:spacing w:before="138" w:line="249" w:lineRule="auto"/>
        <w:ind w:left="720" w:right="270"/>
        <w:jc w:val="left"/>
        <w:rPr>
          <w:rFonts w:ascii="Arial" w:hAnsi="Arial" w:cs="Arial"/>
          <w:w w:val="90"/>
          <w:sz w:val="24"/>
          <w:szCs w:val="24"/>
        </w:rPr>
      </w:pPr>
      <w:r w:rsidRPr="00D7213A">
        <w:rPr>
          <w:rFonts w:ascii="Arial" w:hAnsi="Arial" w:cs="Arial"/>
          <w:sz w:val="24"/>
          <w:szCs w:val="24"/>
        </w:rPr>
        <w:t>That all appointed or selected groups within or representing ETFO strive to</w:t>
      </w:r>
      <w:r w:rsidR="00615120">
        <w:rPr>
          <w:rFonts w:ascii="Arial" w:hAnsi="Arial" w:cs="Arial"/>
          <w:sz w:val="24"/>
          <w:szCs w:val="24"/>
        </w:rPr>
        <w:t xml:space="preserve"> be representative of diversity.</w:t>
      </w:r>
    </w:p>
    <w:p w:rsidR="00D7213A" w:rsidRPr="00D7213A" w:rsidRDefault="00D7213A" w:rsidP="00E642F0">
      <w:pPr>
        <w:pStyle w:val="BodyText"/>
        <w:kinsoku w:val="0"/>
        <w:overflowPunct w:val="0"/>
        <w:spacing w:before="138"/>
        <w:ind w:left="180" w:right="270"/>
        <w:jc w:val="left"/>
        <w:rPr>
          <w:rFonts w:ascii="Arial" w:hAnsi="Arial" w:cs="Arial"/>
          <w:sz w:val="24"/>
          <w:szCs w:val="24"/>
        </w:rPr>
      </w:pPr>
      <w:r w:rsidRPr="00D7213A">
        <w:rPr>
          <w:rFonts w:ascii="Arial" w:hAnsi="Arial" w:cs="Arial"/>
          <w:sz w:val="24"/>
          <w:szCs w:val="24"/>
        </w:rPr>
        <w:t>Collecting and reporting the self-identification statistics below is one of the ways in which ETFO holds</w:t>
      </w:r>
      <w:r w:rsidR="00E642F0">
        <w:rPr>
          <w:rFonts w:ascii="Arial" w:hAnsi="Arial" w:cs="Arial"/>
          <w:sz w:val="24"/>
          <w:szCs w:val="24"/>
        </w:rPr>
        <w:t xml:space="preserve"> </w:t>
      </w:r>
      <w:r w:rsidRPr="00D7213A">
        <w:rPr>
          <w:rFonts w:ascii="Arial" w:hAnsi="Arial" w:cs="Arial"/>
          <w:sz w:val="24"/>
          <w:szCs w:val="24"/>
        </w:rPr>
        <w:t>itself accountable to members for the commitment to social justice and equity.</w:t>
      </w:r>
    </w:p>
    <w:p w:rsidR="00D7213A" w:rsidRPr="00D7213A" w:rsidRDefault="00D7213A" w:rsidP="00E642F0">
      <w:pPr>
        <w:pStyle w:val="BodyText"/>
        <w:kinsoku w:val="0"/>
        <w:overflowPunct w:val="0"/>
        <w:spacing w:before="149" w:line="249" w:lineRule="auto"/>
        <w:ind w:left="180" w:right="270"/>
        <w:jc w:val="left"/>
        <w:rPr>
          <w:rFonts w:ascii="Arial" w:hAnsi="Arial" w:cs="Arial"/>
          <w:sz w:val="24"/>
          <w:szCs w:val="24"/>
        </w:rPr>
      </w:pPr>
      <w:r w:rsidRPr="00D7213A">
        <w:rPr>
          <w:rFonts w:ascii="Arial" w:hAnsi="Arial" w:cs="Arial"/>
          <w:sz w:val="24"/>
          <w:szCs w:val="24"/>
        </w:rPr>
        <w:t>We have to be cautious in working with these figures. They are based on individuals’ willingness to self-identify. Not all members of a group will always (or ever) self-identify. Self-identification, therefore, is likely to under-represent reality.</w:t>
      </w:r>
    </w:p>
    <w:p w:rsidR="00D7213A" w:rsidRPr="00D7213A" w:rsidRDefault="00D7213A" w:rsidP="00E642F0">
      <w:pPr>
        <w:pStyle w:val="BodyText"/>
        <w:kinsoku w:val="0"/>
        <w:overflowPunct w:val="0"/>
        <w:spacing w:before="138"/>
        <w:ind w:left="180" w:right="270"/>
        <w:jc w:val="left"/>
        <w:rPr>
          <w:rFonts w:ascii="Arial" w:hAnsi="Arial" w:cs="Arial"/>
          <w:sz w:val="24"/>
          <w:szCs w:val="24"/>
        </w:rPr>
      </w:pPr>
      <w:r w:rsidRPr="00D7213A">
        <w:rPr>
          <w:rFonts w:ascii="Arial" w:hAnsi="Arial" w:cs="Arial"/>
          <w:sz w:val="24"/>
          <w:szCs w:val="24"/>
        </w:rPr>
        <w:t>For ETFO’s protocol concerning members’ self-identification, see Appendix B.</w:t>
      </w:r>
    </w:p>
    <w:p w:rsidR="00D7213A" w:rsidRPr="00D7213A" w:rsidRDefault="00D7213A" w:rsidP="00E642F0">
      <w:pPr>
        <w:pStyle w:val="BodyText"/>
        <w:kinsoku w:val="0"/>
        <w:overflowPunct w:val="0"/>
        <w:spacing w:before="149"/>
        <w:ind w:left="180" w:right="270"/>
        <w:jc w:val="left"/>
        <w:rPr>
          <w:rFonts w:ascii="Arial" w:hAnsi="Arial" w:cs="Arial"/>
          <w:sz w:val="24"/>
          <w:szCs w:val="24"/>
        </w:rPr>
      </w:pPr>
      <w:r w:rsidRPr="00D7213A">
        <w:rPr>
          <w:rFonts w:ascii="Arial" w:hAnsi="Arial" w:cs="Arial"/>
          <w:sz w:val="24"/>
          <w:szCs w:val="24"/>
        </w:rPr>
        <w:t xml:space="preserve">An article on self-identification appeared in the Fall 2015 article of ETFO’s </w:t>
      </w:r>
      <w:r w:rsidRPr="00D7213A">
        <w:rPr>
          <w:rFonts w:ascii="Arial" w:hAnsi="Arial" w:cs="Arial"/>
          <w:i/>
          <w:iCs/>
          <w:sz w:val="24"/>
          <w:szCs w:val="24"/>
        </w:rPr>
        <w:t>VOICE</w:t>
      </w:r>
      <w:r w:rsidRPr="00D7213A">
        <w:rPr>
          <w:rFonts w:ascii="Arial" w:hAnsi="Arial" w:cs="Arial"/>
          <w:sz w:val="24"/>
          <w:szCs w:val="24"/>
        </w:rPr>
        <w:t>.</w:t>
      </w:r>
    </w:p>
    <w:p w:rsidR="00D7213A" w:rsidRDefault="00D7213A" w:rsidP="00E642F0">
      <w:pPr>
        <w:pStyle w:val="BodyText"/>
        <w:kinsoku w:val="0"/>
        <w:overflowPunct w:val="0"/>
        <w:spacing w:before="149" w:line="249" w:lineRule="auto"/>
        <w:ind w:left="180" w:right="270"/>
        <w:jc w:val="left"/>
        <w:rPr>
          <w:rFonts w:ascii="Arial" w:hAnsi="Arial" w:cs="Arial"/>
          <w:sz w:val="24"/>
          <w:szCs w:val="24"/>
        </w:rPr>
      </w:pPr>
      <w:r w:rsidRPr="00D7213A">
        <w:rPr>
          <w:rFonts w:ascii="Arial" w:hAnsi="Arial" w:cs="Arial"/>
          <w:b/>
          <w:bCs/>
          <w:sz w:val="24"/>
          <w:szCs w:val="24"/>
        </w:rPr>
        <w:t xml:space="preserve">A note on terminology: </w:t>
      </w:r>
      <w:r w:rsidRPr="00D7213A">
        <w:rPr>
          <w:rFonts w:ascii="Arial" w:hAnsi="Arial" w:cs="Arial"/>
          <w:sz w:val="24"/>
          <w:szCs w:val="24"/>
        </w:rPr>
        <w:t>in May 2016 the Executive approved a motion to replace the term Aboriginal in the self-identification box with the following three separate designated groups: First Nation</w:t>
      </w:r>
      <w:r w:rsidR="0029074B">
        <w:rPr>
          <w:rFonts w:ascii="Arial" w:hAnsi="Arial" w:cs="Arial"/>
          <w:sz w:val="24"/>
          <w:szCs w:val="24"/>
        </w:rPr>
        <w:t>s</w:t>
      </w:r>
      <w:r w:rsidRPr="00D7213A">
        <w:rPr>
          <w:rFonts w:ascii="Arial" w:hAnsi="Arial" w:cs="Arial"/>
          <w:sz w:val="24"/>
          <w:szCs w:val="24"/>
        </w:rPr>
        <w:t>, Métis and</w:t>
      </w:r>
      <w:r w:rsidRPr="00D7213A">
        <w:rPr>
          <w:rFonts w:ascii="Arial" w:hAnsi="Arial" w:cs="Arial"/>
          <w:spacing w:val="15"/>
          <w:sz w:val="24"/>
          <w:szCs w:val="24"/>
        </w:rPr>
        <w:t xml:space="preserve"> </w:t>
      </w:r>
      <w:r w:rsidRPr="00D7213A">
        <w:rPr>
          <w:rFonts w:ascii="Arial" w:hAnsi="Arial" w:cs="Arial"/>
          <w:sz w:val="24"/>
          <w:szCs w:val="24"/>
        </w:rPr>
        <w:t>Inuit.</w:t>
      </w:r>
    </w:p>
    <w:p w:rsidR="00A36955" w:rsidRDefault="00A36955" w:rsidP="00225291">
      <w:pPr>
        <w:pStyle w:val="BodyText"/>
        <w:kinsoku w:val="0"/>
        <w:overflowPunct w:val="0"/>
        <w:spacing w:before="149" w:line="249" w:lineRule="auto"/>
        <w:ind w:left="1440" w:right="1606" w:hanging="1080"/>
        <w:rPr>
          <w:rFonts w:ascii="Arial" w:hAnsi="Arial" w:cs="Arial"/>
          <w:b/>
          <w:sz w:val="24"/>
          <w:szCs w:val="24"/>
        </w:rPr>
      </w:pPr>
    </w:p>
    <w:p w:rsidR="00893B7B" w:rsidRPr="00A36955" w:rsidRDefault="00893B7B" w:rsidP="00A36955">
      <w:pPr>
        <w:pStyle w:val="Heading2"/>
        <w:rPr>
          <w:b/>
        </w:rPr>
      </w:pPr>
      <w:r w:rsidRPr="008A7837">
        <w:rPr>
          <w:b/>
          <w:color w:val="auto"/>
        </w:rPr>
        <w:t>Population of Ontario</w:t>
      </w:r>
    </w:p>
    <w:p w:rsidR="00215755" w:rsidRPr="007563EF" w:rsidRDefault="00215755" w:rsidP="00225291">
      <w:pPr>
        <w:pStyle w:val="BodyText"/>
        <w:numPr>
          <w:ilvl w:val="0"/>
          <w:numId w:val="22"/>
        </w:numPr>
        <w:kinsoku w:val="0"/>
        <w:overflowPunct w:val="0"/>
        <w:spacing w:before="149" w:line="249" w:lineRule="auto"/>
        <w:ind w:left="720" w:right="1606"/>
        <w:jc w:val="left"/>
        <w:rPr>
          <w:rFonts w:ascii="Arial" w:hAnsi="Arial" w:cs="Arial"/>
          <w:sz w:val="24"/>
          <w:szCs w:val="24"/>
        </w:rPr>
      </w:pPr>
      <w:r w:rsidRPr="007563EF">
        <w:rPr>
          <w:rFonts w:ascii="Arial" w:hAnsi="Arial" w:cs="Arial"/>
          <w:sz w:val="24"/>
          <w:szCs w:val="24"/>
        </w:rPr>
        <w:t>2.4% of Ontarians are First Nations, Metis, Inuit</w:t>
      </w:r>
      <w:r w:rsidR="007858C0" w:rsidRPr="007563EF">
        <w:rPr>
          <w:rFonts w:ascii="Arial" w:hAnsi="Arial" w:cs="Arial"/>
          <w:sz w:val="24"/>
          <w:szCs w:val="24"/>
        </w:rPr>
        <w:t xml:space="preserve"> (2016 census)</w:t>
      </w:r>
      <w:r w:rsidR="00225291" w:rsidRPr="007563EF">
        <w:rPr>
          <w:rFonts w:ascii="Arial" w:hAnsi="Arial" w:cs="Arial"/>
          <w:sz w:val="24"/>
          <w:szCs w:val="24"/>
        </w:rPr>
        <w:t>;</w:t>
      </w:r>
    </w:p>
    <w:p w:rsidR="00215755" w:rsidRPr="007563EF" w:rsidRDefault="00215755" w:rsidP="00225291">
      <w:pPr>
        <w:pStyle w:val="BodyText"/>
        <w:numPr>
          <w:ilvl w:val="0"/>
          <w:numId w:val="22"/>
        </w:numPr>
        <w:kinsoku w:val="0"/>
        <w:overflowPunct w:val="0"/>
        <w:spacing w:before="149" w:line="249" w:lineRule="auto"/>
        <w:ind w:left="720" w:right="1606"/>
        <w:jc w:val="left"/>
        <w:rPr>
          <w:rFonts w:ascii="Arial" w:hAnsi="Arial" w:cs="Arial"/>
          <w:sz w:val="24"/>
          <w:szCs w:val="24"/>
        </w:rPr>
      </w:pPr>
      <w:r w:rsidRPr="007563EF">
        <w:rPr>
          <w:rFonts w:ascii="Arial" w:hAnsi="Arial" w:cs="Arial"/>
          <w:sz w:val="24"/>
          <w:szCs w:val="24"/>
        </w:rPr>
        <w:lastRenderedPageBreak/>
        <w:t>15.5% of Ontarian</w:t>
      </w:r>
      <w:r w:rsidR="003E22B1">
        <w:rPr>
          <w:rFonts w:ascii="Arial" w:hAnsi="Arial" w:cs="Arial"/>
          <w:sz w:val="24"/>
          <w:szCs w:val="24"/>
        </w:rPr>
        <w:t>s</w:t>
      </w:r>
      <w:r w:rsidRPr="007563EF">
        <w:rPr>
          <w:rFonts w:ascii="Arial" w:hAnsi="Arial" w:cs="Arial"/>
          <w:sz w:val="24"/>
          <w:szCs w:val="24"/>
        </w:rPr>
        <w:t xml:space="preserve"> have a disability (2006 federal Participation and Activity Limitation Survey)</w:t>
      </w:r>
      <w:r w:rsidR="00225291" w:rsidRPr="007563EF">
        <w:rPr>
          <w:rFonts w:ascii="Arial" w:hAnsi="Arial" w:cs="Arial"/>
          <w:sz w:val="24"/>
          <w:szCs w:val="24"/>
        </w:rPr>
        <w:t>;</w:t>
      </w:r>
    </w:p>
    <w:p w:rsidR="00215755" w:rsidRPr="007563EF" w:rsidRDefault="00215755" w:rsidP="00225291">
      <w:pPr>
        <w:pStyle w:val="BodyText"/>
        <w:numPr>
          <w:ilvl w:val="0"/>
          <w:numId w:val="22"/>
        </w:numPr>
        <w:kinsoku w:val="0"/>
        <w:overflowPunct w:val="0"/>
        <w:spacing w:before="149" w:line="249" w:lineRule="auto"/>
        <w:ind w:left="720" w:right="1606"/>
        <w:jc w:val="left"/>
        <w:rPr>
          <w:rFonts w:ascii="Arial" w:hAnsi="Arial" w:cs="Arial"/>
          <w:sz w:val="24"/>
          <w:szCs w:val="24"/>
        </w:rPr>
      </w:pPr>
      <w:r w:rsidRPr="007563EF">
        <w:rPr>
          <w:rFonts w:ascii="Arial" w:hAnsi="Arial" w:cs="Arial"/>
          <w:sz w:val="24"/>
          <w:szCs w:val="24"/>
        </w:rPr>
        <w:t>An</w:t>
      </w:r>
      <w:r w:rsidR="007858C0" w:rsidRPr="007563EF">
        <w:rPr>
          <w:rFonts w:ascii="Arial" w:hAnsi="Arial" w:cs="Arial"/>
          <w:sz w:val="24"/>
          <w:szCs w:val="24"/>
        </w:rPr>
        <w:t xml:space="preserve"> unknown percentage of Ontarians are LGBTQ. </w:t>
      </w:r>
      <w:r w:rsidR="00390805">
        <w:rPr>
          <w:rFonts w:ascii="Arial" w:hAnsi="Arial" w:cs="Arial"/>
          <w:sz w:val="24"/>
          <w:szCs w:val="24"/>
        </w:rPr>
        <w:t>Ten percent (1</w:t>
      </w:r>
      <w:r w:rsidR="007858C0" w:rsidRPr="007563EF">
        <w:rPr>
          <w:rFonts w:ascii="Arial" w:hAnsi="Arial" w:cs="Arial"/>
          <w:sz w:val="24"/>
          <w:szCs w:val="24"/>
        </w:rPr>
        <w:t>0%</w:t>
      </w:r>
      <w:r w:rsidR="00390805">
        <w:rPr>
          <w:rFonts w:ascii="Arial" w:hAnsi="Arial" w:cs="Arial"/>
          <w:sz w:val="24"/>
          <w:szCs w:val="24"/>
        </w:rPr>
        <w:t>)</w:t>
      </w:r>
      <w:r w:rsidR="007858C0" w:rsidRPr="007563EF">
        <w:rPr>
          <w:rFonts w:ascii="Arial" w:hAnsi="Arial" w:cs="Arial"/>
          <w:sz w:val="24"/>
          <w:szCs w:val="24"/>
        </w:rPr>
        <w:t xml:space="preserve"> is the most commonly quoted figure. A national survey in Canada (2003) found that 1.9% of men and 1.6% of women reported being gay, lesbian or bisexual; and</w:t>
      </w:r>
    </w:p>
    <w:p w:rsidR="007858C0" w:rsidRDefault="007858C0" w:rsidP="00225291">
      <w:pPr>
        <w:pStyle w:val="BodyText"/>
        <w:numPr>
          <w:ilvl w:val="0"/>
          <w:numId w:val="22"/>
        </w:numPr>
        <w:kinsoku w:val="0"/>
        <w:overflowPunct w:val="0"/>
        <w:spacing w:before="149" w:line="249" w:lineRule="auto"/>
        <w:ind w:left="720" w:right="1606"/>
        <w:jc w:val="left"/>
        <w:rPr>
          <w:rFonts w:ascii="Arial" w:hAnsi="Arial" w:cs="Arial"/>
          <w:sz w:val="24"/>
          <w:szCs w:val="24"/>
        </w:rPr>
      </w:pPr>
      <w:r w:rsidRPr="007563EF">
        <w:rPr>
          <w:rFonts w:ascii="Arial" w:hAnsi="Arial" w:cs="Arial"/>
          <w:sz w:val="24"/>
          <w:szCs w:val="24"/>
        </w:rPr>
        <w:t>29.3% of Ontarians belong to racialized groups (2016 census)</w:t>
      </w:r>
      <w:r w:rsidR="00225291" w:rsidRPr="007563EF">
        <w:rPr>
          <w:rFonts w:ascii="Arial" w:hAnsi="Arial" w:cs="Arial"/>
          <w:sz w:val="24"/>
          <w:szCs w:val="24"/>
        </w:rPr>
        <w:t>.</w:t>
      </w:r>
    </w:p>
    <w:p w:rsidR="0029074B" w:rsidRDefault="005970D3" w:rsidP="00217BAF">
      <w:pPr>
        <w:pStyle w:val="BodyText"/>
        <w:kinsoku w:val="0"/>
        <w:overflowPunct w:val="0"/>
        <w:spacing w:before="149" w:line="249" w:lineRule="auto"/>
        <w:ind w:right="1606"/>
        <w:jc w:val="left"/>
        <w:rPr>
          <w:rFonts w:ascii="Arial" w:hAnsi="Arial" w:cs="Arial"/>
          <w:sz w:val="24"/>
          <w:szCs w:val="24"/>
        </w:rPr>
      </w:pPr>
      <w:r>
        <w:rPr>
          <w:rFonts w:ascii="Arial" w:hAnsi="Arial" w:cs="Arial"/>
          <w:sz w:val="24"/>
          <w:szCs w:val="24"/>
        </w:rPr>
        <w:t>Self-identification of the above categories for the teaching population in Ontario is not available.</w:t>
      </w:r>
    </w:p>
    <w:p w:rsidR="00217BAF" w:rsidRPr="00A15F96" w:rsidRDefault="00217BAF" w:rsidP="00217BAF">
      <w:pPr>
        <w:pStyle w:val="BodyText"/>
        <w:kinsoku w:val="0"/>
        <w:overflowPunct w:val="0"/>
        <w:spacing w:before="149" w:line="249" w:lineRule="auto"/>
        <w:ind w:right="1606"/>
        <w:jc w:val="left"/>
        <w:rPr>
          <w:b/>
          <w:bCs/>
        </w:rPr>
      </w:pPr>
    </w:p>
    <w:p w:rsidR="0029074B" w:rsidRPr="00A36955" w:rsidRDefault="0029074B" w:rsidP="00A36955">
      <w:pPr>
        <w:pStyle w:val="Heading2"/>
        <w:rPr>
          <w:b/>
        </w:rPr>
      </w:pPr>
      <w:r w:rsidRPr="008A7837">
        <w:rPr>
          <w:b/>
          <w:color w:val="auto"/>
        </w:rPr>
        <w:t>S</w:t>
      </w:r>
      <w:r w:rsidR="00A36955" w:rsidRPr="008A7837">
        <w:rPr>
          <w:b/>
          <w:color w:val="auto"/>
        </w:rPr>
        <w:t>elf-Identification</w:t>
      </w:r>
    </w:p>
    <w:p w:rsidR="0029074B" w:rsidRPr="00E642F0" w:rsidRDefault="0029074B" w:rsidP="0029074B">
      <w:pPr>
        <w:rPr>
          <w:rFonts w:ascii="Arial" w:hAnsi="Arial" w:cs="Arial"/>
          <w:sz w:val="24"/>
          <w:szCs w:val="24"/>
        </w:rPr>
      </w:pPr>
      <w:r w:rsidRPr="00E642F0">
        <w:rPr>
          <w:rFonts w:ascii="Arial" w:hAnsi="Arial" w:cs="Arial"/>
          <w:sz w:val="24"/>
          <w:szCs w:val="24"/>
        </w:rPr>
        <w:t> </w:t>
      </w:r>
    </w:p>
    <w:p w:rsidR="0029074B" w:rsidRPr="00217BAF" w:rsidRDefault="00E642F0" w:rsidP="00217BAF">
      <w:pPr>
        <w:rPr>
          <w:rFonts w:ascii="Arial" w:hAnsi="Arial" w:cs="Arial"/>
          <w:b/>
          <w:sz w:val="24"/>
          <w:szCs w:val="24"/>
        </w:rPr>
      </w:pPr>
      <w:r w:rsidRPr="00217BAF">
        <w:rPr>
          <w:rFonts w:ascii="Arial" w:hAnsi="Arial" w:cs="Arial"/>
          <w:b/>
          <w:sz w:val="24"/>
          <w:szCs w:val="24"/>
        </w:rPr>
        <w:t xml:space="preserve">ETFO </w:t>
      </w:r>
      <w:r w:rsidR="0029074B" w:rsidRPr="00217BAF">
        <w:rPr>
          <w:rFonts w:ascii="Arial" w:hAnsi="Arial" w:cs="Arial"/>
          <w:b/>
          <w:sz w:val="24"/>
          <w:szCs w:val="24"/>
        </w:rPr>
        <w:t>Membership</w:t>
      </w:r>
    </w:p>
    <w:p w:rsidR="0029074B" w:rsidRPr="00E642F0" w:rsidRDefault="0029074B" w:rsidP="0029074B">
      <w:pPr>
        <w:rPr>
          <w:rFonts w:ascii="Arial" w:hAnsi="Arial" w:cs="Arial"/>
          <w:sz w:val="24"/>
          <w:szCs w:val="24"/>
        </w:rPr>
      </w:pPr>
      <w:r w:rsidRPr="00E642F0">
        <w:rPr>
          <w:rFonts w:ascii="Arial" w:hAnsi="Arial" w:cs="Arial"/>
          <w:sz w:val="24"/>
          <w:szCs w:val="24"/>
        </w:rPr>
        <w:t>The 2017-2018 ETFO membership survey shows:</w:t>
      </w:r>
    </w:p>
    <w:p w:rsidR="0029074B" w:rsidRPr="00E642F0" w:rsidRDefault="00E642F0" w:rsidP="00E642F0">
      <w:pPr>
        <w:ind w:left="720"/>
        <w:rPr>
          <w:rFonts w:ascii="Arial" w:hAnsi="Arial" w:cs="Arial"/>
          <w:sz w:val="24"/>
          <w:szCs w:val="24"/>
        </w:rPr>
      </w:pPr>
      <w:r>
        <w:rPr>
          <w:rFonts w:ascii="Arial" w:hAnsi="Arial" w:cs="Arial"/>
          <w:sz w:val="24"/>
          <w:szCs w:val="24"/>
        </w:rPr>
        <w:t>0</w:t>
      </w:r>
      <w:r w:rsidR="0029074B" w:rsidRPr="00E642F0">
        <w:rPr>
          <w:rFonts w:ascii="Arial" w:hAnsi="Arial" w:cs="Arial"/>
          <w:sz w:val="24"/>
          <w:szCs w:val="24"/>
        </w:rPr>
        <w:t>.72% of ETFO members self-identify as First Nations;</w:t>
      </w:r>
    </w:p>
    <w:p w:rsidR="0029074B" w:rsidRPr="00E642F0" w:rsidRDefault="00E642F0" w:rsidP="00E642F0">
      <w:pPr>
        <w:ind w:left="720"/>
        <w:rPr>
          <w:rFonts w:ascii="Arial" w:hAnsi="Arial" w:cs="Arial"/>
          <w:sz w:val="24"/>
          <w:szCs w:val="24"/>
        </w:rPr>
      </w:pPr>
      <w:r>
        <w:rPr>
          <w:rFonts w:ascii="Arial" w:hAnsi="Arial" w:cs="Arial"/>
          <w:sz w:val="24"/>
          <w:szCs w:val="24"/>
        </w:rPr>
        <w:t>0</w:t>
      </w:r>
      <w:r w:rsidR="0029074B" w:rsidRPr="00E642F0">
        <w:rPr>
          <w:rFonts w:ascii="Arial" w:hAnsi="Arial" w:cs="Arial"/>
          <w:sz w:val="24"/>
          <w:szCs w:val="24"/>
        </w:rPr>
        <w:t xml:space="preserve">.78% of ETFO members self-identify as </w:t>
      </w:r>
      <w:r w:rsidR="0029074B" w:rsidRPr="00E642F0">
        <w:rPr>
          <w:rFonts w:ascii="Arial" w:hAnsi="Arial" w:cs="Arial"/>
          <w:color w:val="000000"/>
          <w:sz w:val="24"/>
          <w:szCs w:val="24"/>
          <w:shd w:val="clear" w:color="auto" w:fill="FFFFFF"/>
        </w:rPr>
        <w:t>Métis</w:t>
      </w:r>
      <w:r w:rsidR="0029074B" w:rsidRPr="00E642F0">
        <w:rPr>
          <w:rFonts w:ascii="Arial" w:hAnsi="Arial" w:cs="Arial"/>
          <w:sz w:val="24"/>
          <w:szCs w:val="24"/>
        </w:rPr>
        <w:t>;</w:t>
      </w:r>
    </w:p>
    <w:p w:rsidR="0029074B" w:rsidRPr="00E642F0" w:rsidRDefault="0029074B" w:rsidP="00E642F0">
      <w:pPr>
        <w:ind w:left="720"/>
        <w:rPr>
          <w:rFonts w:ascii="Arial" w:hAnsi="Arial" w:cs="Arial"/>
          <w:sz w:val="24"/>
          <w:szCs w:val="24"/>
        </w:rPr>
      </w:pPr>
      <w:r w:rsidRPr="00E642F0">
        <w:rPr>
          <w:rFonts w:ascii="Arial" w:hAnsi="Arial" w:cs="Arial"/>
          <w:sz w:val="24"/>
          <w:szCs w:val="24"/>
        </w:rPr>
        <w:t xml:space="preserve">0.05% of ETFO members self-identify as </w:t>
      </w:r>
      <w:r w:rsidRPr="00E642F0">
        <w:rPr>
          <w:rFonts w:ascii="Arial" w:hAnsi="Arial" w:cs="Arial"/>
          <w:color w:val="000000"/>
          <w:sz w:val="24"/>
          <w:szCs w:val="24"/>
          <w:shd w:val="clear" w:color="auto" w:fill="FFFFFF"/>
        </w:rPr>
        <w:t>Inuit</w:t>
      </w:r>
      <w:r w:rsidRPr="00E642F0">
        <w:rPr>
          <w:rFonts w:ascii="Arial" w:hAnsi="Arial" w:cs="Arial"/>
          <w:sz w:val="24"/>
          <w:szCs w:val="24"/>
        </w:rPr>
        <w:t>;</w:t>
      </w:r>
    </w:p>
    <w:p w:rsidR="0029074B" w:rsidRPr="00E642F0" w:rsidRDefault="0029074B" w:rsidP="00E642F0">
      <w:pPr>
        <w:ind w:left="720"/>
        <w:rPr>
          <w:rFonts w:ascii="Arial" w:hAnsi="Arial" w:cs="Arial"/>
          <w:sz w:val="24"/>
          <w:szCs w:val="24"/>
        </w:rPr>
      </w:pPr>
      <w:r w:rsidRPr="00E642F0">
        <w:rPr>
          <w:rFonts w:ascii="Arial" w:hAnsi="Arial" w:cs="Arial"/>
          <w:sz w:val="24"/>
          <w:szCs w:val="24"/>
        </w:rPr>
        <w:t xml:space="preserve">2.29% of ETFO members self-identify as a </w:t>
      </w:r>
      <w:r w:rsidRPr="00E642F0">
        <w:rPr>
          <w:rFonts w:ascii="Arial" w:hAnsi="Arial" w:cs="Arial"/>
          <w:color w:val="000000"/>
          <w:sz w:val="24"/>
          <w:szCs w:val="24"/>
          <w:shd w:val="clear" w:color="auto" w:fill="FFFFFF"/>
        </w:rPr>
        <w:t>person with a disability</w:t>
      </w:r>
      <w:r w:rsidRPr="00E642F0">
        <w:rPr>
          <w:rFonts w:ascii="Arial" w:hAnsi="Arial" w:cs="Arial"/>
          <w:sz w:val="24"/>
          <w:szCs w:val="24"/>
        </w:rPr>
        <w:t>;</w:t>
      </w:r>
    </w:p>
    <w:p w:rsidR="0029074B" w:rsidRPr="00E642F0" w:rsidRDefault="0029074B" w:rsidP="00E642F0">
      <w:pPr>
        <w:ind w:left="720"/>
        <w:rPr>
          <w:rFonts w:ascii="Arial" w:hAnsi="Arial" w:cs="Arial"/>
          <w:sz w:val="24"/>
          <w:szCs w:val="24"/>
        </w:rPr>
      </w:pPr>
      <w:r w:rsidRPr="00E642F0">
        <w:rPr>
          <w:rFonts w:ascii="Arial" w:hAnsi="Arial" w:cs="Arial"/>
          <w:sz w:val="24"/>
          <w:szCs w:val="24"/>
        </w:rPr>
        <w:t>2.33% of ETFO members self-identify as LGBTQ; and</w:t>
      </w:r>
    </w:p>
    <w:p w:rsidR="0029074B" w:rsidRPr="00E642F0" w:rsidRDefault="0029074B" w:rsidP="00E642F0">
      <w:pPr>
        <w:pStyle w:val="BodyTextIndent"/>
        <w:ind w:left="446" w:firstLine="274"/>
        <w:rPr>
          <w:rFonts w:ascii="Arial" w:hAnsi="Arial" w:cs="Arial"/>
          <w:sz w:val="24"/>
          <w:szCs w:val="24"/>
        </w:rPr>
      </w:pPr>
      <w:r w:rsidRPr="00E642F0">
        <w:rPr>
          <w:rFonts w:ascii="Arial" w:hAnsi="Arial" w:cs="Arial"/>
          <w:sz w:val="24"/>
          <w:szCs w:val="24"/>
        </w:rPr>
        <w:t>7.52% of ETFO members self-identify as members of racialized groups.</w:t>
      </w:r>
    </w:p>
    <w:p w:rsidR="0029074B" w:rsidRPr="00E642F0" w:rsidRDefault="0029074B" w:rsidP="0029074B">
      <w:pPr>
        <w:rPr>
          <w:rFonts w:ascii="Arial" w:hAnsi="Arial" w:cs="Arial"/>
          <w:b/>
          <w:sz w:val="24"/>
          <w:szCs w:val="24"/>
        </w:rPr>
      </w:pPr>
      <w:r w:rsidRPr="00E642F0">
        <w:rPr>
          <w:rFonts w:ascii="Arial" w:hAnsi="Arial" w:cs="Arial"/>
          <w:b/>
          <w:sz w:val="24"/>
          <w:szCs w:val="24"/>
        </w:rPr>
        <w:t>For teacher members:</w:t>
      </w:r>
    </w:p>
    <w:p w:rsidR="0029074B" w:rsidRPr="00E642F0" w:rsidRDefault="0029074B" w:rsidP="005D16D8">
      <w:pPr>
        <w:ind w:firstLine="446"/>
        <w:rPr>
          <w:rFonts w:ascii="Arial" w:hAnsi="Arial" w:cs="Arial"/>
          <w:sz w:val="24"/>
          <w:szCs w:val="24"/>
        </w:rPr>
      </w:pPr>
      <w:r w:rsidRPr="00E642F0">
        <w:rPr>
          <w:rFonts w:ascii="Arial" w:hAnsi="Arial" w:cs="Arial"/>
          <w:sz w:val="24"/>
          <w:szCs w:val="24"/>
        </w:rPr>
        <w:t>0.73% self-identify as First Nations;</w:t>
      </w:r>
    </w:p>
    <w:p w:rsidR="0029074B" w:rsidRPr="00E642F0" w:rsidRDefault="0029074B" w:rsidP="005D16D8">
      <w:pPr>
        <w:ind w:firstLine="446"/>
        <w:rPr>
          <w:rFonts w:ascii="Arial" w:hAnsi="Arial" w:cs="Arial"/>
          <w:sz w:val="24"/>
          <w:szCs w:val="24"/>
        </w:rPr>
      </w:pPr>
      <w:r w:rsidRPr="00E642F0">
        <w:rPr>
          <w:rFonts w:ascii="Arial" w:hAnsi="Arial" w:cs="Arial"/>
          <w:sz w:val="24"/>
          <w:szCs w:val="24"/>
        </w:rPr>
        <w:t xml:space="preserve">0.71% self-identify as </w:t>
      </w:r>
      <w:r w:rsidRPr="00E642F0">
        <w:rPr>
          <w:rFonts w:ascii="Arial" w:hAnsi="Arial" w:cs="Arial"/>
          <w:color w:val="000000"/>
          <w:sz w:val="24"/>
          <w:szCs w:val="24"/>
          <w:shd w:val="clear" w:color="auto" w:fill="FFFFFF"/>
        </w:rPr>
        <w:t>Métis</w:t>
      </w:r>
      <w:r w:rsidRPr="00E642F0">
        <w:rPr>
          <w:rFonts w:ascii="Arial" w:hAnsi="Arial" w:cs="Arial"/>
          <w:sz w:val="24"/>
          <w:szCs w:val="24"/>
        </w:rPr>
        <w:t>;</w:t>
      </w:r>
    </w:p>
    <w:p w:rsidR="0029074B" w:rsidRPr="00E642F0" w:rsidRDefault="0029074B" w:rsidP="005D16D8">
      <w:pPr>
        <w:ind w:firstLine="446"/>
        <w:rPr>
          <w:rFonts w:ascii="Arial" w:hAnsi="Arial" w:cs="Arial"/>
          <w:sz w:val="24"/>
          <w:szCs w:val="24"/>
        </w:rPr>
      </w:pPr>
      <w:r w:rsidRPr="00E642F0">
        <w:rPr>
          <w:rFonts w:ascii="Arial" w:hAnsi="Arial" w:cs="Arial"/>
          <w:sz w:val="24"/>
          <w:szCs w:val="24"/>
        </w:rPr>
        <w:t xml:space="preserve">0.05% self-identify as </w:t>
      </w:r>
      <w:r w:rsidRPr="00E642F0">
        <w:rPr>
          <w:rFonts w:ascii="Arial" w:hAnsi="Arial" w:cs="Arial"/>
          <w:color w:val="000000"/>
          <w:sz w:val="24"/>
          <w:szCs w:val="24"/>
          <w:shd w:val="clear" w:color="auto" w:fill="FFFFFF"/>
        </w:rPr>
        <w:t>Inuit</w:t>
      </w:r>
      <w:r w:rsidRPr="00E642F0">
        <w:rPr>
          <w:rFonts w:ascii="Arial" w:hAnsi="Arial" w:cs="Arial"/>
          <w:sz w:val="24"/>
          <w:szCs w:val="24"/>
        </w:rPr>
        <w:t>;</w:t>
      </w:r>
    </w:p>
    <w:p w:rsidR="0029074B" w:rsidRPr="00E642F0" w:rsidRDefault="0029074B" w:rsidP="005D16D8">
      <w:pPr>
        <w:ind w:firstLine="446"/>
        <w:rPr>
          <w:rFonts w:ascii="Arial" w:hAnsi="Arial" w:cs="Arial"/>
          <w:sz w:val="24"/>
          <w:szCs w:val="24"/>
        </w:rPr>
      </w:pPr>
      <w:r w:rsidRPr="00E642F0">
        <w:rPr>
          <w:rFonts w:ascii="Arial" w:hAnsi="Arial" w:cs="Arial"/>
          <w:sz w:val="24"/>
          <w:szCs w:val="24"/>
        </w:rPr>
        <w:t xml:space="preserve">2.36% self-identify as a </w:t>
      </w:r>
      <w:r w:rsidRPr="00E642F0">
        <w:rPr>
          <w:rFonts w:ascii="Arial" w:hAnsi="Arial" w:cs="Arial"/>
          <w:color w:val="000000"/>
          <w:sz w:val="24"/>
          <w:szCs w:val="24"/>
          <w:shd w:val="clear" w:color="auto" w:fill="FFFFFF"/>
        </w:rPr>
        <w:t>person with a disability</w:t>
      </w:r>
      <w:r w:rsidRPr="00E642F0">
        <w:rPr>
          <w:rFonts w:ascii="Arial" w:hAnsi="Arial" w:cs="Arial"/>
          <w:sz w:val="24"/>
          <w:szCs w:val="24"/>
        </w:rPr>
        <w:t>;</w:t>
      </w:r>
    </w:p>
    <w:p w:rsidR="0029074B" w:rsidRPr="00E642F0" w:rsidRDefault="0029074B" w:rsidP="005D16D8">
      <w:pPr>
        <w:ind w:firstLine="446"/>
        <w:rPr>
          <w:rFonts w:ascii="Arial" w:hAnsi="Arial" w:cs="Arial"/>
          <w:sz w:val="24"/>
          <w:szCs w:val="24"/>
        </w:rPr>
      </w:pPr>
      <w:r w:rsidRPr="00E642F0">
        <w:rPr>
          <w:rFonts w:ascii="Arial" w:hAnsi="Arial" w:cs="Arial"/>
          <w:sz w:val="24"/>
          <w:szCs w:val="24"/>
        </w:rPr>
        <w:t>2.58% self-identify as LGBTQ; and</w:t>
      </w:r>
    </w:p>
    <w:p w:rsidR="0029074B" w:rsidRPr="00E642F0" w:rsidRDefault="0029074B" w:rsidP="005D16D8">
      <w:pPr>
        <w:pStyle w:val="BodyTextIndent"/>
        <w:ind w:left="0" w:firstLine="720"/>
        <w:rPr>
          <w:rFonts w:ascii="Arial" w:hAnsi="Arial" w:cs="Arial"/>
          <w:sz w:val="24"/>
          <w:szCs w:val="24"/>
        </w:rPr>
      </w:pPr>
      <w:r w:rsidRPr="00E642F0">
        <w:rPr>
          <w:rFonts w:ascii="Arial" w:hAnsi="Arial" w:cs="Arial"/>
          <w:sz w:val="24"/>
          <w:szCs w:val="24"/>
        </w:rPr>
        <w:t>7.29% self-identify as members of racialized groups.</w:t>
      </w:r>
    </w:p>
    <w:p w:rsidR="0029074B" w:rsidRPr="00E642F0" w:rsidRDefault="0029074B" w:rsidP="0029074B">
      <w:pPr>
        <w:rPr>
          <w:rFonts w:ascii="Arial" w:hAnsi="Arial" w:cs="Arial"/>
          <w:sz w:val="24"/>
          <w:szCs w:val="24"/>
        </w:rPr>
      </w:pPr>
      <w:r w:rsidRPr="00E642F0">
        <w:rPr>
          <w:rFonts w:ascii="Arial" w:hAnsi="Arial" w:cs="Arial"/>
          <w:sz w:val="24"/>
          <w:szCs w:val="24"/>
        </w:rPr>
        <w:t> </w:t>
      </w:r>
    </w:p>
    <w:p w:rsidR="0029074B" w:rsidRPr="00E642F0" w:rsidRDefault="0029074B" w:rsidP="0029074B">
      <w:pPr>
        <w:rPr>
          <w:rFonts w:ascii="Arial" w:hAnsi="Arial" w:cs="Arial"/>
          <w:b/>
          <w:sz w:val="24"/>
          <w:szCs w:val="24"/>
        </w:rPr>
      </w:pPr>
      <w:r w:rsidRPr="00E642F0">
        <w:rPr>
          <w:rFonts w:ascii="Arial" w:hAnsi="Arial" w:cs="Arial"/>
          <w:b/>
          <w:sz w:val="24"/>
          <w:szCs w:val="24"/>
        </w:rPr>
        <w:t>For occasional teacher (OT) members:</w:t>
      </w:r>
    </w:p>
    <w:p w:rsidR="0029074B" w:rsidRPr="00E642F0" w:rsidRDefault="0029074B" w:rsidP="005D16D8">
      <w:pPr>
        <w:ind w:firstLine="446"/>
        <w:rPr>
          <w:rFonts w:ascii="Arial" w:hAnsi="Arial" w:cs="Arial"/>
          <w:sz w:val="24"/>
          <w:szCs w:val="24"/>
        </w:rPr>
      </w:pPr>
      <w:r w:rsidRPr="00E642F0">
        <w:rPr>
          <w:rFonts w:ascii="Arial" w:hAnsi="Arial" w:cs="Arial"/>
          <w:sz w:val="24"/>
          <w:szCs w:val="24"/>
        </w:rPr>
        <w:t>0.69% self-identify as First Nations;</w:t>
      </w:r>
    </w:p>
    <w:p w:rsidR="0029074B" w:rsidRPr="00E642F0" w:rsidRDefault="0029074B" w:rsidP="005D16D8">
      <w:pPr>
        <w:ind w:firstLine="446"/>
        <w:rPr>
          <w:rFonts w:ascii="Arial" w:hAnsi="Arial" w:cs="Arial"/>
          <w:sz w:val="24"/>
          <w:szCs w:val="24"/>
        </w:rPr>
      </w:pPr>
      <w:r w:rsidRPr="00E642F0">
        <w:rPr>
          <w:rFonts w:ascii="Arial" w:hAnsi="Arial" w:cs="Arial"/>
          <w:sz w:val="24"/>
          <w:szCs w:val="24"/>
        </w:rPr>
        <w:t xml:space="preserve">0.84% self-identify as </w:t>
      </w:r>
      <w:r w:rsidRPr="00E642F0">
        <w:rPr>
          <w:rFonts w:ascii="Arial" w:hAnsi="Arial" w:cs="Arial"/>
          <w:color w:val="000000"/>
          <w:sz w:val="24"/>
          <w:szCs w:val="24"/>
          <w:shd w:val="clear" w:color="auto" w:fill="FFFFFF"/>
        </w:rPr>
        <w:t>Métis</w:t>
      </w:r>
      <w:r w:rsidRPr="00E642F0">
        <w:rPr>
          <w:rFonts w:ascii="Arial" w:hAnsi="Arial" w:cs="Arial"/>
          <w:sz w:val="24"/>
          <w:szCs w:val="24"/>
        </w:rPr>
        <w:t>;</w:t>
      </w:r>
    </w:p>
    <w:p w:rsidR="0029074B" w:rsidRPr="00E642F0" w:rsidRDefault="0029074B" w:rsidP="005D16D8">
      <w:pPr>
        <w:ind w:firstLine="446"/>
        <w:rPr>
          <w:rFonts w:ascii="Arial" w:hAnsi="Arial" w:cs="Arial"/>
          <w:sz w:val="24"/>
          <w:szCs w:val="24"/>
        </w:rPr>
      </w:pPr>
      <w:r w:rsidRPr="00E642F0">
        <w:rPr>
          <w:rFonts w:ascii="Arial" w:hAnsi="Arial" w:cs="Arial"/>
          <w:sz w:val="24"/>
          <w:szCs w:val="24"/>
        </w:rPr>
        <w:t xml:space="preserve">0.06% self-identify as </w:t>
      </w:r>
      <w:r w:rsidRPr="00E642F0">
        <w:rPr>
          <w:rFonts w:ascii="Arial" w:hAnsi="Arial" w:cs="Arial"/>
          <w:color w:val="000000"/>
          <w:sz w:val="24"/>
          <w:szCs w:val="24"/>
          <w:shd w:val="clear" w:color="auto" w:fill="FFFFFF"/>
        </w:rPr>
        <w:t>Inuit</w:t>
      </w:r>
      <w:r w:rsidRPr="00E642F0">
        <w:rPr>
          <w:rFonts w:ascii="Arial" w:hAnsi="Arial" w:cs="Arial"/>
          <w:sz w:val="24"/>
          <w:szCs w:val="24"/>
        </w:rPr>
        <w:t>;</w:t>
      </w:r>
    </w:p>
    <w:p w:rsidR="0029074B" w:rsidRPr="00E642F0" w:rsidRDefault="0029074B" w:rsidP="005D16D8">
      <w:pPr>
        <w:ind w:firstLine="446"/>
        <w:rPr>
          <w:rFonts w:ascii="Arial" w:hAnsi="Arial" w:cs="Arial"/>
          <w:sz w:val="24"/>
          <w:szCs w:val="24"/>
        </w:rPr>
      </w:pPr>
      <w:r w:rsidRPr="00E642F0">
        <w:rPr>
          <w:rFonts w:ascii="Arial" w:hAnsi="Arial" w:cs="Arial"/>
          <w:sz w:val="24"/>
          <w:szCs w:val="24"/>
        </w:rPr>
        <w:t xml:space="preserve">2.25% self-identify as a </w:t>
      </w:r>
      <w:r w:rsidRPr="00E642F0">
        <w:rPr>
          <w:rFonts w:ascii="Arial" w:hAnsi="Arial" w:cs="Arial"/>
          <w:color w:val="000000"/>
          <w:sz w:val="24"/>
          <w:szCs w:val="24"/>
          <w:shd w:val="clear" w:color="auto" w:fill="FFFFFF"/>
        </w:rPr>
        <w:t>person with a disability</w:t>
      </w:r>
      <w:r w:rsidRPr="00E642F0">
        <w:rPr>
          <w:rFonts w:ascii="Arial" w:hAnsi="Arial" w:cs="Arial"/>
          <w:sz w:val="24"/>
          <w:szCs w:val="24"/>
        </w:rPr>
        <w:t>;</w:t>
      </w:r>
    </w:p>
    <w:p w:rsidR="0029074B" w:rsidRPr="00E642F0" w:rsidRDefault="0029074B" w:rsidP="005D16D8">
      <w:pPr>
        <w:ind w:firstLine="446"/>
        <w:rPr>
          <w:rFonts w:ascii="Arial" w:hAnsi="Arial" w:cs="Arial"/>
          <w:sz w:val="24"/>
          <w:szCs w:val="24"/>
        </w:rPr>
      </w:pPr>
      <w:r w:rsidRPr="00E642F0">
        <w:rPr>
          <w:rFonts w:ascii="Arial" w:hAnsi="Arial" w:cs="Arial"/>
          <w:sz w:val="24"/>
          <w:szCs w:val="24"/>
        </w:rPr>
        <w:t>1.96% self-identify as LGBTQ; and</w:t>
      </w:r>
    </w:p>
    <w:p w:rsidR="0029074B" w:rsidRPr="00E642F0" w:rsidRDefault="0029074B" w:rsidP="005D16D8">
      <w:pPr>
        <w:pStyle w:val="BodyTextIndent"/>
        <w:ind w:left="0" w:firstLine="720"/>
        <w:rPr>
          <w:rFonts w:ascii="Arial" w:hAnsi="Arial" w:cs="Arial"/>
          <w:sz w:val="24"/>
          <w:szCs w:val="24"/>
        </w:rPr>
      </w:pPr>
      <w:r w:rsidRPr="00E642F0">
        <w:rPr>
          <w:rFonts w:ascii="Arial" w:hAnsi="Arial" w:cs="Arial"/>
          <w:sz w:val="24"/>
          <w:szCs w:val="24"/>
        </w:rPr>
        <w:t>9.12% self-identify as members of racialized groups.</w:t>
      </w:r>
    </w:p>
    <w:p w:rsidR="0029074B" w:rsidRPr="00E642F0" w:rsidRDefault="0029074B" w:rsidP="0029074B">
      <w:pPr>
        <w:rPr>
          <w:rFonts w:ascii="Arial" w:hAnsi="Arial" w:cs="Arial"/>
          <w:sz w:val="24"/>
          <w:szCs w:val="24"/>
        </w:rPr>
      </w:pPr>
      <w:r w:rsidRPr="00E642F0">
        <w:rPr>
          <w:rFonts w:ascii="Arial" w:hAnsi="Arial" w:cs="Arial"/>
          <w:sz w:val="24"/>
          <w:szCs w:val="24"/>
        </w:rPr>
        <w:t> </w:t>
      </w:r>
    </w:p>
    <w:p w:rsidR="0029074B" w:rsidRPr="00E642F0" w:rsidRDefault="0029074B" w:rsidP="0029074B">
      <w:pPr>
        <w:rPr>
          <w:rFonts w:ascii="Arial" w:hAnsi="Arial" w:cs="Arial"/>
          <w:b/>
          <w:sz w:val="24"/>
          <w:szCs w:val="24"/>
        </w:rPr>
      </w:pPr>
      <w:r w:rsidRPr="00E642F0">
        <w:rPr>
          <w:rFonts w:ascii="Arial" w:hAnsi="Arial" w:cs="Arial"/>
          <w:b/>
          <w:sz w:val="24"/>
          <w:szCs w:val="24"/>
        </w:rPr>
        <w:t>For Educational Support Personnel/Professional Support Personnel (ESP/PSP) members:</w:t>
      </w:r>
    </w:p>
    <w:p w:rsidR="0029074B" w:rsidRPr="00E642F0" w:rsidRDefault="005D16D8" w:rsidP="005D16D8">
      <w:pPr>
        <w:ind w:firstLine="446"/>
        <w:rPr>
          <w:rFonts w:ascii="Arial" w:hAnsi="Arial" w:cs="Arial"/>
          <w:sz w:val="24"/>
          <w:szCs w:val="24"/>
        </w:rPr>
      </w:pPr>
      <w:r>
        <w:rPr>
          <w:rFonts w:ascii="Arial" w:hAnsi="Arial" w:cs="Arial"/>
          <w:sz w:val="24"/>
          <w:szCs w:val="24"/>
        </w:rPr>
        <w:t>0</w:t>
      </w:r>
      <w:r w:rsidR="0029074B" w:rsidRPr="00E642F0">
        <w:rPr>
          <w:rFonts w:ascii="Arial" w:hAnsi="Arial" w:cs="Arial"/>
          <w:sz w:val="24"/>
          <w:szCs w:val="24"/>
        </w:rPr>
        <w:t>.88% self-identify as First Nations;</w:t>
      </w:r>
    </w:p>
    <w:p w:rsidR="0029074B" w:rsidRPr="00E642F0" w:rsidRDefault="0029074B" w:rsidP="005D16D8">
      <w:pPr>
        <w:ind w:firstLine="446"/>
        <w:rPr>
          <w:rFonts w:ascii="Arial" w:hAnsi="Arial" w:cs="Arial"/>
          <w:sz w:val="24"/>
          <w:szCs w:val="24"/>
        </w:rPr>
      </w:pPr>
      <w:r w:rsidRPr="00E642F0">
        <w:rPr>
          <w:rFonts w:ascii="Arial" w:hAnsi="Arial" w:cs="Arial"/>
          <w:sz w:val="24"/>
          <w:szCs w:val="24"/>
        </w:rPr>
        <w:t xml:space="preserve">4.39% self-identify as </w:t>
      </w:r>
      <w:r w:rsidRPr="00E642F0">
        <w:rPr>
          <w:rFonts w:ascii="Arial" w:hAnsi="Arial" w:cs="Arial"/>
          <w:color w:val="000000"/>
          <w:sz w:val="24"/>
          <w:szCs w:val="24"/>
          <w:shd w:val="clear" w:color="auto" w:fill="FFFFFF"/>
        </w:rPr>
        <w:t>Métis</w:t>
      </w:r>
      <w:r w:rsidRPr="00E642F0">
        <w:rPr>
          <w:rFonts w:ascii="Arial" w:hAnsi="Arial" w:cs="Arial"/>
          <w:sz w:val="24"/>
          <w:szCs w:val="24"/>
        </w:rPr>
        <w:t>;</w:t>
      </w:r>
      <w:r w:rsidR="009A0D0E">
        <w:rPr>
          <w:rFonts w:ascii="Arial" w:hAnsi="Arial" w:cs="Arial"/>
          <w:sz w:val="24"/>
          <w:szCs w:val="24"/>
        </w:rPr>
        <w:t xml:space="preserve"> and</w:t>
      </w:r>
    </w:p>
    <w:p w:rsidR="0029074B" w:rsidRPr="00E642F0" w:rsidRDefault="0029074B" w:rsidP="005D16D8">
      <w:pPr>
        <w:ind w:firstLine="446"/>
        <w:rPr>
          <w:rFonts w:ascii="Arial" w:hAnsi="Arial" w:cs="Arial"/>
          <w:sz w:val="24"/>
          <w:szCs w:val="24"/>
        </w:rPr>
      </w:pPr>
      <w:r w:rsidRPr="00E642F0">
        <w:rPr>
          <w:rFonts w:ascii="Arial" w:hAnsi="Arial" w:cs="Arial"/>
          <w:sz w:val="24"/>
          <w:szCs w:val="24"/>
        </w:rPr>
        <w:t>0</w:t>
      </w:r>
      <w:r w:rsidR="009A0D0E">
        <w:rPr>
          <w:rFonts w:ascii="Arial" w:hAnsi="Arial" w:cs="Arial"/>
          <w:sz w:val="24"/>
          <w:szCs w:val="24"/>
        </w:rPr>
        <w:t>.88% self-identify as LGBTQ.</w:t>
      </w:r>
    </w:p>
    <w:p w:rsidR="009A0D0E" w:rsidRPr="00E642F0" w:rsidRDefault="009A0D0E" w:rsidP="005D16D8">
      <w:pPr>
        <w:pStyle w:val="BodyTextIndent"/>
        <w:ind w:left="0" w:firstLine="720"/>
        <w:rPr>
          <w:rFonts w:ascii="Arial" w:hAnsi="Arial" w:cs="Arial"/>
          <w:sz w:val="24"/>
          <w:szCs w:val="24"/>
        </w:rPr>
      </w:pPr>
      <w:r>
        <w:rPr>
          <w:rFonts w:ascii="Arial" w:hAnsi="Arial" w:cs="Arial"/>
          <w:sz w:val="24"/>
          <w:szCs w:val="24"/>
        </w:rPr>
        <w:t xml:space="preserve">No-one self-identified as </w:t>
      </w:r>
      <w:r w:rsidR="007F3412">
        <w:rPr>
          <w:rFonts w:ascii="Arial" w:hAnsi="Arial" w:cs="Arial"/>
          <w:sz w:val="24"/>
          <w:szCs w:val="24"/>
        </w:rPr>
        <w:t>I</w:t>
      </w:r>
      <w:r>
        <w:rPr>
          <w:rFonts w:ascii="Arial" w:hAnsi="Arial" w:cs="Arial"/>
          <w:color w:val="000000"/>
          <w:sz w:val="24"/>
          <w:szCs w:val="24"/>
          <w:shd w:val="clear" w:color="auto" w:fill="FFFFFF"/>
        </w:rPr>
        <w:t>nuit</w:t>
      </w:r>
      <w:r w:rsidR="007F3412">
        <w:rPr>
          <w:rFonts w:ascii="Arial" w:hAnsi="Arial" w:cs="Arial"/>
          <w:color w:val="000000"/>
          <w:sz w:val="24"/>
          <w:szCs w:val="24"/>
          <w:shd w:val="clear" w:color="auto" w:fill="FFFFFF"/>
        </w:rPr>
        <w:t>, person with a disability</w:t>
      </w:r>
      <w:r>
        <w:rPr>
          <w:rFonts w:ascii="Arial" w:hAnsi="Arial" w:cs="Arial"/>
          <w:color w:val="000000"/>
          <w:sz w:val="24"/>
          <w:szCs w:val="24"/>
          <w:shd w:val="clear" w:color="auto" w:fill="FFFFFF"/>
        </w:rPr>
        <w:t xml:space="preserve"> or </w:t>
      </w:r>
      <w:r w:rsidR="007F3412">
        <w:rPr>
          <w:rFonts w:ascii="Arial" w:hAnsi="Arial" w:cs="Arial"/>
          <w:color w:val="000000"/>
          <w:sz w:val="24"/>
          <w:szCs w:val="24"/>
          <w:shd w:val="clear" w:color="auto" w:fill="FFFFFF"/>
        </w:rPr>
        <w:t xml:space="preserve">members of </w:t>
      </w:r>
      <w:r>
        <w:rPr>
          <w:rFonts w:ascii="Arial" w:hAnsi="Arial" w:cs="Arial"/>
          <w:color w:val="000000"/>
          <w:sz w:val="24"/>
          <w:szCs w:val="24"/>
          <w:shd w:val="clear" w:color="auto" w:fill="FFFFFF"/>
        </w:rPr>
        <w:t>racialized</w:t>
      </w:r>
      <w:r w:rsidR="007F3412">
        <w:rPr>
          <w:rFonts w:ascii="Arial" w:hAnsi="Arial" w:cs="Arial"/>
          <w:color w:val="000000"/>
          <w:sz w:val="24"/>
          <w:szCs w:val="24"/>
          <w:shd w:val="clear" w:color="auto" w:fill="FFFFFF"/>
        </w:rPr>
        <w:t xml:space="preserve"> groups</w:t>
      </w:r>
      <w:r>
        <w:rPr>
          <w:rFonts w:ascii="Arial" w:hAnsi="Arial" w:cs="Arial"/>
          <w:color w:val="000000"/>
          <w:sz w:val="24"/>
          <w:szCs w:val="24"/>
          <w:shd w:val="clear" w:color="auto" w:fill="FFFFFF"/>
        </w:rPr>
        <w:t>.</w:t>
      </w:r>
    </w:p>
    <w:p w:rsidR="00035A02" w:rsidRDefault="00035A02">
      <w:pPr>
        <w:rPr>
          <w:rFonts w:ascii="Arial" w:hAnsi="Arial" w:cs="Arial"/>
          <w:b/>
          <w:sz w:val="24"/>
          <w:szCs w:val="24"/>
        </w:rPr>
      </w:pPr>
      <w:r>
        <w:rPr>
          <w:rFonts w:ascii="Arial" w:hAnsi="Arial" w:cs="Arial"/>
          <w:b/>
          <w:sz w:val="24"/>
          <w:szCs w:val="24"/>
        </w:rPr>
        <w:br w:type="page"/>
      </w:r>
    </w:p>
    <w:p w:rsidR="0029074B" w:rsidRPr="00A31A38" w:rsidRDefault="0029074B" w:rsidP="0029074B">
      <w:pPr>
        <w:rPr>
          <w:rFonts w:ascii="Arial" w:hAnsi="Arial" w:cs="Arial"/>
          <w:b/>
          <w:sz w:val="24"/>
          <w:szCs w:val="24"/>
        </w:rPr>
      </w:pPr>
      <w:r w:rsidRPr="00A31A38">
        <w:rPr>
          <w:rFonts w:ascii="Arial" w:hAnsi="Arial" w:cs="Arial"/>
          <w:b/>
          <w:sz w:val="24"/>
          <w:szCs w:val="24"/>
        </w:rPr>
        <w:lastRenderedPageBreak/>
        <w:t>For Designated Early Childhood Educator (DECE) members:</w:t>
      </w:r>
    </w:p>
    <w:p w:rsidR="0029074B" w:rsidRPr="00E642F0" w:rsidRDefault="0029074B" w:rsidP="005D16D8">
      <w:pPr>
        <w:ind w:firstLine="446"/>
        <w:rPr>
          <w:rFonts w:ascii="Arial" w:hAnsi="Arial" w:cs="Arial"/>
          <w:sz w:val="24"/>
          <w:szCs w:val="24"/>
        </w:rPr>
      </w:pPr>
      <w:r w:rsidRPr="00E642F0">
        <w:rPr>
          <w:rFonts w:ascii="Arial" w:hAnsi="Arial" w:cs="Arial"/>
          <w:sz w:val="24"/>
          <w:szCs w:val="24"/>
        </w:rPr>
        <w:t>0.53% self-identify as First Nations;</w:t>
      </w:r>
    </w:p>
    <w:p w:rsidR="0029074B" w:rsidRPr="00E642F0" w:rsidRDefault="0029074B" w:rsidP="005D16D8">
      <w:pPr>
        <w:ind w:firstLine="446"/>
        <w:rPr>
          <w:rFonts w:ascii="Arial" w:hAnsi="Arial" w:cs="Arial"/>
          <w:sz w:val="24"/>
          <w:szCs w:val="24"/>
        </w:rPr>
      </w:pPr>
      <w:r w:rsidRPr="00E642F0">
        <w:rPr>
          <w:rFonts w:ascii="Arial" w:hAnsi="Arial" w:cs="Arial"/>
          <w:sz w:val="24"/>
          <w:szCs w:val="24"/>
        </w:rPr>
        <w:t xml:space="preserve">1.05% self-identify as </w:t>
      </w:r>
      <w:r w:rsidRPr="00E642F0">
        <w:rPr>
          <w:rFonts w:ascii="Arial" w:hAnsi="Arial" w:cs="Arial"/>
          <w:color w:val="000000"/>
          <w:sz w:val="24"/>
          <w:szCs w:val="24"/>
          <w:shd w:val="clear" w:color="auto" w:fill="FFFFFF"/>
        </w:rPr>
        <w:t>Métis</w:t>
      </w:r>
      <w:r w:rsidRPr="00E642F0">
        <w:rPr>
          <w:rFonts w:ascii="Arial" w:hAnsi="Arial" w:cs="Arial"/>
          <w:sz w:val="24"/>
          <w:szCs w:val="24"/>
        </w:rPr>
        <w:t>;</w:t>
      </w:r>
    </w:p>
    <w:p w:rsidR="0029074B" w:rsidRPr="00E642F0" w:rsidRDefault="0029074B" w:rsidP="005D16D8">
      <w:pPr>
        <w:ind w:firstLine="446"/>
        <w:rPr>
          <w:rFonts w:ascii="Arial" w:hAnsi="Arial" w:cs="Arial"/>
          <w:sz w:val="24"/>
          <w:szCs w:val="24"/>
        </w:rPr>
      </w:pPr>
      <w:r w:rsidRPr="00E642F0">
        <w:rPr>
          <w:rFonts w:ascii="Arial" w:hAnsi="Arial" w:cs="Arial"/>
          <w:sz w:val="24"/>
          <w:szCs w:val="24"/>
        </w:rPr>
        <w:t xml:space="preserve">1.16% self-identify as a </w:t>
      </w:r>
      <w:r w:rsidRPr="00E642F0">
        <w:rPr>
          <w:rFonts w:ascii="Arial" w:hAnsi="Arial" w:cs="Arial"/>
          <w:color w:val="000000"/>
          <w:sz w:val="24"/>
          <w:szCs w:val="24"/>
          <w:shd w:val="clear" w:color="auto" w:fill="FFFFFF"/>
        </w:rPr>
        <w:t>person with a disability</w:t>
      </w:r>
      <w:r w:rsidRPr="00E642F0">
        <w:rPr>
          <w:rFonts w:ascii="Arial" w:hAnsi="Arial" w:cs="Arial"/>
          <w:sz w:val="24"/>
          <w:szCs w:val="24"/>
        </w:rPr>
        <w:t>;</w:t>
      </w:r>
    </w:p>
    <w:p w:rsidR="0029074B" w:rsidRPr="00E642F0" w:rsidRDefault="0029074B" w:rsidP="005D16D8">
      <w:pPr>
        <w:ind w:firstLine="446"/>
        <w:rPr>
          <w:rFonts w:ascii="Arial" w:hAnsi="Arial" w:cs="Arial"/>
          <w:sz w:val="24"/>
          <w:szCs w:val="24"/>
        </w:rPr>
      </w:pPr>
      <w:r w:rsidRPr="00E642F0">
        <w:rPr>
          <w:rFonts w:ascii="Arial" w:hAnsi="Arial" w:cs="Arial"/>
          <w:sz w:val="24"/>
          <w:szCs w:val="24"/>
        </w:rPr>
        <w:t>0.42% self-identify as LGBTQ; and</w:t>
      </w:r>
    </w:p>
    <w:p w:rsidR="005D16D8" w:rsidRDefault="0029074B" w:rsidP="00D3147F">
      <w:pPr>
        <w:pStyle w:val="BodyTextIndent"/>
        <w:spacing w:after="0"/>
        <w:ind w:left="0" w:firstLine="720"/>
        <w:rPr>
          <w:rFonts w:ascii="Arial" w:hAnsi="Arial" w:cs="Arial"/>
          <w:sz w:val="24"/>
          <w:szCs w:val="24"/>
        </w:rPr>
      </w:pPr>
      <w:r w:rsidRPr="00E642F0">
        <w:rPr>
          <w:rFonts w:ascii="Arial" w:hAnsi="Arial" w:cs="Arial"/>
          <w:sz w:val="24"/>
          <w:szCs w:val="24"/>
        </w:rPr>
        <w:t xml:space="preserve">2.10% self-identify as members </w:t>
      </w:r>
      <w:r w:rsidR="009F2AFA" w:rsidRPr="00E642F0">
        <w:rPr>
          <w:rFonts w:ascii="Arial" w:hAnsi="Arial" w:cs="Arial"/>
          <w:sz w:val="24"/>
          <w:szCs w:val="24"/>
        </w:rPr>
        <w:t>of racialized groups.</w:t>
      </w:r>
    </w:p>
    <w:p w:rsidR="00590601" w:rsidRDefault="00590601" w:rsidP="00D3147F">
      <w:pPr>
        <w:pStyle w:val="BodyTextIndent"/>
        <w:spacing w:after="0"/>
        <w:ind w:left="0" w:firstLine="720"/>
        <w:rPr>
          <w:rFonts w:ascii="Arial" w:hAnsi="Arial" w:cs="Arial"/>
          <w:color w:val="000000"/>
          <w:sz w:val="24"/>
          <w:szCs w:val="24"/>
          <w:shd w:val="clear" w:color="auto" w:fill="FFFFFF"/>
        </w:rPr>
      </w:pPr>
      <w:r>
        <w:rPr>
          <w:rFonts w:ascii="Arial" w:hAnsi="Arial" w:cs="Arial"/>
          <w:sz w:val="24"/>
          <w:szCs w:val="24"/>
        </w:rPr>
        <w:t>No-one self-identified as</w:t>
      </w:r>
      <w:r>
        <w:rPr>
          <w:rFonts w:ascii="Arial" w:hAnsi="Arial" w:cs="Arial"/>
          <w:color w:val="000000"/>
          <w:sz w:val="24"/>
          <w:szCs w:val="24"/>
          <w:shd w:val="clear" w:color="auto" w:fill="FFFFFF"/>
        </w:rPr>
        <w:t xml:space="preserve"> Inuit.</w:t>
      </w:r>
    </w:p>
    <w:p w:rsidR="00590601" w:rsidRPr="00590601" w:rsidRDefault="00590601" w:rsidP="00590601">
      <w:pPr>
        <w:pStyle w:val="BodyTextIndent"/>
        <w:ind w:left="0" w:firstLine="720"/>
        <w:rPr>
          <w:rFonts w:ascii="Arial" w:hAnsi="Arial" w:cs="Arial"/>
          <w:sz w:val="24"/>
          <w:szCs w:val="24"/>
        </w:rPr>
      </w:pPr>
    </w:p>
    <w:p w:rsidR="005D16D8" w:rsidRPr="005A557E" w:rsidRDefault="005D16D8" w:rsidP="00A36955">
      <w:pPr>
        <w:pStyle w:val="Heading2"/>
        <w:rPr>
          <w:b/>
          <w:color w:val="auto"/>
        </w:rPr>
      </w:pPr>
      <w:r w:rsidRPr="005A557E">
        <w:rPr>
          <w:b/>
          <w:color w:val="auto"/>
        </w:rPr>
        <w:t>Annual Meeting, August 2017 (</w:t>
      </w:r>
      <w:r w:rsidR="008978BB" w:rsidRPr="005A557E">
        <w:rPr>
          <w:b/>
          <w:color w:val="auto"/>
        </w:rPr>
        <w:t>904</w:t>
      </w:r>
      <w:r w:rsidRPr="005A557E">
        <w:rPr>
          <w:b/>
          <w:color w:val="auto"/>
        </w:rPr>
        <w:t xml:space="preserve"> Delegates and alternates)</w:t>
      </w:r>
    </w:p>
    <w:p w:rsidR="008978BB" w:rsidRPr="008978BB" w:rsidRDefault="00590601" w:rsidP="008978BB">
      <w:pPr>
        <w:ind w:left="720"/>
        <w:jc w:val="left"/>
        <w:rPr>
          <w:rFonts w:ascii="Arial" w:hAnsi="Arial" w:cs="Arial"/>
          <w:sz w:val="24"/>
          <w:szCs w:val="24"/>
        </w:rPr>
      </w:pPr>
      <w:r>
        <w:rPr>
          <w:rFonts w:ascii="Arial" w:hAnsi="Arial" w:cs="Arial"/>
          <w:sz w:val="24"/>
          <w:szCs w:val="24"/>
        </w:rPr>
        <w:t xml:space="preserve"> </w:t>
      </w:r>
      <w:r w:rsidR="008978BB" w:rsidRPr="008978BB">
        <w:rPr>
          <w:rFonts w:ascii="Arial" w:hAnsi="Arial" w:cs="Arial"/>
          <w:sz w:val="24"/>
          <w:szCs w:val="24"/>
        </w:rPr>
        <w:t>2.8% of members self-identified as FNMI;</w:t>
      </w:r>
    </w:p>
    <w:p w:rsidR="008978BB" w:rsidRPr="008978BB" w:rsidRDefault="00590601" w:rsidP="008978BB">
      <w:pPr>
        <w:ind w:left="720"/>
        <w:jc w:val="left"/>
        <w:rPr>
          <w:rFonts w:ascii="Arial" w:hAnsi="Arial" w:cs="Arial"/>
          <w:sz w:val="24"/>
          <w:szCs w:val="24"/>
        </w:rPr>
      </w:pPr>
      <w:r>
        <w:rPr>
          <w:rFonts w:ascii="Arial" w:hAnsi="Arial" w:cs="Arial"/>
          <w:sz w:val="24"/>
          <w:szCs w:val="24"/>
        </w:rPr>
        <w:t xml:space="preserve"> </w:t>
      </w:r>
      <w:r w:rsidR="008978BB" w:rsidRPr="008978BB">
        <w:rPr>
          <w:rFonts w:ascii="Arial" w:hAnsi="Arial" w:cs="Arial"/>
          <w:sz w:val="24"/>
          <w:szCs w:val="24"/>
        </w:rPr>
        <w:t>6.6% of members self-identified as a person with disability;</w:t>
      </w:r>
    </w:p>
    <w:p w:rsidR="009A0D0E" w:rsidRDefault="00590601" w:rsidP="008978BB">
      <w:pPr>
        <w:ind w:left="720"/>
        <w:jc w:val="left"/>
        <w:rPr>
          <w:rFonts w:ascii="Arial" w:hAnsi="Arial" w:cs="Arial"/>
          <w:sz w:val="24"/>
          <w:szCs w:val="24"/>
        </w:rPr>
      </w:pPr>
      <w:r>
        <w:rPr>
          <w:rFonts w:ascii="Arial" w:hAnsi="Arial" w:cs="Arial"/>
          <w:sz w:val="24"/>
          <w:szCs w:val="24"/>
        </w:rPr>
        <w:t xml:space="preserve"> </w:t>
      </w:r>
      <w:r w:rsidR="008978BB" w:rsidRPr="008978BB">
        <w:rPr>
          <w:rFonts w:ascii="Arial" w:hAnsi="Arial" w:cs="Arial"/>
          <w:sz w:val="24"/>
          <w:szCs w:val="24"/>
        </w:rPr>
        <w:t>5.9% of members self-identified as LGBTQ; and</w:t>
      </w:r>
    </w:p>
    <w:p w:rsidR="008978BB" w:rsidRPr="008978BB" w:rsidRDefault="008978BB" w:rsidP="008978BB">
      <w:pPr>
        <w:ind w:left="720"/>
        <w:jc w:val="left"/>
        <w:rPr>
          <w:rFonts w:ascii="Arial" w:hAnsi="Arial" w:cs="Arial"/>
          <w:sz w:val="24"/>
          <w:szCs w:val="24"/>
        </w:rPr>
      </w:pPr>
      <w:r w:rsidRPr="008978BB">
        <w:rPr>
          <w:rFonts w:ascii="Arial" w:hAnsi="Arial" w:cs="Arial"/>
          <w:sz w:val="24"/>
          <w:szCs w:val="24"/>
        </w:rPr>
        <w:t>15.3% of members self-identified as members of racialized groups</w:t>
      </w:r>
      <w:r w:rsidR="006154BA">
        <w:rPr>
          <w:rFonts w:ascii="Arial" w:hAnsi="Arial" w:cs="Arial"/>
          <w:sz w:val="24"/>
          <w:szCs w:val="24"/>
        </w:rPr>
        <w:t>.</w:t>
      </w:r>
    </w:p>
    <w:p w:rsidR="008978BB" w:rsidRPr="005A557E" w:rsidRDefault="008978BB" w:rsidP="005D16D8">
      <w:pPr>
        <w:pStyle w:val="BodyTextIndent"/>
        <w:spacing w:after="0"/>
        <w:ind w:left="0" w:firstLine="270"/>
        <w:contextualSpacing/>
        <w:rPr>
          <w:rFonts w:ascii="Arial" w:hAnsi="Arial" w:cs="Arial"/>
          <w:sz w:val="24"/>
          <w:szCs w:val="24"/>
        </w:rPr>
      </w:pPr>
    </w:p>
    <w:p w:rsidR="0029074B" w:rsidRPr="005A557E" w:rsidRDefault="0029074B" w:rsidP="00A36955">
      <w:pPr>
        <w:pStyle w:val="Heading2"/>
        <w:rPr>
          <w:b/>
          <w:color w:val="auto"/>
        </w:rPr>
      </w:pPr>
      <w:r w:rsidRPr="005A557E">
        <w:rPr>
          <w:b/>
          <w:color w:val="auto"/>
        </w:rPr>
        <w:t>ETFO Executive</w:t>
      </w:r>
    </w:p>
    <w:p w:rsidR="00217BAF" w:rsidRPr="005A557E" w:rsidRDefault="005D16D8" w:rsidP="00217BAF">
      <w:pPr>
        <w:pStyle w:val="Footer"/>
        <w:jc w:val="left"/>
        <w:rPr>
          <w:rFonts w:ascii="Arial" w:hAnsi="Arial" w:cs="Arial"/>
        </w:rPr>
      </w:pPr>
      <w:r w:rsidRPr="005A557E">
        <w:rPr>
          <w:rFonts w:ascii="Arial" w:hAnsi="Arial" w:cs="Arial"/>
        </w:rPr>
        <w:t xml:space="preserve">Five </w:t>
      </w:r>
      <w:r w:rsidR="006A6B0E" w:rsidRPr="005A557E">
        <w:rPr>
          <w:rFonts w:ascii="Arial" w:hAnsi="Arial" w:cs="Arial"/>
        </w:rPr>
        <w:t xml:space="preserve">of </w:t>
      </w:r>
      <w:r w:rsidR="0029074B" w:rsidRPr="005A557E">
        <w:rPr>
          <w:rFonts w:ascii="Arial" w:hAnsi="Arial" w:cs="Arial"/>
        </w:rPr>
        <w:t>the 14 provincial Executive members self-identified as a person with a disability</w:t>
      </w:r>
      <w:r w:rsidR="00941664" w:rsidRPr="005A557E">
        <w:rPr>
          <w:rFonts w:ascii="Arial" w:hAnsi="Arial" w:cs="Arial"/>
        </w:rPr>
        <w:t>,</w:t>
      </w:r>
      <w:r w:rsidR="0029074B" w:rsidRPr="005A557E">
        <w:rPr>
          <w:rFonts w:ascii="Arial" w:hAnsi="Arial" w:cs="Arial"/>
        </w:rPr>
        <w:t xml:space="preserve"> a member of a racialized group </w:t>
      </w:r>
      <w:r w:rsidR="00941664" w:rsidRPr="005A557E">
        <w:rPr>
          <w:rFonts w:ascii="Arial" w:hAnsi="Arial" w:cs="Arial"/>
        </w:rPr>
        <w:t>and/</w:t>
      </w:r>
      <w:r w:rsidR="0029074B" w:rsidRPr="005A557E">
        <w:rPr>
          <w:rFonts w:ascii="Arial" w:hAnsi="Arial" w:cs="Arial"/>
        </w:rPr>
        <w:t>or an LGBTQ member. There w</w:t>
      </w:r>
      <w:r w:rsidRPr="005A557E">
        <w:rPr>
          <w:rFonts w:ascii="Arial" w:hAnsi="Arial" w:cs="Arial"/>
        </w:rPr>
        <w:t>as</w:t>
      </w:r>
      <w:r w:rsidR="0029074B" w:rsidRPr="005A557E">
        <w:rPr>
          <w:rFonts w:ascii="Arial" w:hAnsi="Arial" w:cs="Arial"/>
        </w:rPr>
        <w:t xml:space="preserve"> no self-identification in the </w:t>
      </w:r>
      <w:r w:rsidRPr="005A557E">
        <w:rPr>
          <w:rFonts w:ascii="Arial" w:hAnsi="Arial" w:cs="Arial"/>
        </w:rPr>
        <w:t>FMNI c</w:t>
      </w:r>
      <w:r w:rsidR="0029074B" w:rsidRPr="005A557E">
        <w:rPr>
          <w:rFonts w:ascii="Arial" w:hAnsi="Arial" w:cs="Arial"/>
        </w:rPr>
        <w:t>ategor</w:t>
      </w:r>
      <w:r w:rsidRPr="005A557E">
        <w:rPr>
          <w:rFonts w:ascii="Arial" w:hAnsi="Arial" w:cs="Arial"/>
        </w:rPr>
        <w:t>y</w:t>
      </w:r>
      <w:r w:rsidR="0029074B" w:rsidRPr="005A557E">
        <w:rPr>
          <w:rFonts w:ascii="Arial" w:hAnsi="Arial" w:cs="Arial"/>
        </w:rPr>
        <w:t>.</w:t>
      </w:r>
    </w:p>
    <w:p w:rsidR="0029074B" w:rsidRPr="005A557E" w:rsidRDefault="0029074B" w:rsidP="00217BAF">
      <w:pPr>
        <w:pStyle w:val="Footer"/>
        <w:jc w:val="left"/>
        <w:rPr>
          <w:rFonts w:ascii="Arial" w:hAnsi="Arial" w:cs="Arial"/>
        </w:rPr>
      </w:pPr>
      <w:r w:rsidRPr="005A557E">
        <w:rPr>
          <w:rFonts w:ascii="Arial" w:hAnsi="Arial" w:cs="Arial"/>
        </w:rPr>
        <w:t> </w:t>
      </w:r>
    </w:p>
    <w:p w:rsidR="0029074B" w:rsidRPr="005A557E" w:rsidRDefault="0029074B" w:rsidP="00A36955">
      <w:pPr>
        <w:pStyle w:val="Heading2"/>
        <w:rPr>
          <w:b/>
          <w:color w:val="auto"/>
        </w:rPr>
      </w:pPr>
      <w:r w:rsidRPr="005A557E">
        <w:rPr>
          <w:b/>
          <w:color w:val="auto"/>
        </w:rPr>
        <w:t>ETFO Local Presidents</w:t>
      </w:r>
    </w:p>
    <w:p w:rsidR="00217BAF" w:rsidRPr="005A557E" w:rsidRDefault="0029074B" w:rsidP="00217BAF">
      <w:pPr>
        <w:pStyle w:val="Footer"/>
        <w:jc w:val="left"/>
        <w:rPr>
          <w:rFonts w:ascii="Arial" w:hAnsi="Arial" w:cs="Arial"/>
        </w:rPr>
      </w:pPr>
      <w:r w:rsidRPr="005A557E">
        <w:rPr>
          <w:rFonts w:ascii="Arial" w:hAnsi="Arial" w:cs="Arial"/>
        </w:rPr>
        <w:t>Of the presidents of ETFO’s 76 locals for whom we have self-identification information:</w:t>
      </w:r>
    </w:p>
    <w:p w:rsidR="00217BAF" w:rsidRPr="005A557E" w:rsidRDefault="00217BAF" w:rsidP="00217BAF">
      <w:pPr>
        <w:pStyle w:val="Footer"/>
        <w:jc w:val="left"/>
        <w:rPr>
          <w:rFonts w:ascii="Arial" w:hAnsi="Arial" w:cs="Arial"/>
        </w:rPr>
      </w:pPr>
    </w:p>
    <w:p w:rsidR="0029074B" w:rsidRPr="005A557E" w:rsidRDefault="0029074B" w:rsidP="00217BAF">
      <w:pPr>
        <w:pStyle w:val="Footer"/>
        <w:jc w:val="left"/>
        <w:rPr>
          <w:rFonts w:ascii="Arial" w:hAnsi="Arial" w:cs="Arial"/>
        </w:rPr>
      </w:pPr>
      <w:r w:rsidRPr="005A557E">
        <w:rPr>
          <w:rFonts w:ascii="Arial" w:hAnsi="Arial" w:cs="Arial"/>
        </w:rPr>
        <w:t>For teacher local presidents, three or fewer self-identified as a member of a racialized groups, as LGBTQ or as a person with a disability.</w:t>
      </w:r>
    </w:p>
    <w:p w:rsidR="0029074B" w:rsidRPr="005A557E" w:rsidRDefault="0029074B" w:rsidP="005D16D8">
      <w:pPr>
        <w:pStyle w:val="Footer"/>
        <w:widowControl/>
        <w:numPr>
          <w:ilvl w:val="0"/>
          <w:numId w:val="15"/>
        </w:numPr>
        <w:tabs>
          <w:tab w:val="clear" w:pos="4680"/>
          <w:tab w:val="clear" w:pos="9360"/>
        </w:tabs>
        <w:autoSpaceDE/>
        <w:autoSpaceDN/>
        <w:adjustRightInd/>
        <w:jc w:val="left"/>
        <w:rPr>
          <w:rFonts w:ascii="Arial" w:hAnsi="Arial" w:cs="Arial"/>
        </w:rPr>
      </w:pPr>
      <w:r w:rsidRPr="005A557E">
        <w:rPr>
          <w:rFonts w:ascii="Arial" w:hAnsi="Arial" w:cs="Arial"/>
        </w:rPr>
        <w:t xml:space="preserve">For OT local presidents, three or fewer self-identified as persons with a disability, three or fewer self-identified as LGBTQ and three or fewer self-identified as members of racialized groups. </w:t>
      </w:r>
    </w:p>
    <w:p w:rsidR="0029074B" w:rsidRPr="005A557E" w:rsidRDefault="0029074B" w:rsidP="005D16D8">
      <w:pPr>
        <w:pStyle w:val="Footer"/>
        <w:widowControl/>
        <w:numPr>
          <w:ilvl w:val="0"/>
          <w:numId w:val="15"/>
        </w:numPr>
        <w:tabs>
          <w:tab w:val="clear" w:pos="4680"/>
          <w:tab w:val="clear" w:pos="9360"/>
        </w:tabs>
        <w:autoSpaceDE/>
        <w:autoSpaceDN/>
        <w:adjustRightInd/>
        <w:jc w:val="left"/>
        <w:rPr>
          <w:rFonts w:ascii="Arial" w:hAnsi="Arial" w:cs="Arial"/>
        </w:rPr>
      </w:pPr>
      <w:r w:rsidRPr="005A557E">
        <w:rPr>
          <w:rFonts w:ascii="Arial" w:hAnsi="Arial" w:cs="Arial"/>
        </w:rPr>
        <w:t xml:space="preserve">For ESP/PSP local presidents, three or fewer self-identified as Métis and three or fewer self-identified as First Nations. </w:t>
      </w:r>
    </w:p>
    <w:p w:rsidR="0029074B" w:rsidRPr="005A557E" w:rsidRDefault="0029074B" w:rsidP="005D16D8">
      <w:pPr>
        <w:pStyle w:val="Footer"/>
        <w:widowControl/>
        <w:numPr>
          <w:ilvl w:val="0"/>
          <w:numId w:val="15"/>
        </w:numPr>
        <w:tabs>
          <w:tab w:val="clear" w:pos="4680"/>
          <w:tab w:val="clear" w:pos="9360"/>
        </w:tabs>
        <w:autoSpaceDE/>
        <w:autoSpaceDN/>
        <w:adjustRightInd/>
        <w:jc w:val="left"/>
        <w:rPr>
          <w:rFonts w:ascii="Arial" w:hAnsi="Arial" w:cs="Arial"/>
        </w:rPr>
      </w:pPr>
      <w:r w:rsidRPr="005A557E">
        <w:rPr>
          <w:rFonts w:ascii="Arial" w:hAnsi="Arial" w:cs="Arial"/>
        </w:rPr>
        <w:t>For DECE local presidents, no one self-identified in any category.</w:t>
      </w:r>
    </w:p>
    <w:p w:rsidR="0029074B" w:rsidRPr="005A557E" w:rsidRDefault="0029074B" w:rsidP="005D16D8">
      <w:pPr>
        <w:pStyle w:val="Footer"/>
        <w:ind w:left="720"/>
        <w:jc w:val="left"/>
        <w:rPr>
          <w:rFonts w:ascii="Arial" w:hAnsi="Arial" w:cs="Arial"/>
        </w:rPr>
      </w:pPr>
      <w:r w:rsidRPr="005A557E">
        <w:rPr>
          <w:rFonts w:ascii="Arial" w:hAnsi="Arial" w:cs="Arial"/>
        </w:rPr>
        <w:t> </w:t>
      </w:r>
    </w:p>
    <w:p w:rsidR="0029074B" w:rsidRPr="005A557E" w:rsidRDefault="0029074B" w:rsidP="00A36955">
      <w:pPr>
        <w:pStyle w:val="Heading2"/>
        <w:rPr>
          <w:b/>
          <w:color w:val="auto"/>
        </w:rPr>
      </w:pPr>
      <w:r w:rsidRPr="005A557E">
        <w:rPr>
          <w:b/>
          <w:color w:val="auto"/>
        </w:rPr>
        <w:t xml:space="preserve">ETFO Chief Negotiators </w:t>
      </w:r>
    </w:p>
    <w:p w:rsidR="0029074B" w:rsidRPr="005A557E" w:rsidRDefault="0029074B" w:rsidP="0029074B">
      <w:pPr>
        <w:pStyle w:val="Footer"/>
        <w:rPr>
          <w:rFonts w:ascii="Arial" w:hAnsi="Arial" w:cs="Arial"/>
        </w:rPr>
      </w:pPr>
      <w:r w:rsidRPr="005A557E">
        <w:rPr>
          <w:rFonts w:ascii="Arial" w:hAnsi="Arial" w:cs="Arial"/>
        </w:rPr>
        <w:t>Of the 40 locals for which we have information about chief negotiators:</w:t>
      </w:r>
    </w:p>
    <w:p w:rsidR="0029074B" w:rsidRPr="005A557E" w:rsidRDefault="0029074B" w:rsidP="0029074B">
      <w:pPr>
        <w:pStyle w:val="Footer"/>
        <w:rPr>
          <w:rFonts w:ascii="Arial" w:hAnsi="Arial" w:cs="Arial"/>
        </w:rPr>
      </w:pPr>
      <w:r w:rsidRPr="005A557E">
        <w:rPr>
          <w:rFonts w:ascii="Arial" w:hAnsi="Arial" w:cs="Arial"/>
        </w:rPr>
        <w:t> </w:t>
      </w:r>
    </w:p>
    <w:p w:rsidR="0029074B" w:rsidRPr="005A557E" w:rsidRDefault="0029074B" w:rsidP="00225291">
      <w:pPr>
        <w:pStyle w:val="Footer"/>
        <w:numPr>
          <w:ilvl w:val="0"/>
          <w:numId w:val="23"/>
        </w:numPr>
        <w:rPr>
          <w:rFonts w:ascii="Arial" w:hAnsi="Arial" w:cs="Arial"/>
        </w:rPr>
      </w:pPr>
      <w:r w:rsidRPr="005A557E">
        <w:rPr>
          <w:rFonts w:ascii="Arial" w:hAnsi="Arial" w:cs="Arial"/>
        </w:rPr>
        <w:t>For teacher local chief negotiators, three or fewer self-identified as a member of a racialized group.</w:t>
      </w:r>
    </w:p>
    <w:p w:rsidR="0029074B" w:rsidRPr="005A557E" w:rsidRDefault="0029074B" w:rsidP="00225291">
      <w:pPr>
        <w:pStyle w:val="Footer"/>
        <w:numPr>
          <w:ilvl w:val="0"/>
          <w:numId w:val="23"/>
        </w:numPr>
        <w:rPr>
          <w:rFonts w:ascii="Arial" w:hAnsi="Arial" w:cs="Arial"/>
        </w:rPr>
      </w:pPr>
      <w:r w:rsidRPr="005A557E">
        <w:rPr>
          <w:rFonts w:ascii="Arial" w:hAnsi="Arial" w:cs="Arial"/>
        </w:rPr>
        <w:t>For OT local chief negotiators, no one self-identified in any category.</w:t>
      </w:r>
    </w:p>
    <w:p w:rsidR="0029074B" w:rsidRPr="005A557E" w:rsidRDefault="0029074B" w:rsidP="00225291">
      <w:pPr>
        <w:pStyle w:val="Footer"/>
        <w:numPr>
          <w:ilvl w:val="0"/>
          <w:numId w:val="23"/>
        </w:numPr>
        <w:rPr>
          <w:rFonts w:ascii="Arial" w:hAnsi="Arial" w:cs="Arial"/>
        </w:rPr>
      </w:pPr>
      <w:r w:rsidRPr="005A557E">
        <w:rPr>
          <w:rFonts w:ascii="Arial" w:hAnsi="Arial" w:cs="Arial"/>
        </w:rPr>
        <w:t>For ESP/PSP and DECE local chief negotiators, no one self-identified in any category.</w:t>
      </w:r>
    </w:p>
    <w:p w:rsidR="0029074B" w:rsidRPr="005A557E" w:rsidRDefault="0029074B" w:rsidP="0029074B">
      <w:pPr>
        <w:rPr>
          <w:rFonts w:ascii="Arial" w:hAnsi="Arial" w:cs="Arial"/>
          <w:sz w:val="24"/>
          <w:szCs w:val="24"/>
        </w:rPr>
      </w:pPr>
      <w:r w:rsidRPr="005A557E">
        <w:rPr>
          <w:rFonts w:ascii="Arial" w:hAnsi="Arial" w:cs="Arial"/>
          <w:sz w:val="24"/>
          <w:szCs w:val="24"/>
        </w:rPr>
        <w:t> </w:t>
      </w:r>
    </w:p>
    <w:p w:rsidR="00E548AC" w:rsidRPr="005A557E" w:rsidRDefault="00506391" w:rsidP="00A36955">
      <w:pPr>
        <w:pStyle w:val="Heading2"/>
        <w:rPr>
          <w:b/>
          <w:color w:val="auto"/>
          <w:lang w:val="en-CA"/>
        </w:rPr>
      </w:pPr>
      <w:r w:rsidRPr="005A557E">
        <w:rPr>
          <w:b/>
          <w:color w:val="auto"/>
          <w:lang w:val="en-CA"/>
        </w:rPr>
        <w:t xml:space="preserve">ETFO </w:t>
      </w:r>
      <w:r w:rsidR="00E548AC" w:rsidRPr="005A557E">
        <w:rPr>
          <w:b/>
          <w:color w:val="auto"/>
          <w:lang w:val="en-CA"/>
        </w:rPr>
        <w:t>Provincial Staff</w:t>
      </w:r>
    </w:p>
    <w:p w:rsidR="00E548AC" w:rsidRPr="005A557E" w:rsidRDefault="00E548AC" w:rsidP="00E548AC">
      <w:pPr>
        <w:rPr>
          <w:rFonts w:ascii="Arial" w:hAnsi="Arial" w:cs="Arial"/>
          <w:sz w:val="24"/>
          <w:szCs w:val="24"/>
          <w:lang w:val="en-CA" w:eastAsia="en-CA"/>
        </w:rPr>
      </w:pPr>
      <w:r w:rsidRPr="005A557E">
        <w:rPr>
          <w:rFonts w:ascii="Arial" w:hAnsi="Arial" w:cs="Arial"/>
          <w:spacing w:val="2"/>
          <w:sz w:val="24"/>
          <w:szCs w:val="24"/>
          <w:lang w:val="en-CA"/>
        </w:rPr>
        <w:t xml:space="preserve">Of the </w:t>
      </w:r>
      <w:r w:rsidRPr="005A557E">
        <w:rPr>
          <w:rFonts w:ascii="Arial" w:hAnsi="Arial" w:cs="Arial"/>
          <w:b/>
          <w:bCs/>
          <w:sz w:val="24"/>
          <w:szCs w:val="24"/>
          <w:lang w:val="en-CA" w:eastAsia="en-CA"/>
        </w:rPr>
        <w:t>119</w:t>
      </w:r>
      <w:r w:rsidRPr="005A557E">
        <w:rPr>
          <w:rFonts w:ascii="Arial" w:hAnsi="Arial" w:cs="Arial"/>
          <w:sz w:val="24"/>
          <w:szCs w:val="24"/>
          <w:lang w:val="en-CA" w:eastAsia="en-CA"/>
        </w:rPr>
        <w:t xml:space="preserve"> staff working at ETFO’s provincial office:</w:t>
      </w:r>
    </w:p>
    <w:p w:rsidR="00710402" w:rsidRPr="005A557E" w:rsidRDefault="00710402" w:rsidP="00E548AC">
      <w:pPr>
        <w:rPr>
          <w:rFonts w:ascii="Arial" w:hAnsi="Arial" w:cs="Arial"/>
          <w:sz w:val="24"/>
          <w:szCs w:val="24"/>
          <w:lang w:val="en-CA" w:eastAsia="en-CA"/>
        </w:rPr>
      </w:pPr>
      <w:r w:rsidRPr="005A557E">
        <w:rPr>
          <w:rFonts w:ascii="Arial" w:hAnsi="Arial" w:cs="Arial"/>
          <w:sz w:val="24"/>
          <w:szCs w:val="24"/>
          <w:lang w:val="en-CA" w:eastAsia="en-CA"/>
        </w:rPr>
        <w:t xml:space="preserve">  1% self-identified as FNMI;</w:t>
      </w:r>
    </w:p>
    <w:p w:rsidR="00710402" w:rsidRPr="005A557E" w:rsidRDefault="00710402" w:rsidP="00E548AC">
      <w:pPr>
        <w:rPr>
          <w:rFonts w:ascii="Arial" w:hAnsi="Arial" w:cs="Arial"/>
          <w:sz w:val="24"/>
          <w:szCs w:val="24"/>
          <w:lang w:val="en-CA" w:eastAsia="en-CA"/>
        </w:rPr>
      </w:pPr>
      <w:r w:rsidRPr="005A557E">
        <w:rPr>
          <w:rFonts w:ascii="Arial" w:hAnsi="Arial" w:cs="Arial"/>
          <w:sz w:val="24"/>
          <w:szCs w:val="24"/>
          <w:lang w:val="en-CA" w:eastAsia="en-CA"/>
        </w:rPr>
        <w:t xml:space="preserve">  5% self-identified as persons with a disability;</w:t>
      </w:r>
    </w:p>
    <w:p w:rsidR="00710402" w:rsidRPr="005A557E" w:rsidRDefault="00710402" w:rsidP="00E548AC">
      <w:pPr>
        <w:rPr>
          <w:rFonts w:ascii="Arial" w:hAnsi="Arial" w:cs="Arial"/>
          <w:sz w:val="24"/>
          <w:szCs w:val="24"/>
          <w:lang w:val="en-CA" w:eastAsia="en-CA"/>
        </w:rPr>
      </w:pPr>
      <w:r w:rsidRPr="005A557E">
        <w:rPr>
          <w:rFonts w:ascii="Arial" w:hAnsi="Arial" w:cs="Arial"/>
          <w:sz w:val="24"/>
          <w:szCs w:val="24"/>
          <w:lang w:val="en-CA" w:eastAsia="en-CA"/>
        </w:rPr>
        <w:t>10% self-identified as LGBTQ; and</w:t>
      </w:r>
    </w:p>
    <w:p w:rsidR="00710402" w:rsidRPr="005A557E" w:rsidRDefault="00710402" w:rsidP="00E548AC">
      <w:pPr>
        <w:rPr>
          <w:rFonts w:ascii="Arial" w:hAnsi="Arial" w:cs="Arial"/>
          <w:sz w:val="24"/>
          <w:szCs w:val="24"/>
          <w:lang w:val="en-CA" w:eastAsia="en-CA"/>
        </w:rPr>
      </w:pPr>
      <w:r w:rsidRPr="005A557E">
        <w:rPr>
          <w:rFonts w:ascii="Arial" w:hAnsi="Arial" w:cs="Arial"/>
          <w:sz w:val="24"/>
          <w:szCs w:val="24"/>
          <w:lang w:val="en-CA" w:eastAsia="en-CA"/>
        </w:rPr>
        <w:t>29% self-identified as</w:t>
      </w:r>
      <w:r w:rsidR="00315807" w:rsidRPr="005A557E">
        <w:rPr>
          <w:rFonts w:ascii="Arial" w:hAnsi="Arial" w:cs="Arial"/>
          <w:sz w:val="24"/>
          <w:szCs w:val="24"/>
          <w:lang w:val="en-CA" w:eastAsia="en-CA"/>
        </w:rPr>
        <w:t xml:space="preserve"> members of racialized groups.</w:t>
      </w:r>
    </w:p>
    <w:p w:rsidR="008A7837" w:rsidRPr="005A557E" w:rsidRDefault="008A7837" w:rsidP="00E548AC">
      <w:pPr>
        <w:rPr>
          <w:rFonts w:ascii="Arial" w:hAnsi="Arial" w:cs="Arial"/>
          <w:spacing w:val="2"/>
          <w:sz w:val="24"/>
          <w:szCs w:val="24"/>
          <w:lang w:val="en-CA"/>
        </w:rPr>
      </w:pPr>
    </w:p>
    <w:p w:rsidR="00A31A38" w:rsidRDefault="00A31A38">
      <w:pPr>
        <w:rPr>
          <w:rFonts w:ascii="Arial" w:hAnsi="Arial" w:cs="Arial"/>
          <w:spacing w:val="2"/>
          <w:sz w:val="24"/>
          <w:szCs w:val="24"/>
          <w:lang w:val="en-CA"/>
        </w:rPr>
      </w:pPr>
      <w:r>
        <w:rPr>
          <w:rFonts w:ascii="Arial" w:hAnsi="Arial" w:cs="Arial"/>
          <w:spacing w:val="2"/>
          <w:sz w:val="24"/>
          <w:szCs w:val="24"/>
          <w:lang w:val="en-CA"/>
        </w:rPr>
        <w:br w:type="page"/>
      </w:r>
    </w:p>
    <w:p w:rsidR="00E548AC" w:rsidRPr="005A557E" w:rsidRDefault="008A7837" w:rsidP="00E548AC">
      <w:pPr>
        <w:rPr>
          <w:rFonts w:ascii="Arial" w:hAnsi="Arial" w:cs="Arial"/>
          <w:spacing w:val="2"/>
          <w:sz w:val="24"/>
          <w:szCs w:val="24"/>
          <w:lang w:val="en-CA"/>
        </w:rPr>
      </w:pPr>
      <w:r w:rsidRPr="005A557E">
        <w:rPr>
          <w:rFonts w:ascii="Arial" w:hAnsi="Arial" w:cs="Arial"/>
          <w:spacing w:val="2"/>
          <w:sz w:val="24"/>
          <w:szCs w:val="24"/>
          <w:lang w:val="en-CA"/>
        </w:rPr>
        <w:lastRenderedPageBreak/>
        <w:t>O</w:t>
      </w:r>
      <w:r w:rsidR="00E548AC" w:rsidRPr="005A557E">
        <w:rPr>
          <w:rFonts w:ascii="Arial" w:hAnsi="Arial" w:cs="Arial"/>
          <w:spacing w:val="2"/>
          <w:sz w:val="24"/>
          <w:szCs w:val="24"/>
          <w:lang w:val="en-CA"/>
        </w:rPr>
        <w:t xml:space="preserve">f the </w:t>
      </w:r>
      <w:r w:rsidR="00E548AC" w:rsidRPr="005A557E">
        <w:rPr>
          <w:rFonts w:ascii="Arial" w:hAnsi="Arial" w:cs="Arial"/>
          <w:b/>
          <w:bCs/>
          <w:spacing w:val="2"/>
          <w:sz w:val="24"/>
          <w:szCs w:val="24"/>
          <w:lang w:val="en-CA"/>
        </w:rPr>
        <w:t>58</w:t>
      </w:r>
      <w:r w:rsidR="00E548AC" w:rsidRPr="005A557E">
        <w:rPr>
          <w:rFonts w:ascii="Arial" w:hAnsi="Arial" w:cs="Arial"/>
          <w:spacing w:val="2"/>
          <w:sz w:val="24"/>
          <w:szCs w:val="24"/>
          <w:lang w:val="en-CA"/>
        </w:rPr>
        <w:t xml:space="preserve"> Administration/Executive/Management Staff:</w:t>
      </w:r>
    </w:p>
    <w:p w:rsidR="00315807" w:rsidRPr="005A557E" w:rsidRDefault="00315807" w:rsidP="00E548AC">
      <w:pPr>
        <w:rPr>
          <w:rFonts w:ascii="Arial" w:hAnsi="Arial" w:cs="Arial"/>
          <w:spacing w:val="2"/>
          <w:sz w:val="24"/>
          <w:szCs w:val="24"/>
          <w:lang w:val="en-CA"/>
        </w:rPr>
      </w:pPr>
      <w:r w:rsidRPr="005A557E">
        <w:rPr>
          <w:rFonts w:ascii="Arial" w:hAnsi="Arial" w:cs="Arial"/>
          <w:spacing w:val="2"/>
          <w:sz w:val="24"/>
          <w:szCs w:val="24"/>
          <w:lang w:val="en-CA"/>
        </w:rPr>
        <w:t xml:space="preserve">  2% </w:t>
      </w:r>
      <w:r w:rsidRPr="005A557E">
        <w:rPr>
          <w:rFonts w:ascii="Arial" w:hAnsi="Arial" w:cs="Arial"/>
          <w:sz w:val="24"/>
          <w:szCs w:val="24"/>
          <w:lang w:val="en-CA" w:eastAsia="en-CA"/>
        </w:rPr>
        <w:t>self-identified as FNMI;</w:t>
      </w:r>
    </w:p>
    <w:p w:rsidR="00315807" w:rsidRPr="005A557E" w:rsidRDefault="00315807" w:rsidP="00E548AC">
      <w:pPr>
        <w:rPr>
          <w:rFonts w:ascii="Arial" w:hAnsi="Arial" w:cs="Arial"/>
          <w:sz w:val="24"/>
          <w:szCs w:val="24"/>
          <w:lang w:eastAsia="en-CA"/>
        </w:rPr>
      </w:pPr>
      <w:r w:rsidRPr="005A557E">
        <w:rPr>
          <w:rFonts w:ascii="Arial" w:hAnsi="Arial" w:cs="Arial"/>
          <w:spacing w:val="2"/>
          <w:sz w:val="24"/>
          <w:szCs w:val="24"/>
          <w:lang w:val="en-CA"/>
        </w:rPr>
        <w:t xml:space="preserve">  7% </w:t>
      </w:r>
      <w:r w:rsidRPr="005A557E">
        <w:rPr>
          <w:rFonts w:ascii="Arial" w:hAnsi="Arial" w:cs="Arial"/>
          <w:sz w:val="24"/>
          <w:szCs w:val="24"/>
          <w:lang w:eastAsia="en-CA"/>
        </w:rPr>
        <w:t>self-identified as persons with a disability;</w:t>
      </w:r>
    </w:p>
    <w:p w:rsidR="00315807" w:rsidRPr="005A557E" w:rsidRDefault="00315807" w:rsidP="00E548AC">
      <w:pPr>
        <w:rPr>
          <w:rFonts w:ascii="Arial" w:hAnsi="Arial" w:cs="Arial"/>
          <w:sz w:val="24"/>
          <w:szCs w:val="24"/>
          <w:lang w:eastAsia="en-CA"/>
        </w:rPr>
      </w:pPr>
      <w:r w:rsidRPr="005A557E">
        <w:rPr>
          <w:rFonts w:ascii="Arial" w:hAnsi="Arial" w:cs="Arial"/>
          <w:sz w:val="24"/>
          <w:szCs w:val="24"/>
          <w:lang w:eastAsia="en-CA"/>
        </w:rPr>
        <w:t>16% self-identified as LGBTQ; and</w:t>
      </w:r>
    </w:p>
    <w:p w:rsidR="00315807" w:rsidRPr="005A557E" w:rsidRDefault="00315807" w:rsidP="00E548AC">
      <w:pPr>
        <w:rPr>
          <w:rFonts w:ascii="Arial" w:hAnsi="Arial" w:cs="Arial"/>
          <w:sz w:val="24"/>
          <w:szCs w:val="24"/>
          <w:lang w:val="en-CA" w:eastAsia="en-CA"/>
        </w:rPr>
      </w:pPr>
      <w:r w:rsidRPr="005A557E">
        <w:rPr>
          <w:rFonts w:ascii="Arial" w:hAnsi="Arial" w:cs="Arial"/>
          <w:sz w:val="24"/>
          <w:szCs w:val="24"/>
          <w:lang w:eastAsia="en-CA"/>
        </w:rPr>
        <w:t>12% self-identified as members of racialized groups.</w:t>
      </w:r>
    </w:p>
    <w:p w:rsidR="00E548AC" w:rsidRPr="005A557E" w:rsidRDefault="00E548AC" w:rsidP="00E548AC">
      <w:pPr>
        <w:rPr>
          <w:rFonts w:ascii="Calibri" w:hAnsi="Calibri" w:cs="Times New Roman"/>
          <w:lang w:val="en-CA"/>
        </w:rPr>
      </w:pPr>
    </w:p>
    <w:p w:rsidR="00E548AC" w:rsidRPr="005A557E" w:rsidRDefault="00E548AC" w:rsidP="00E548AC">
      <w:pPr>
        <w:rPr>
          <w:rFonts w:ascii="Arial" w:hAnsi="Arial" w:cs="Arial"/>
          <w:sz w:val="24"/>
          <w:szCs w:val="24"/>
          <w:lang w:val="en-CA" w:eastAsia="en-CA"/>
        </w:rPr>
      </w:pPr>
      <w:r w:rsidRPr="005A557E">
        <w:rPr>
          <w:rFonts w:ascii="Arial" w:hAnsi="Arial" w:cs="Arial"/>
          <w:sz w:val="24"/>
          <w:szCs w:val="24"/>
          <w:lang w:val="en-CA" w:eastAsia="en-CA"/>
        </w:rPr>
        <w:t xml:space="preserve">Of the </w:t>
      </w:r>
      <w:r w:rsidRPr="005A557E">
        <w:rPr>
          <w:rFonts w:ascii="Arial" w:hAnsi="Arial" w:cs="Arial"/>
          <w:b/>
          <w:bCs/>
          <w:sz w:val="24"/>
          <w:szCs w:val="24"/>
          <w:lang w:val="en-CA" w:eastAsia="en-CA"/>
        </w:rPr>
        <w:t>61</w:t>
      </w:r>
      <w:r w:rsidRPr="005A557E">
        <w:rPr>
          <w:rFonts w:ascii="Arial" w:hAnsi="Arial" w:cs="Arial"/>
          <w:sz w:val="24"/>
          <w:szCs w:val="24"/>
          <w:lang w:val="en-CA" w:eastAsia="en-CA"/>
        </w:rPr>
        <w:t xml:space="preserve"> Support Staff:</w:t>
      </w:r>
    </w:p>
    <w:p w:rsidR="00315807" w:rsidRPr="005A557E" w:rsidRDefault="00315807" w:rsidP="00E548AC">
      <w:pPr>
        <w:rPr>
          <w:rFonts w:ascii="Arial" w:hAnsi="Arial" w:cs="Arial"/>
          <w:sz w:val="24"/>
          <w:szCs w:val="24"/>
          <w:lang w:val="en-CA" w:eastAsia="en-CA"/>
        </w:rPr>
      </w:pPr>
      <w:r w:rsidRPr="005A557E">
        <w:rPr>
          <w:rFonts w:ascii="Arial" w:hAnsi="Arial" w:cs="Arial"/>
          <w:sz w:val="24"/>
          <w:szCs w:val="24"/>
          <w:lang w:val="en-CA" w:eastAsia="en-CA"/>
        </w:rPr>
        <w:t xml:space="preserve">  4% </w:t>
      </w:r>
      <w:r w:rsidRPr="005A557E">
        <w:rPr>
          <w:rFonts w:ascii="Arial" w:hAnsi="Arial" w:cs="Arial"/>
          <w:sz w:val="24"/>
          <w:szCs w:val="24"/>
          <w:lang w:eastAsia="en-CA"/>
        </w:rPr>
        <w:t>self-identified as persons with a disability;</w:t>
      </w:r>
    </w:p>
    <w:p w:rsidR="00315807" w:rsidRPr="005A557E" w:rsidRDefault="00315807" w:rsidP="00E548AC">
      <w:pPr>
        <w:rPr>
          <w:rFonts w:ascii="Arial" w:hAnsi="Arial" w:cs="Arial"/>
          <w:sz w:val="24"/>
          <w:szCs w:val="24"/>
          <w:lang w:val="en-CA" w:eastAsia="en-CA"/>
        </w:rPr>
      </w:pPr>
      <w:r w:rsidRPr="005A557E">
        <w:rPr>
          <w:rFonts w:ascii="Arial" w:hAnsi="Arial" w:cs="Arial"/>
          <w:sz w:val="24"/>
          <w:szCs w:val="24"/>
          <w:lang w:val="en-CA" w:eastAsia="en-CA"/>
        </w:rPr>
        <w:t xml:space="preserve">  5% </w:t>
      </w:r>
      <w:r w:rsidRPr="005A557E">
        <w:rPr>
          <w:rFonts w:ascii="Arial" w:hAnsi="Arial" w:cs="Arial"/>
          <w:sz w:val="24"/>
          <w:szCs w:val="24"/>
          <w:lang w:eastAsia="en-CA"/>
        </w:rPr>
        <w:t>self-identified as LGBTQ; and</w:t>
      </w:r>
    </w:p>
    <w:p w:rsidR="00315807" w:rsidRPr="005A557E" w:rsidRDefault="00315807" w:rsidP="00E548AC">
      <w:pPr>
        <w:rPr>
          <w:rFonts w:ascii="Arial" w:hAnsi="Arial" w:cs="Arial"/>
          <w:sz w:val="24"/>
          <w:szCs w:val="24"/>
          <w:lang w:eastAsia="en-CA"/>
        </w:rPr>
      </w:pPr>
      <w:r w:rsidRPr="005A557E">
        <w:rPr>
          <w:rFonts w:ascii="Arial" w:hAnsi="Arial" w:cs="Arial"/>
          <w:sz w:val="24"/>
          <w:szCs w:val="24"/>
          <w:lang w:val="en-CA" w:eastAsia="en-CA"/>
        </w:rPr>
        <w:t xml:space="preserve">46% </w:t>
      </w:r>
      <w:r w:rsidRPr="005A557E">
        <w:rPr>
          <w:rFonts w:ascii="Arial" w:hAnsi="Arial" w:cs="Arial"/>
          <w:sz w:val="24"/>
          <w:szCs w:val="24"/>
          <w:lang w:eastAsia="en-CA"/>
        </w:rPr>
        <w:t>self-identified as members of racialized groups.</w:t>
      </w:r>
    </w:p>
    <w:p w:rsidR="00315807" w:rsidRPr="005A557E" w:rsidRDefault="00315807" w:rsidP="00315807">
      <w:pPr>
        <w:rPr>
          <w:rFonts w:ascii="Arial" w:hAnsi="Arial" w:cs="Arial"/>
          <w:sz w:val="24"/>
          <w:szCs w:val="24"/>
          <w:lang w:val="en-CA"/>
        </w:rPr>
      </w:pPr>
      <w:r w:rsidRPr="005A557E">
        <w:rPr>
          <w:rFonts w:ascii="Arial" w:hAnsi="Arial" w:cs="Arial"/>
          <w:sz w:val="24"/>
          <w:szCs w:val="24"/>
          <w:lang w:val="en-CA"/>
        </w:rPr>
        <w:t>No one self-identified as FNMI.</w:t>
      </w:r>
    </w:p>
    <w:p w:rsidR="008A7837" w:rsidRPr="005A557E" w:rsidRDefault="008A7837" w:rsidP="00A36955">
      <w:pPr>
        <w:pStyle w:val="Heading2"/>
        <w:ind w:hanging="454"/>
        <w:rPr>
          <w:b/>
          <w:color w:val="auto"/>
        </w:rPr>
      </w:pPr>
    </w:p>
    <w:p w:rsidR="00475DC4" w:rsidRPr="005A557E" w:rsidRDefault="00475DC4" w:rsidP="00A36955">
      <w:pPr>
        <w:pStyle w:val="Heading2"/>
        <w:ind w:hanging="454"/>
        <w:rPr>
          <w:b/>
          <w:color w:val="auto"/>
        </w:rPr>
      </w:pPr>
      <w:r w:rsidRPr="005A557E">
        <w:rPr>
          <w:b/>
          <w:color w:val="auto"/>
        </w:rPr>
        <w:t>Representative Council</w:t>
      </w:r>
    </w:p>
    <w:p w:rsidR="00475DC4" w:rsidRPr="005A557E" w:rsidRDefault="00475DC4" w:rsidP="00475DC4">
      <w:pPr>
        <w:pStyle w:val="BodyText"/>
        <w:kinsoku w:val="0"/>
        <w:overflowPunct w:val="0"/>
        <w:ind w:left="-180"/>
        <w:contextualSpacing/>
        <w:jc w:val="left"/>
        <w:rPr>
          <w:rFonts w:ascii="Arial" w:hAnsi="Arial" w:cs="Arial"/>
          <w:sz w:val="24"/>
          <w:szCs w:val="24"/>
        </w:rPr>
      </w:pPr>
      <w:r w:rsidRPr="005A557E">
        <w:rPr>
          <w:rFonts w:ascii="Arial" w:hAnsi="Arial" w:cs="Arial"/>
          <w:sz w:val="24"/>
          <w:szCs w:val="24"/>
        </w:rPr>
        <w:t>Of the</w:t>
      </w:r>
      <w:r w:rsidR="008C2BD2" w:rsidRPr="005A557E">
        <w:rPr>
          <w:rFonts w:ascii="Arial" w:hAnsi="Arial" w:cs="Arial"/>
          <w:sz w:val="24"/>
          <w:szCs w:val="24"/>
        </w:rPr>
        <w:t xml:space="preserve"> </w:t>
      </w:r>
      <w:r w:rsidR="008C2BD2" w:rsidRPr="005A557E">
        <w:rPr>
          <w:rFonts w:ascii="Arial" w:hAnsi="Arial" w:cs="Arial"/>
          <w:b/>
          <w:sz w:val="24"/>
          <w:szCs w:val="24"/>
        </w:rPr>
        <w:t>452</w:t>
      </w:r>
      <w:r w:rsidRPr="005A557E">
        <w:rPr>
          <w:rFonts w:ascii="Arial" w:hAnsi="Arial" w:cs="Arial"/>
          <w:sz w:val="24"/>
          <w:szCs w:val="24"/>
        </w:rPr>
        <w:t xml:space="preserve"> participants registered at the three mee</w:t>
      </w:r>
      <w:r w:rsidR="008C2BD2" w:rsidRPr="005A557E">
        <w:rPr>
          <w:rFonts w:ascii="Arial" w:hAnsi="Arial" w:cs="Arial"/>
          <w:sz w:val="24"/>
          <w:szCs w:val="24"/>
        </w:rPr>
        <w:t xml:space="preserve">tings of Representative Council, </w:t>
      </w:r>
      <w:r w:rsidRPr="005A557E">
        <w:rPr>
          <w:rFonts w:ascii="Arial" w:hAnsi="Arial" w:cs="Arial"/>
          <w:sz w:val="24"/>
          <w:szCs w:val="24"/>
        </w:rPr>
        <w:t>October 2017, February 2018, May 20</w:t>
      </w:r>
      <w:r w:rsidR="008C2BD2" w:rsidRPr="005A557E">
        <w:rPr>
          <w:rFonts w:ascii="Arial" w:hAnsi="Arial" w:cs="Arial"/>
          <w:sz w:val="24"/>
          <w:szCs w:val="24"/>
        </w:rPr>
        <w:t>18</w:t>
      </w:r>
      <w:r w:rsidRPr="005A557E">
        <w:rPr>
          <w:rFonts w:ascii="Arial" w:hAnsi="Arial" w:cs="Arial"/>
          <w:sz w:val="24"/>
          <w:szCs w:val="24"/>
        </w:rPr>
        <w:t>:</w:t>
      </w:r>
    </w:p>
    <w:p w:rsidR="00475DC4" w:rsidRPr="005A557E" w:rsidRDefault="00475DC4" w:rsidP="00475DC4">
      <w:pPr>
        <w:pStyle w:val="ColorfulList-Accent11"/>
        <w:tabs>
          <w:tab w:val="left" w:pos="360"/>
        </w:tabs>
        <w:kinsoku w:val="0"/>
        <w:overflowPunct w:val="0"/>
        <w:ind w:left="-90" w:hanging="50"/>
        <w:contextualSpacing/>
        <w:jc w:val="left"/>
        <w:rPr>
          <w:rFonts w:ascii="Arial" w:hAnsi="Arial" w:cs="Arial"/>
        </w:rPr>
      </w:pPr>
      <w:r w:rsidRPr="005A557E">
        <w:rPr>
          <w:rFonts w:ascii="Arial" w:hAnsi="Arial" w:cs="Arial"/>
          <w:bCs/>
        </w:rPr>
        <w:t>0.7% s</w:t>
      </w:r>
      <w:r w:rsidRPr="005A557E">
        <w:rPr>
          <w:rFonts w:ascii="Arial" w:hAnsi="Arial" w:cs="Arial"/>
        </w:rPr>
        <w:t>elf-identified as First</w:t>
      </w:r>
      <w:r w:rsidRPr="005A557E">
        <w:rPr>
          <w:rFonts w:ascii="Arial" w:hAnsi="Arial" w:cs="Arial"/>
          <w:spacing w:val="17"/>
        </w:rPr>
        <w:t xml:space="preserve"> </w:t>
      </w:r>
      <w:r w:rsidRPr="005A557E">
        <w:rPr>
          <w:rFonts w:ascii="Arial" w:hAnsi="Arial" w:cs="Arial"/>
        </w:rPr>
        <w:t>Nations;</w:t>
      </w:r>
    </w:p>
    <w:p w:rsidR="00475DC4" w:rsidRPr="005A557E" w:rsidRDefault="00475DC4" w:rsidP="00475DC4">
      <w:pPr>
        <w:pStyle w:val="BodyText"/>
        <w:kinsoku w:val="0"/>
        <w:overflowPunct w:val="0"/>
        <w:ind w:left="-90" w:hanging="50"/>
        <w:contextualSpacing/>
        <w:jc w:val="left"/>
        <w:rPr>
          <w:rFonts w:ascii="Arial" w:hAnsi="Arial" w:cs="Arial"/>
          <w:sz w:val="24"/>
          <w:szCs w:val="24"/>
        </w:rPr>
      </w:pPr>
      <w:r w:rsidRPr="005A557E">
        <w:rPr>
          <w:rFonts w:ascii="Arial" w:hAnsi="Arial" w:cs="Arial"/>
          <w:bCs/>
          <w:sz w:val="24"/>
          <w:szCs w:val="24"/>
        </w:rPr>
        <w:t xml:space="preserve">0.4% </w:t>
      </w:r>
      <w:r w:rsidRPr="005A557E">
        <w:rPr>
          <w:rFonts w:ascii="Arial" w:hAnsi="Arial" w:cs="Arial"/>
          <w:sz w:val="24"/>
          <w:szCs w:val="24"/>
        </w:rPr>
        <w:t>self-identified as Métis;</w:t>
      </w:r>
    </w:p>
    <w:p w:rsidR="00475DC4" w:rsidRPr="005A557E" w:rsidRDefault="00475DC4" w:rsidP="00475DC4">
      <w:pPr>
        <w:pStyle w:val="BodyText"/>
        <w:kinsoku w:val="0"/>
        <w:overflowPunct w:val="0"/>
        <w:ind w:left="-90" w:hanging="50"/>
        <w:contextualSpacing/>
        <w:jc w:val="left"/>
        <w:rPr>
          <w:rFonts w:ascii="Arial" w:hAnsi="Arial" w:cs="Arial"/>
          <w:sz w:val="24"/>
          <w:szCs w:val="24"/>
        </w:rPr>
      </w:pPr>
      <w:r w:rsidRPr="005A557E">
        <w:rPr>
          <w:rFonts w:ascii="Arial" w:hAnsi="Arial" w:cs="Arial"/>
          <w:bCs/>
          <w:sz w:val="24"/>
          <w:szCs w:val="24"/>
        </w:rPr>
        <w:t xml:space="preserve">6.6% </w:t>
      </w:r>
      <w:r w:rsidRPr="005A557E">
        <w:rPr>
          <w:rFonts w:ascii="Arial" w:hAnsi="Arial" w:cs="Arial"/>
          <w:sz w:val="24"/>
          <w:szCs w:val="24"/>
        </w:rPr>
        <w:t>self-identified as persons with a disability;</w:t>
      </w:r>
    </w:p>
    <w:p w:rsidR="00475DC4" w:rsidRPr="005A557E" w:rsidRDefault="00475DC4" w:rsidP="00475DC4">
      <w:pPr>
        <w:pStyle w:val="BodyText"/>
        <w:kinsoku w:val="0"/>
        <w:overflowPunct w:val="0"/>
        <w:ind w:left="-90" w:hanging="50"/>
        <w:contextualSpacing/>
        <w:jc w:val="left"/>
        <w:rPr>
          <w:rFonts w:ascii="Arial" w:hAnsi="Arial" w:cs="Arial"/>
          <w:sz w:val="24"/>
          <w:szCs w:val="24"/>
        </w:rPr>
      </w:pPr>
      <w:r w:rsidRPr="005A557E">
        <w:rPr>
          <w:rFonts w:ascii="Arial" w:hAnsi="Arial" w:cs="Arial"/>
          <w:bCs/>
          <w:sz w:val="24"/>
          <w:szCs w:val="24"/>
        </w:rPr>
        <w:t xml:space="preserve">6.0% </w:t>
      </w:r>
      <w:r w:rsidRPr="005A557E">
        <w:rPr>
          <w:rFonts w:ascii="Arial" w:hAnsi="Arial" w:cs="Arial"/>
          <w:sz w:val="24"/>
          <w:szCs w:val="24"/>
        </w:rPr>
        <w:t>self-identified as LGBTQ; and</w:t>
      </w:r>
    </w:p>
    <w:p w:rsidR="00475DC4" w:rsidRPr="005A557E" w:rsidRDefault="00475DC4" w:rsidP="00475DC4">
      <w:pPr>
        <w:pStyle w:val="BodyText"/>
        <w:kinsoku w:val="0"/>
        <w:overflowPunct w:val="0"/>
        <w:ind w:left="-90" w:hanging="50"/>
        <w:contextualSpacing/>
        <w:jc w:val="left"/>
        <w:rPr>
          <w:rFonts w:ascii="Arial" w:hAnsi="Arial" w:cs="Arial"/>
          <w:sz w:val="24"/>
          <w:szCs w:val="24"/>
        </w:rPr>
      </w:pPr>
      <w:r w:rsidRPr="005A557E">
        <w:rPr>
          <w:rFonts w:ascii="Arial" w:hAnsi="Arial" w:cs="Arial"/>
          <w:bCs/>
          <w:sz w:val="24"/>
          <w:szCs w:val="24"/>
        </w:rPr>
        <w:t xml:space="preserve">9.3% </w:t>
      </w:r>
      <w:r w:rsidRPr="005A557E">
        <w:rPr>
          <w:rFonts w:ascii="Arial" w:hAnsi="Arial" w:cs="Arial"/>
          <w:sz w:val="24"/>
          <w:szCs w:val="24"/>
        </w:rPr>
        <w:t>self-identified as members of racialized groups.</w:t>
      </w:r>
    </w:p>
    <w:p w:rsidR="00475DC4" w:rsidRPr="005A557E" w:rsidRDefault="00475DC4" w:rsidP="00475DC4">
      <w:pPr>
        <w:pStyle w:val="BodyText"/>
        <w:kinsoku w:val="0"/>
        <w:overflowPunct w:val="0"/>
        <w:ind w:left="-90" w:hanging="50"/>
        <w:contextualSpacing/>
        <w:jc w:val="left"/>
        <w:rPr>
          <w:rFonts w:ascii="Arial" w:hAnsi="Arial" w:cs="Arial"/>
          <w:sz w:val="24"/>
          <w:szCs w:val="24"/>
        </w:rPr>
      </w:pPr>
      <w:r w:rsidRPr="005A557E">
        <w:rPr>
          <w:rFonts w:ascii="Arial" w:hAnsi="Arial" w:cs="Arial"/>
          <w:sz w:val="24"/>
          <w:szCs w:val="24"/>
        </w:rPr>
        <w:t xml:space="preserve">No one self-identified as Inuit. </w:t>
      </w:r>
    </w:p>
    <w:p w:rsidR="00475DC4" w:rsidRPr="005A557E" w:rsidRDefault="00475DC4" w:rsidP="00475DC4">
      <w:pPr>
        <w:pStyle w:val="BodyText"/>
        <w:kinsoku w:val="0"/>
        <w:overflowPunct w:val="0"/>
        <w:ind w:left="-90" w:hanging="50"/>
        <w:contextualSpacing/>
        <w:jc w:val="left"/>
        <w:rPr>
          <w:rFonts w:ascii="Arial" w:hAnsi="Arial" w:cs="Arial"/>
          <w:sz w:val="24"/>
          <w:szCs w:val="24"/>
        </w:rPr>
      </w:pPr>
    </w:p>
    <w:p w:rsidR="00475DC4" w:rsidRPr="005A557E" w:rsidRDefault="00475DC4" w:rsidP="00A36955">
      <w:pPr>
        <w:pStyle w:val="Heading2"/>
        <w:ind w:hanging="454"/>
        <w:rPr>
          <w:b/>
          <w:color w:val="auto"/>
          <w:highlight w:val="yellow"/>
        </w:rPr>
      </w:pPr>
      <w:r w:rsidRPr="005A557E">
        <w:rPr>
          <w:b/>
          <w:color w:val="auto"/>
        </w:rPr>
        <w:t>Standing Committees</w:t>
      </w:r>
    </w:p>
    <w:p w:rsidR="00475DC4" w:rsidRPr="005A557E" w:rsidRDefault="00475DC4" w:rsidP="00475DC4">
      <w:pPr>
        <w:pStyle w:val="BodyText"/>
        <w:kinsoku w:val="0"/>
        <w:overflowPunct w:val="0"/>
        <w:ind w:left="140" w:hanging="320"/>
        <w:contextualSpacing/>
        <w:jc w:val="left"/>
        <w:rPr>
          <w:rFonts w:ascii="Arial" w:hAnsi="Arial" w:cs="Arial"/>
          <w:sz w:val="24"/>
          <w:szCs w:val="24"/>
        </w:rPr>
      </w:pPr>
      <w:r w:rsidRPr="005A557E">
        <w:rPr>
          <w:rFonts w:ascii="Arial" w:hAnsi="Arial" w:cs="Arial"/>
          <w:sz w:val="24"/>
          <w:szCs w:val="24"/>
        </w:rPr>
        <w:t xml:space="preserve">Of the </w:t>
      </w:r>
      <w:r w:rsidRPr="005A557E">
        <w:rPr>
          <w:rFonts w:ascii="Arial" w:hAnsi="Arial" w:cs="Arial"/>
          <w:b/>
          <w:bCs/>
          <w:sz w:val="24"/>
          <w:szCs w:val="24"/>
        </w:rPr>
        <w:t>153</w:t>
      </w:r>
      <w:r w:rsidRPr="005A557E">
        <w:rPr>
          <w:rFonts w:ascii="Arial" w:hAnsi="Arial" w:cs="Arial"/>
          <w:bCs/>
          <w:sz w:val="24"/>
          <w:szCs w:val="24"/>
        </w:rPr>
        <w:t xml:space="preserve"> </w:t>
      </w:r>
      <w:r w:rsidRPr="005A557E">
        <w:rPr>
          <w:rFonts w:ascii="Arial" w:hAnsi="Arial" w:cs="Arial"/>
          <w:sz w:val="24"/>
          <w:szCs w:val="24"/>
        </w:rPr>
        <w:t>members appointed to serve on ETFO Standing Committees in 2017-2018:</w:t>
      </w:r>
    </w:p>
    <w:p w:rsidR="00475DC4" w:rsidRPr="005A557E" w:rsidRDefault="00590601" w:rsidP="00475DC4">
      <w:pPr>
        <w:ind w:left="-90" w:hanging="90"/>
        <w:contextualSpacing/>
        <w:jc w:val="left"/>
        <w:rPr>
          <w:rFonts w:ascii="Arial" w:hAnsi="Arial" w:cs="Arial"/>
          <w:sz w:val="24"/>
          <w:szCs w:val="24"/>
        </w:rPr>
      </w:pPr>
      <w:r w:rsidRPr="005A557E">
        <w:rPr>
          <w:rFonts w:ascii="Arial" w:hAnsi="Arial" w:cs="Arial"/>
          <w:sz w:val="24"/>
          <w:szCs w:val="24"/>
        </w:rPr>
        <w:t xml:space="preserve"> </w:t>
      </w:r>
      <w:r w:rsidR="00475DC4" w:rsidRPr="005A557E">
        <w:rPr>
          <w:rFonts w:ascii="Arial" w:hAnsi="Arial" w:cs="Arial"/>
          <w:sz w:val="24"/>
          <w:szCs w:val="24"/>
        </w:rPr>
        <w:t>2.0% self-identify as First Nations;</w:t>
      </w:r>
    </w:p>
    <w:p w:rsidR="00475DC4" w:rsidRPr="005A557E" w:rsidRDefault="00590601" w:rsidP="00475DC4">
      <w:pPr>
        <w:ind w:left="-90" w:hanging="90"/>
        <w:contextualSpacing/>
        <w:jc w:val="left"/>
        <w:rPr>
          <w:rFonts w:ascii="Arial" w:hAnsi="Arial" w:cs="Arial"/>
          <w:sz w:val="24"/>
          <w:szCs w:val="24"/>
        </w:rPr>
      </w:pPr>
      <w:r w:rsidRPr="005A557E">
        <w:rPr>
          <w:rFonts w:ascii="Arial" w:hAnsi="Arial" w:cs="Arial"/>
          <w:sz w:val="24"/>
          <w:szCs w:val="24"/>
        </w:rPr>
        <w:t xml:space="preserve"> </w:t>
      </w:r>
      <w:r w:rsidR="00475DC4" w:rsidRPr="005A557E">
        <w:rPr>
          <w:rFonts w:ascii="Arial" w:hAnsi="Arial" w:cs="Arial"/>
          <w:sz w:val="24"/>
          <w:szCs w:val="24"/>
        </w:rPr>
        <w:t xml:space="preserve">2.6% self-identify as </w:t>
      </w:r>
      <w:r w:rsidR="00475DC4" w:rsidRPr="005A557E">
        <w:rPr>
          <w:rFonts w:ascii="Arial" w:hAnsi="Arial" w:cs="Arial"/>
          <w:sz w:val="24"/>
          <w:szCs w:val="24"/>
          <w:shd w:val="clear" w:color="auto" w:fill="FFFFFF"/>
        </w:rPr>
        <w:t>Métis</w:t>
      </w:r>
      <w:r w:rsidR="00475DC4" w:rsidRPr="005A557E">
        <w:rPr>
          <w:rFonts w:ascii="Arial" w:hAnsi="Arial" w:cs="Arial"/>
          <w:sz w:val="24"/>
          <w:szCs w:val="24"/>
        </w:rPr>
        <w:t>;</w:t>
      </w:r>
    </w:p>
    <w:p w:rsidR="00475DC4" w:rsidRPr="005A557E" w:rsidRDefault="00590601" w:rsidP="00475DC4">
      <w:pPr>
        <w:ind w:left="-90" w:hanging="90"/>
        <w:contextualSpacing/>
        <w:jc w:val="left"/>
        <w:rPr>
          <w:rFonts w:ascii="Arial" w:hAnsi="Arial" w:cs="Arial"/>
          <w:sz w:val="24"/>
          <w:szCs w:val="24"/>
        </w:rPr>
      </w:pPr>
      <w:r w:rsidRPr="005A557E">
        <w:rPr>
          <w:rFonts w:ascii="Arial" w:hAnsi="Arial" w:cs="Arial"/>
          <w:sz w:val="24"/>
          <w:szCs w:val="24"/>
        </w:rPr>
        <w:t xml:space="preserve"> </w:t>
      </w:r>
      <w:r w:rsidR="00475DC4" w:rsidRPr="005A557E">
        <w:rPr>
          <w:rFonts w:ascii="Arial" w:hAnsi="Arial" w:cs="Arial"/>
          <w:sz w:val="24"/>
          <w:szCs w:val="24"/>
        </w:rPr>
        <w:t xml:space="preserve">0.7% self-identify as </w:t>
      </w:r>
      <w:r w:rsidR="00475DC4" w:rsidRPr="005A557E">
        <w:rPr>
          <w:rFonts w:ascii="Arial" w:hAnsi="Arial" w:cs="Arial"/>
          <w:sz w:val="24"/>
          <w:szCs w:val="24"/>
          <w:shd w:val="clear" w:color="auto" w:fill="FFFFFF"/>
        </w:rPr>
        <w:t>Inuit</w:t>
      </w:r>
      <w:r w:rsidR="00475DC4" w:rsidRPr="005A557E">
        <w:rPr>
          <w:rFonts w:ascii="Arial" w:hAnsi="Arial" w:cs="Arial"/>
          <w:sz w:val="24"/>
          <w:szCs w:val="24"/>
        </w:rPr>
        <w:t>;</w:t>
      </w:r>
    </w:p>
    <w:p w:rsidR="00475DC4" w:rsidRPr="005A557E" w:rsidRDefault="00590601" w:rsidP="00475DC4">
      <w:pPr>
        <w:ind w:left="-90" w:hanging="90"/>
        <w:contextualSpacing/>
        <w:jc w:val="left"/>
        <w:rPr>
          <w:rFonts w:ascii="Arial" w:hAnsi="Arial" w:cs="Arial"/>
          <w:sz w:val="24"/>
          <w:szCs w:val="24"/>
        </w:rPr>
      </w:pPr>
      <w:r w:rsidRPr="005A557E">
        <w:rPr>
          <w:rFonts w:ascii="Arial" w:hAnsi="Arial" w:cs="Arial"/>
          <w:sz w:val="24"/>
          <w:szCs w:val="24"/>
        </w:rPr>
        <w:t xml:space="preserve"> </w:t>
      </w:r>
      <w:r w:rsidR="00475DC4" w:rsidRPr="005A557E">
        <w:rPr>
          <w:rFonts w:ascii="Arial" w:hAnsi="Arial" w:cs="Arial"/>
          <w:sz w:val="24"/>
          <w:szCs w:val="24"/>
        </w:rPr>
        <w:t xml:space="preserve">9.8% self-identify as a </w:t>
      </w:r>
      <w:r w:rsidR="00475DC4" w:rsidRPr="005A557E">
        <w:rPr>
          <w:rFonts w:ascii="Arial" w:hAnsi="Arial" w:cs="Arial"/>
          <w:sz w:val="24"/>
          <w:szCs w:val="24"/>
          <w:shd w:val="clear" w:color="auto" w:fill="FFFFFF"/>
        </w:rPr>
        <w:t>person with a disability</w:t>
      </w:r>
      <w:r w:rsidR="00475DC4" w:rsidRPr="005A557E">
        <w:rPr>
          <w:rFonts w:ascii="Arial" w:hAnsi="Arial" w:cs="Arial"/>
          <w:sz w:val="24"/>
          <w:szCs w:val="24"/>
        </w:rPr>
        <w:t>;</w:t>
      </w:r>
    </w:p>
    <w:p w:rsidR="00475DC4" w:rsidRPr="005A557E" w:rsidRDefault="00590601" w:rsidP="00475DC4">
      <w:pPr>
        <w:ind w:left="-90" w:hanging="90"/>
        <w:contextualSpacing/>
        <w:jc w:val="left"/>
        <w:rPr>
          <w:rFonts w:ascii="Arial" w:hAnsi="Arial" w:cs="Arial"/>
          <w:sz w:val="24"/>
          <w:szCs w:val="24"/>
        </w:rPr>
      </w:pPr>
      <w:r w:rsidRPr="005A557E">
        <w:rPr>
          <w:rFonts w:ascii="Arial" w:hAnsi="Arial" w:cs="Arial"/>
          <w:sz w:val="24"/>
          <w:szCs w:val="24"/>
        </w:rPr>
        <w:t xml:space="preserve"> </w:t>
      </w:r>
      <w:r w:rsidR="00475DC4" w:rsidRPr="005A557E">
        <w:rPr>
          <w:rFonts w:ascii="Arial" w:hAnsi="Arial" w:cs="Arial"/>
          <w:sz w:val="24"/>
          <w:szCs w:val="24"/>
        </w:rPr>
        <w:t>9.2% self-identify as LGBTQ; and</w:t>
      </w:r>
    </w:p>
    <w:p w:rsidR="00475DC4" w:rsidRPr="005A557E" w:rsidRDefault="00475DC4" w:rsidP="00475DC4">
      <w:pPr>
        <w:pStyle w:val="BodyText"/>
        <w:kinsoku w:val="0"/>
        <w:overflowPunct w:val="0"/>
        <w:ind w:left="-90" w:hanging="90"/>
        <w:contextualSpacing/>
        <w:jc w:val="left"/>
        <w:rPr>
          <w:rFonts w:ascii="Arial" w:hAnsi="Arial" w:cs="Arial"/>
          <w:sz w:val="24"/>
          <w:szCs w:val="24"/>
        </w:rPr>
      </w:pPr>
      <w:r w:rsidRPr="005A557E">
        <w:rPr>
          <w:rFonts w:ascii="Arial" w:hAnsi="Arial" w:cs="Arial"/>
          <w:sz w:val="24"/>
          <w:szCs w:val="24"/>
        </w:rPr>
        <w:t>16.2% self-identify as members of racialized groups.</w:t>
      </w:r>
    </w:p>
    <w:p w:rsidR="006C79E5" w:rsidRPr="005A557E" w:rsidRDefault="006C79E5" w:rsidP="00475DC4">
      <w:pPr>
        <w:pStyle w:val="BodyText"/>
        <w:kinsoku w:val="0"/>
        <w:overflowPunct w:val="0"/>
        <w:ind w:left="-90" w:hanging="90"/>
        <w:contextualSpacing/>
        <w:jc w:val="left"/>
        <w:rPr>
          <w:rFonts w:ascii="Arial" w:hAnsi="Arial" w:cs="Arial"/>
          <w:sz w:val="24"/>
          <w:szCs w:val="24"/>
        </w:rPr>
      </w:pPr>
    </w:p>
    <w:p w:rsidR="008C2BD2" w:rsidRPr="005A557E" w:rsidRDefault="008C2BD2" w:rsidP="00A36955">
      <w:pPr>
        <w:pStyle w:val="Heading2"/>
        <w:ind w:left="-180"/>
        <w:rPr>
          <w:b/>
          <w:color w:val="auto"/>
        </w:rPr>
      </w:pPr>
      <w:r w:rsidRPr="005A557E">
        <w:rPr>
          <w:b/>
          <w:bCs/>
          <w:color w:val="auto"/>
        </w:rPr>
        <w:t xml:space="preserve">Mobilizing for Justice, </w:t>
      </w:r>
      <w:r w:rsidRPr="005A557E">
        <w:rPr>
          <w:b/>
          <w:color w:val="auto"/>
        </w:rPr>
        <w:t>2017-2018 (28 participants)</w:t>
      </w:r>
    </w:p>
    <w:p w:rsidR="008C2BD2" w:rsidRPr="005A557E" w:rsidRDefault="008C2BD2" w:rsidP="008C2BD2">
      <w:pPr>
        <w:ind w:hanging="454"/>
        <w:contextualSpacing/>
        <w:jc w:val="left"/>
        <w:rPr>
          <w:rFonts w:ascii="Arial" w:hAnsi="Arial" w:cs="Arial"/>
          <w:sz w:val="24"/>
          <w:szCs w:val="24"/>
        </w:rPr>
      </w:pPr>
      <w:r w:rsidRPr="005A557E">
        <w:rPr>
          <w:rFonts w:ascii="Arial" w:hAnsi="Arial" w:cs="Arial"/>
          <w:sz w:val="24"/>
          <w:szCs w:val="24"/>
        </w:rPr>
        <w:t xml:space="preserve"> </w:t>
      </w:r>
      <w:r w:rsidR="00B117F9" w:rsidRPr="005A557E">
        <w:rPr>
          <w:rFonts w:ascii="Arial" w:hAnsi="Arial" w:cs="Arial"/>
          <w:sz w:val="24"/>
          <w:szCs w:val="24"/>
        </w:rPr>
        <w:t xml:space="preserve"> </w:t>
      </w:r>
      <w:r w:rsidRPr="005A557E">
        <w:rPr>
          <w:rFonts w:ascii="Arial" w:hAnsi="Arial" w:cs="Arial"/>
          <w:sz w:val="24"/>
          <w:szCs w:val="24"/>
        </w:rPr>
        <w:t>2.3% self-identify as First Nations;</w:t>
      </w:r>
    </w:p>
    <w:p w:rsidR="008C2BD2" w:rsidRPr="005A557E" w:rsidRDefault="008C2BD2" w:rsidP="008C2BD2">
      <w:pPr>
        <w:ind w:hanging="454"/>
        <w:contextualSpacing/>
        <w:jc w:val="left"/>
        <w:rPr>
          <w:rFonts w:ascii="Arial" w:hAnsi="Arial" w:cs="Arial"/>
          <w:sz w:val="24"/>
          <w:szCs w:val="24"/>
        </w:rPr>
      </w:pPr>
      <w:r w:rsidRPr="005A557E">
        <w:rPr>
          <w:rFonts w:ascii="Arial" w:hAnsi="Arial" w:cs="Arial"/>
          <w:sz w:val="24"/>
          <w:szCs w:val="24"/>
        </w:rPr>
        <w:t xml:space="preserve"> </w:t>
      </w:r>
      <w:r w:rsidR="00B117F9" w:rsidRPr="005A557E">
        <w:rPr>
          <w:rFonts w:ascii="Arial" w:hAnsi="Arial" w:cs="Arial"/>
          <w:sz w:val="24"/>
          <w:szCs w:val="24"/>
        </w:rPr>
        <w:t xml:space="preserve"> </w:t>
      </w:r>
      <w:r w:rsidRPr="005A557E">
        <w:rPr>
          <w:rFonts w:ascii="Arial" w:hAnsi="Arial" w:cs="Arial"/>
          <w:sz w:val="24"/>
          <w:szCs w:val="24"/>
        </w:rPr>
        <w:t xml:space="preserve">1.3% self-identify as </w:t>
      </w:r>
      <w:r w:rsidRPr="005A557E">
        <w:rPr>
          <w:rFonts w:ascii="Arial" w:hAnsi="Arial" w:cs="Arial"/>
          <w:sz w:val="24"/>
          <w:szCs w:val="24"/>
          <w:shd w:val="clear" w:color="auto" w:fill="FFFFFF"/>
        </w:rPr>
        <w:t>Métis</w:t>
      </w:r>
      <w:r w:rsidRPr="005A557E">
        <w:rPr>
          <w:rFonts w:ascii="Arial" w:hAnsi="Arial" w:cs="Arial"/>
          <w:sz w:val="24"/>
          <w:szCs w:val="24"/>
        </w:rPr>
        <w:t>;</w:t>
      </w:r>
    </w:p>
    <w:p w:rsidR="008C2BD2" w:rsidRPr="005A557E" w:rsidRDefault="008C2BD2" w:rsidP="008C2BD2">
      <w:pPr>
        <w:ind w:hanging="454"/>
        <w:contextualSpacing/>
        <w:jc w:val="left"/>
        <w:rPr>
          <w:rFonts w:ascii="Arial" w:hAnsi="Arial" w:cs="Arial"/>
          <w:sz w:val="24"/>
          <w:szCs w:val="24"/>
        </w:rPr>
      </w:pPr>
      <w:r w:rsidRPr="005A557E">
        <w:rPr>
          <w:rFonts w:ascii="Arial" w:hAnsi="Arial" w:cs="Arial"/>
          <w:sz w:val="24"/>
          <w:szCs w:val="24"/>
        </w:rPr>
        <w:t xml:space="preserve"> </w:t>
      </w:r>
      <w:r w:rsidR="00B117F9" w:rsidRPr="005A557E">
        <w:rPr>
          <w:rFonts w:ascii="Arial" w:hAnsi="Arial" w:cs="Arial"/>
          <w:sz w:val="24"/>
          <w:szCs w:val="24"/>
        </w:rPr>
        <w:t xml:space="preserve"> </w:t>
      </w:r>
      <w:r w:rsidRPr="005A557E">
        <w:rPr>
          <w:rFonts w:ascii="Arial" w:hAnsi="Arial" w:cs="Arial"/>
          <w:sz w:val="24"/>
          <w:szCs w:val="24"/>
        </w:rPr>
        <w:t xml:space="preserve">3.7% self-identify as a </w:t>
      </w:r>
      <w:r w:rsidRPr="005A557E">
        <w:rPr>
          <w:rFonts w:ascii="Arial" w:hAnsi="Arial" w:cs="Arial"/>
          <w:sz w:val="24"/>
          <w:szCs w:val="24"/>
          <w:shd w:val="clear" w:color="auto" w:fill="FFFFFF"/>
        </w:rPr>
        <w:t>person with a disability</w:t>
      </w:r>
      <w:r w:rsidRPr="005A557E">
        <w:rPr>
          <w:rFonts w:ascii="Arial" w:hAnsi="Arial" w:cs="Arial"/>
          <w:sz w:val="24"/>
          <w:szCs w:val="24"/>
        </w:rPr>
        <w:t>;</w:t>
      </w:r>
    </w:p>
    <w:p w:rsidR="008C2BD2" w:rsidRPr="005A557E" w:rsidRDefault="008C2BD2" w:rsidP="008C2BD2">
      <w:pPr>
        <w:ind w:hanging="454"/>
        <w:contextualSpacing/>
        <w:jc w:val="left"/>
        <w:rPr>
          <w:rFonts w:ascii="Arial" w:hAnsi="Arial" w:cs="Arial"/>
          <w:sz w:val="24"/>
          <w:szCs w:val="24"/>
        </w:rPr>
      </w:pPr>
      <w:r w:rsidRPr="005A557E">
        <w:rPr>
          <w:rFonts w:ascii="Arial" w:hAnsi="Arial" w:cs="Arial"/>
          <w:sz w:val="24"/>
          <w:szCs w:val="24"/>
        </w:rPr>
        <w:t xml:space="preserve"> </w:t>
      </w:r>
      <w:r w:rsidR="00B117F9" w:rsidRPr="005A557E">
        <w:rPr>
          <w:rFonts w:ascii="Arial" w:hAnsi="Arial" w:cs="Arial"/>
          <w:sz w:val="24"/>
          <w:szCs w:val="24"/>
        </w:rPr>
        <w:t xml:space="preserve"> </w:t>
      </w:r>
      <w:r w:rsidRPr="005A557E">
        <w:rPr>
          <w:rFonts w:ascii="Arial" w:hAnsi="Arial" w:cs="Arial"/>
          <w:sz w:val="24"/>
          <w:szCs w:val="24"/>
        </w:rPr>
        <w:t>4.7% self-identify as LGBTQ; and</w:t>
      </w:r>
    </w:p>
    <w:p w:rsidR="008C2BD2" w:rsidRPr="005A557E" w:rsidRDefault="008C2BD2" w:rsidP="008C2BD2">
      <w:pPr>
        <w:pStyle w:val="BodyText"/>
        <w:kinsoku w:val="0"/>
        <w:overflowPunct w:val="0"/>
        <w:ind w:left="450" w:hanging="630"/>
        <w:contextualSpacing/>
        <w:jc w:val="left"/>
        <w:rPr>
          <w:rFonts w:ascii="Arial" w:hAnsi="Arial" w:cs="Arial"/>
          <w:sz w:val="24"/>
          <w:szCs w:val="24"/>
        </w:rPr>
      </w:pPr>
      <w:r w:rsidRPr="005A557E">
        <w:rPr>
          <w:rFonts w:ascii="Arial" w:hAnsi="Arial" w:cs="Arial"/>
          <w:sz w:val="24"/>
          <w:szCs w:val="24"/>
        </w:rPr>
        <w:t>21.7% self-identify as members of racialized group.</w:t>
      </w:r>
    </w:p>
    <w:p w:rsidR="008C2BD2" w:rsidRPr="005A557E" w:rsidRDefault="008C2BD2" w:rsidP="008C2BD2">
      <w:pPr>
        <w:pStyle w:val="BodyText"/>
        <w:kinsoku w:val="0"/>
        <w:overflowPunct w:val="0"/>
        <w:ind w:left="450" w:hanging="630"/>
        <w:contextualSpacing/>
        <w:jc w:val="left"/>
        <w:rPr>
          <w:rFonts w:ascii="Arial" w:hAnsi="Arial" w:cs="Arial"/>
          <w:sz w:val="24"/>
          <w:szCs w:val="24"/>
        </w:rPr>
      </w:pPr>
      <w:r w:rsidRPr="005A557E">
        <w:rPr>
          <w:rFonts w:ascii="Arial" w:hAnsi="Arial" w:cs="Arial"/>
          <w:sz w:val="24"/>
          <w:szCs w:val="24"/>
        </w:rPr>
        <w:t>No one self-identified as Inuit.</w:t>
      </w:r>
    </w:p>
    <w:p w:rsidR="008C2BD2" w:rsidRPr="005A557E" w:rsidRDefault="008C2BD2" w:rsidP="008C2BD2">
      <w:pPr>
        <w:pStyle w:val="BodyText"/>
        <w:kinsoku w:val="0"/>
        <w:overflowPunct w:val="0"/>
        <w:ind w:left="450" w:hanging="630"/>
        <w:contextualSpacing/>
        <w:jc w:val="left"/>
        <w:rPr>
          <w:rFonts w:ascii="Arial" w:hAnsi="Arial" w:cs="Arial"/>
          <w:bCs/>
          <w:sz w:val="24"/>
          <w:szCs w:val="24"/>
        </w:rPr>
      </w:pPr>
    </w:p>
    <w:p w:rsidR="008C2BD2" w:rsidRPr="005A557E" w:rsidRDefault="008C2BD2" w:rsidP="00A36955">
      <w:pPr>
        <w:pStyle w:val="Heading2"/>
        <w:ind w:hanging="454"/>
        <w:rPr>
          <w:b/>
          <w:color w:val="auto"/>
        </w:rPr>
      </w:pPr>
      <w:r w:rsidRPr="005A557E">
        <w:rPr>
          <w:b/>
          <w:bCs/>
          <w:color w:val="auto"/>
        </w:rPr>
        <w:t xml:space="preserve">ETFO Union School, </w:t>
      </w:r>
      <w:r w:rsidRPr="005A557E">
        <w:rPr>
          <w:b/>
          <w:color w:val="auto"/>
        </w:rPr>
        <w:t>2017-2018 (33 participants)</w:t>
      </w:r>
    </w:p>
    <w:p w:rsidR="008C2BD2" w:rsidRPr="005A557E" w:rsidRDefault="008C2BD2" w:rsidP="008C2BD2">
      <w:pPr>
        <w:ind w:left="-90" w:hanging="90"/>
        <w:contextualSpacing/>
        <w:jc w:val="left"/>
        <w:rPr>
          <w:rFonts w:ascii="Arial" w:hAnsi="Arial" w:cs="Arial"/>
          <w:sz w:val="24"/>
          <w:szCs w:val="24"/>
        </w:rPr>
      </w:pPr>
      <w:r w:rsidRPr="005A557E">
        <w:rPr>
          <w:rFonts w:ascii="Arial" w:hAnsi="Arial" w:cs="Arial"/>
          <w:sz w:val="24"/>
          <w:szCs w:val="24"/>
        </w:rPr>
        <w:t xml:space="preserve">  3.0% self-identify as First Nations;</w:t>
      </w:r>
    </w:p>
    <w:p w:rsidR="008C2BD2" w:rsidRPr="005A557E" w:rsidRDefault="008C2BD2" w:rsidP="008C2BD2">
      <w:pPr>
        <w:ind w:left="-90" w:hanging="90"/>
        <w:contextualSpacing/>
        <w:jc w:val="left"/>
        <w:rPr>
          <w:rFonts w:ascii="Arial" w:hAnsi="Arial" w:cs="Arial"/>
          <w:sz w:val="24"/>
          <w:szCs w:val="24"/>
        </w:rPr>
      </w:pPr>
      <w:r w:rsidRPr="005A557E">
        <w:rPr>
          <w:rFonts w:ascii="Arial" w:hAnsi="Arial" w:cs="Arial"/>
          <w:sz w:val="24"/>
          <w:szCs w:val="24"/>
        </w:rPr>
        <w:t xml:space="preserve">  5.7% self-identify as a </w:t>
      </w:r>
      <w:r w:rsidRPr="005A557E">
        <w:rPr>
          <w:rFonts w:ascii="Arial" w:hAnsi="Arial" w:cs="Arial"/>
          <w:sz w:val="24"/>
          <w:szCs w:val="24"/>
          <w:shd w:val="clear" w:color="auto" w:fill="FFFFFF"/>
        </w:rPr>
        <w:t>person with a disability</w:t>
      </w:r>
      <w:r w:rsidRPr="005A557E">
        <w:rPr>
          <w:rFonts w:ascii="Arial" w:hAnsi="Arial" w:cs="Arial"/>
          <w:sz w:val="24"/>
          <w:szCs w:val="24"/>
        </w:rPr>
        <w:t>;</w:t>
      </w:r>
    </w:p>
    <w:p w:rsidR="008C2BD2" w:rsidRPr="005A557E" w:rsidRDefault="008C2BD2" w:rsidP="008C2BD2">
      <w:pPr>
        <w:ind w:left="-90" w:hanging="90"/>
        <w:contextualSpacing/>
        <w:jc w:val="left"/>
        <w:rPr>
          <w:rFonts w:ascii="Arial" w:hAnsi="Arial" w:cs="Arial"/>
          <w:sz w:val="24"/>
          <w:szCs w:val="24"/>
        </w:rPr>
      </w:pPr>
      <w:r w:rsidRPr="005A557E">
        <w:rPr>
          <w:rFonts w:ascii="Arial" w:hAnsi="Arial" w:cs="Arial"/>
          <w:sz w:val="24"/>
          <w:szCs w:val="24"/>
        </w:rPr>
        <w:t xml:space="preserve">  3.3% self-identify as LGBTQ; and</w:t>
      </w:r>
    </w:p>
    <w:p w:rsidR="008C2BD2" w:rsidRPr="005A557E" w:rsidRDefault="008C2BD2" w:rsidP="008C2BD2">
      <w:pPr>
        <w:pStyle w:val="BodyText"/>
        <w:kinsoku w:val="0"/>
        <w:overflowPunct w:val="0"/>
        <w:ind w:left="140" w:hanging="320"/>
        <w:contextualSpacing/>
        <w:jc w:val="left"/>
        <w:rPr>
          <w:rFonts w:ascii="Arial" w:hAnsi="Arial" w:cs="Arial"/>
          <w:sz w:val="24"/>
          <w:szCs w:val="24"/>
        </w:rPr>
      </w:pPr>
      <w:r w:rsidRPr="005A557E">
        <w:rPr>
          <w:rFonts w:ascii="Arial" w:hAnsi="Arial" w:cs="Arial"/>
          <w:sz w:val="24"/>
          <w:szCs w:val="24"/>
        </w:rPr>
        <w:t>11.0% self-identify as members of racialized groups.</w:t>
      </w:r>
    </w:p>
    <w:p w:rsidR="008C2BD2" w:rsidRPr="005A557E" w:rsidRDefault="008C2BD2" w:rsidP="008C2BD2">
      <w:pPr>
        <w:pStyle w:val="BodyText"/>
        <w:kinsoku w:val="0"/>
        <w:overflowPunct w:val="0"/>
        <w:ind w:left="140" w:hanging="320"/>
        <w:contextualSpacing/>
        <w:jc w:val="left"/>
        <w:rPr>
          <w:rFonts w:ascii="Arial" w:hAnsi="Arial" w:cs="Arial"/>
          <w:sz w:val="24"/>
          <w:szCs w:val="24"/>
        </w:rPr>
      </w:pPr>
      <w:r w:rsidRPr="005A557E">
        <w:rPr>
          <w:rFonts w:ascii="Arial" w:hAnsi="Arial" w:cs="Arial"/>
          <w:sz w:val="24"/>
          <w:szCs w:val="24"/>
        </w:rPr>
        <w:t xml:space="preserve">No one self-identified as </w:t>
      </w:r>
      <w:r w:rsidRPr="005A557E">
        <w:rPr>
          <w:rFonts w:ascii="Arial" w:hAnsi="Arial" w:cs="Arial"/>
          <w:sz w:val="24"/>
          <w:szCs w:val="24"/>
          <w:shd w:val="clear" w:color="auto" w:fill="FFFFFF"/>
        </w:rPr>
        <w:t>Métis</w:t>
      </w:r>
      <w:r w:rsidRPr="005A557E">
        <w:rPr>
          <w:rFonts w:ascii="Arial" w:hAnsi="Arial" w:cs="Arial"/>
          <w:sz w:val="24"/>
          <w:szCs w:val="24"/>
        </w:rPr>
        <w:t xml:space="preserve"> or Inuit.</w:t>
      </w:r>
    </w:p>
    <w:p w:rsidR="008C2BD2" w:rsidRPr="005A557E" w:rsidRDefault="008C2BD2" w:rsidP="008C2BD2">
      <w:pPr>
        <w:pStyle w:val="BodyText"/>
        <w:kinsoku w:val="0"/>
        <w:overflowPunct w:val="0"/>
        <w:ind w:left="140" w:hanging="320"/>
        <w:contextualSpacing/>
        <w:jc w:val="left"/>
        <w:rPr>
          <w:rFonts w:ascii="Arial" w:hAnsi="Arial" w:cs="Arial"/>
          <w:b/>
          <w:bCs/>
          <w:sz w:val="24"/>
          <w:szCs w:val="24"/>
        </w:rPr>
      </w:pPr>
    </w:p>
    <w:p w:rsidR="00A36955" w:rsidRPr="005A557E" w:rsidRDefault="00A36955" w:rsidP="008C2BD2">
      <w:pPr>
        <w:pStyle w:val="BodyText"/>
        <w:kinsoku w:val="0"/>
        <w:overflowPunct w:val="0"/>
        <w:ind w:left="140" w:hanging="320"/>
        <w:contextualSpacing/>
        <w:jc w:val="left"/>
        <w:rPr>
          <w:rFonts w:ascii="Arial" w:hAnsi="Arial" w:cs="Arial"/>
          <w:b/>
          <w:bCs/>
          <w:sz w:val="24"/>
          <w:szCs w:val="24"/>
        </w:rPr>
      </w:pPr>
    </w:p>
    <w:p w:rsidR="008C2BD2" w:rsidRPr="005A557E" w:rsidRDefault="008C2BD2" w:rsidP="00A36955">
      <w:pPr>
        <w:pStyle w:val="Heading2"/>
        <w:ind w:hanging="454"/>
        <w:rPr>
          <w:b/>
          <w:color w:val="auto"/>
        </w:rPr>
      </w:pPr>
      <w:r w:rsidRPr="005A557E">
        <w:rPr>
          <w:b/>
          <w:color w:val="auto"/>
        </w:rPr>
        <w:lastRenderedPageBreak/>
        <w:t>MentorCoaching Institute for Women WP, 2017-2018 (31 participants)</w:t>
      </w:r>
    </w:p>
    <w:p w:rsidR="008C2BD2" w:rsidRPr="005A557E" w:rsidRDefault="008C2BD2" w:rsidP="008C2BD2">
      <w:pPr>
        <w:ind w:hanging="454"/>
        <w:contextualSpacing/>
        <w:jc w:val="left"/>
        <w:rPr>
          <w:rFonts w:ascii="Arial" w:hAnsi="Arial" w:cs="Arial"/>
          <w:sz w:val="24"/>
          <w:szCs w:val="24"/>
        </w:rPr>
      </w:pPr>
      <w:r w:rsidRPr="005A557E">
        <w:rPr>
          <w:rFonts w:ascii="Arial" w:hAnsi="Arial" w:cs="Arial"/>
          <w:sz w:val="24"/>
          <w:szCs w:val="24"/>
        </w:rPr>
        <w:t xml:space="preserve">11.8% self-identify as a </w:t>
      </w:r>
      <w:r w:rsidRPr="005A557E">
        <w:rPr>
          <w:rFonts w:ascii="Arial" w:hAnsi="Arial" w:cs="Arial"/>
          <w:sz w:val="24"/>
          <w:szCs w:val="24"/>
          <w:shd w:val="clear" w:color="auto" w:fill="FFFFFF"/>
        </w:rPr>
        <w:t>person with a disability</w:t>
      </w:r>
      <w:r w:rsidRPr="005A557E">
        <w:rPr>
          <w:rFonts w:ascii="Arial" w:hAnsi="Arial" w:cs="Arial"/>
          <w:sz w:val="24"/>
          <w:szCs w:val="24"/>
        </w:rPr>
        <w:t>;</w:t>
      </w:r>
    </w:p>
    <w:p w:rsidR="008C2BD2" w:rsidRPr="005A557E" w:rsidRDefault="008C2BD2" w:rsidP="008C2BD2">
      <w:pPr>
        <w:ind w:hanging="454"/>
        <w:contextualSpacing/>
        <w:jc w:val="left"/>
        <w:rPr>
          <w:rFonts w:ascii="Arial" w:hAnsi="Arial" w:cs="Arial"/>
          <w:sz w:val="24"/>
          <w:szCs w:val="24"/>
        </w:rPr>
      </w:pPr>
      <w:r w:rsidRPr="005A557E">
        <w:rPr>
          <w:rFonts w:ascii="Arial" w:hAnsi="Arial" w:cs="Arial"/>
          <w:sz w:val="24"/>
          <w:szCs w:val="24"/>
        </w:rPr>
        <w:t>10.0% self-identify as LGBTQ; and</w:t>
      </w:r>
    </w:p>
    <w:p w:rsidR="008C2BD2" w:rsidRPr="005A557E" w:rsidRDefault="008C2BD2" w:rsidP="008C2BD2">
      <w:pPr>
        <w:pStyle w:val="BodyText"/>
        <w:kinsoku w:val="0"/>
        <w:overflowPunct w:val="0"/>
        <w:ind w:left="140" w:hanging="320"/>
        <w:contextualSpacing/>
        <w:jc w:val="left"/>
        <w:rPr>
          <w:rFonts w:ascii="Arial" w:hAnsi="Arial" w:cs="Arial"/>
          <w:sz w:val="24"/>
          <w:szCs w:val="24"/>
        </w:rPr>
      </w:pPr>
      <w:r w:rsidRPr="005A557E">
        <w:rPr>
          <w:rFonts w:ascii="Arial" w:hAnsi="Arial" w:cs="Arial"/>
          <w:sz w:val="24"/>
          <w:szCs w:val="24"/>
        </w:rPr>
        <w:t>21.5% self-identify as members of racialized groups.</w:t>
      </w:r>
    </w:p>
    <w:p w:rsidR="008C2BD2" w:rsidRPr="005A557E" w:rsidRDefault="008C2BD2" w:rsidP="008C2BD2">
      <w:pPr>
        <w:pStyle w:val="BodyText"/>
        <w:kinsoku w:val="0"/>
        <w:overflowPunct w:val="0"/>
        <w:ind w:left="140" w:hanging="320"/>
        <w:contextualSpacing/>
        <w:jc w:val="left"/>
        <w:rPr>
          <w:rFonts w:ascii="Arial" w:hAnsi="Arial" w:cs="Arial"/>
          <w:sz w:val="24"/>
          <w:szCs w:val="24"/>
        </w:rPr>
      </w:pPr>
      <w:r w:rsidRPr="005A557E">
        <w:rPr>
          <w:rFonts w:ascii="Arial" w:hAnsi="Arial" w:cs="Arial"/>
          <w:sz w:val="24"/>
          <w:szCs w:val="24"/>
        </w:rPr>
        <w:t xml:space="preserve">No one self-identified as First Nations, </w:t>
      </w:r>
      <w:r w:rsidRPr="005A557E">
        <w:rPr>
          <w:rFonts w:ascii="Arial" w:hAnsi="Arial" w:cs="Arial"/>
          <w:sz w:val="24"/>
          <w:szCs w:val="24"/>
          <w:shd w:val="clear" w:color="auto" w:fill="FFFFFF"/>
        </w:rPr>
        <w:t>Métis</w:t>
      </w:r>
      <w:r w:rsidRPr="005A557E">
        <w:rPr>
          <w:rFonts w:ascii="Arial" w:hAnsi="Arial" w:cs="Arial"/>
          <w:sz w:val="24"/>
          <w:szCs w:val="24"/>
        </w:rPr>
        <w:t xml:space="preserve"> or Inuit.</w:t>
      </w:r>
    </w:p>
    <w:p w:rsidR="008C2BD2" w:rsidRPr="005A557E" w:rsidRDefault="008C2BD2" w:rsidP="008C2BD2">
      <w:pPr>
        <w:pStyle w:val="BodyText"/>
        <w:kinsoku w:val="0"/>
        <w:overflowPunct w:val="0"/>
        <w:ind w:left="140" w:hanging="320"/>
        <w:contextualSpacing/>
        <w:jc w:val="left"/>
        <w:rPr>
          <w:rFonts w:ascii="Arial" w:hAnsi="Arial" w:cs="Arial"/>
          <w:b/>
          <w:bCs/>
          <w:sz w:val="24"/>
          <w:szCs w:val="24"/>
        </w:rPr>
      </w:pPr>
    </w:p>
    <w:p w:rsidR="00D3147F" w:rsidRPr="005A557E" w:rsidRDefault="008C2BD2" w:rsidP="00A36955">
      <w:pPr>
        <w:pStyle w:val="Heading2"/>
        <w:ind w:hanging="454"/>
        <w:rPr>
          <w:b/>
          <w:color w:val="auto"/>
        </w:rPr>
      </w:pPr>
      <w:r w:rsidRPr="005A557E">
        <w:rPr>
          <w:b/>
          <w:color w:val="auto"/>
        </w:rPr>
        <w:t xml:space="preserve">Visions: For Women in their First Five Years of ETFO Membership WP, </w:t>
      </w:r>
      <w:r w:rsidR="00D3147F" w:rsidRPr="005A557E">
        <w:rPr>
          <w:b/>
          <w:color w:val="auto"/>
        </w:rPr>
        <w:t>2017-</w:t>
      </w:r>
      <w:r w:rsidRPr="005A557E">
        <w:rPr>
          <w:b/>
          <w:color w:val="auto"/>
        </w:rPr>
        <w:t xml:space="preserve">2018 </w:t>
      </w:r>
    </w:p>
    <w:p w:rsidR="008C2BD2" w:rsidRPr="005A557E" w:rsidRDefault="008C2BD2" w:rsidP="00A36955">
      <w:pPr>
        <w:pStyle w:val="Heading2"/>
        <w:ind w:hanging="454"/>
        <w:rPr>
          <w:color w:val="auto"/>
        </w:rPr>
      </w:pPr>
      <w:r w:rsidRPr="005A557E">
        <w:rPr>
          <w:b/>
          <w:color w:val="auto"/>
        </w:rPr>
        <w:t>(33 participants)</w:t>
      </w:r>
    </w:p>
    <w:p w:rsidR="008C2BD2" w:rsidRPr="005A557E" w:rsidRDefault="008C2BD2" w:rsidP="008C2BD2">
      <w:pPr>
        <w:ind w:hanging="454"/>
        <w:contextualSpacing/>
        <w:jc w:val="left"/>
        <w:rPr>
          <w:rFonts w:ascii="Arial" w:hAnsi="Arial" w:cs="Arial"/>
          <w:sz w:val="24"/>
          <w:szCs w:val="24"/>
        </w:rPr>
      </w:pPr>
      <w:r w:rsidRPr="005A557E">
        <w:rPr>
          <w:rFonts w:ascii="Arial" w:hAnsi="Arial" w:cs="Arial"/>
          <w:sz w:val="24"/>
          <w:szCs w:val="24"/>
        </w:rPr>
        <w:t xml:space="preserve">  2.0% self-identify as </w:t>
      </w:r>
      <w:r w:rsidRPr="005A557E">
        <w:rPr>
          <w:rFonts w:ascii="Arial" w:hAnsi="Arial" w:cs="Arial"/>
          <w:sz w:val="24"/>
          <w:szCs w:val="24"/>
          <w:shd w:val="clear" w:color="auto" w:fill="FFFFFF"/>
        </w:rPr>
        <w:t>Métis</w:t>
      </w:r>
      <w:r w:rsidRPr="005A557E">
        <w:rPr>
          <w:rFonts w:ascii="Arial" w:hAnsi="Arial" w:cs="Arial"/>
          <w:sz w:val="24"/>
          <w:szCs w:val="24"/>
        </w:rPr>
        <w:t>;</w:t>
      </w:r>
    </w:p>
    <w:p w:rsidR="008C2BD2" w:rsidRPr="005A557E" w:rsidRDefault="008C2BD2" w:rsidP="008C2BD2">
      <w:pPr>
        <w:ind w:hanging="454"/>
        <w:contextualSpacing/>
        <w:jc w:val="left"/>
        <w:rPr>
          <w:rFonts w:ascii="Arial" w:hAnsi="Arial" w:cs="Arial"/>
          <w:sz w:val="24"/>
          <w:szCs w:val="24"/>
        </w:rPr>
      </w:pPr>
      <w:r w:rsidRPr="005A557E">
        <w:rPr>
          <w:rFonts w:ascii="Arial" w:hAnsi="Arial" w:cs="Arial"/>
          <w:sz w:val="24"/>
          <w:szCs w:val="24"/>
        </w:rPr>
        <w:t xml:space="preserve">  3.3% self-identify as a </w:t>
      </w:r>
      <w:r w:rsidRPr="005A557E">
        <w:rPr>
          <w:rFonts w:ascii="Arial" w:hAnsi="Arial" w:cs="Arial"/>
          <w:sz w:val="24"/>
          <w:szCs w:val="24"/>
          <w:shd w:val="clear" w:color="auto" w:fill="FFFFFF"/>
        </w:rPr>
        <w:t>person with a disability</w:t>
      </w:r>
      <w:r w:rsidRPr="005A557E">
        <w:rPr>
          <w:rFonts w:ascii="Arial" w:hAnsi="Arial" w:cs="Arial"/>
          <w:sz w:val="24"/>
          <w:szCs w:val="24"/>
        </w:rPr>
        <w:t>;</w:t>
      </w:r>
    </w:p>
    <w:p w:rsidR="008C2BD2" w:rsidRPr="005A557E" w:rsidRDefault="008C2BD2" w:rsidP="008C2BD2">
      <w:pPr>
        <w:ind w:hanging="454"/>
        <w:contextualSpacing/>
        <w:jc w:val="left"/>
        <w:rPr>
          <w:rFonts w:ascii="Arial" w:hAnsi="Arial" w:cs="Arial"/>
          <w:sz w:val="24"/>
          <w:szCs w:val="24"/>
        </w:rPr>
      </w:pPr>
      <w:r w:rsidRPr="005A557E">
        <w:rPr>
          <w:rFonts w:ascii="Arial" w:hAnsi="Arial" w:cs="Arial"/>
          <w:sz w:val="24"/>
          <w:szCs w:val="24"/>
        </w:rPr>
        <w:t xml:space="preserve">  5.0% self-identify as LGBTQ; and</w:t>
      </w:r>
    </w:p>
    <w:p w:rsidR="008C2BD2" w:rsidRPr="005A557E" w:rsidRDefault="008C2BD2" w:rsidP="008C2BD2">
      <w:pPr>
        <w:pStyle w:val="BodyText"/>
        <w:kinsoku w:val="0"/>
        <w:overflowPunct w:val="0"/>
        <w:ind w:left="140" w:hanging="320"/>
        <w:contextualSpacing/>
        <w:jc w:val="left"/>
        <w:rPr>
          <w:rFonts w:ascii="Arial" w:hAnsi="Arial" w:cs="Arial"/>
          <w:sz w:val="24"/>
          <w:szCs w:val="24"/>
        </w:rPr>
      </w:pPr>
      <w:r w:rsidRPr="005A557E">
        <w:rPr>
          <w:rFonts w:ascii="Arial" w:hAnsi="Arial" w:cs="Arial"/>
          <w:sz w:val="24"/>
          <w:szCs w:val="24"/>
        </w:rPr>
        <w:t>17.3% self-identify as members of racialized groups.</w:t>
      </w:r>
    </w:p>
    <w:p w:rsidR="008C2BD2" w:rsidRPr="005A557E" w:rsidRDefault="008C2BD2" w:rsidP="008C2BD2">
      <w:pPr>
        <w:pStyle w:val="BodyText"/>
        <w:kinsoku w:val="0"/>
        <w:overflowPunct w:val="0"/>
        <w:ind w:left="140" w:hanging="320"/>
        <w:contextualSpacing/>
        <w:jc w:val="left"/>
        <w:rPr>
          <w:rFonts w:ascii="Arial" w:hAnsi="Arial" w:cs="Arial"/>
          <w:sz w:val="24"/>
          <w:szCs w:val="24"/>
        </w:rPr>
      </w:pPr>
      <w:r w:rsidRPr="005A557E">
        <w:rPr>
          <w:rFonts w:ascii="Arial" w:hAnsi="Arial" w:cs="Arial"/>
          <w:sz w:val="24"/>
          <w:szCs w:val="24"/>
        </w:rPr>
        <w:t>No one self-identified as First Nations or Inuit.</w:t>
      </w:r>
    </w:p>
    <w:p w:rsidR="008C2BD2" w:rsidRPr="005A557E" w:rsidRDefault="008C2BD2" w:rsidP="008C2BD2">
      <w:pPr>
        <w:pStyle w:val="BodyText"/>
        <w:kinsoku w:val="0"/>
        <w:overflowPunct w:val="0"/>
        <w:ind w:left="140" w:hanging="320"/>
        <w:contextualSpacing/>
        <w:jc w:val="left"/>
        <w:rPr>
          <w:rFonts w:ascii="Arial" w:hAnsi="Arial" w:cs="Arial"/>
          <w:b/>
          <w:bCs/>
          <w:sz w:val="24"/>
          <w:szCs w:val="24"/>
        </w:rPr>
      </w:pPr>
    </w:p>
    <w:p w:rsidR="008C2BD2" w:rsidRPr="005A557E" w:rsidRDefault="008C2BD2" w:rsidP="00A36955">
      <w:pPr>
        <w:pStyle w:val="Heading2"/>
        <w:ind w:hanging="454"/>
        <w:rPr>
          <w:b/>
          <w:color w:val="auto"/>
        </w:rPr>
      </w:pPr>
      <w:r w:rsidRPr="005A557E">
        <w:rPr>
          <w:b/>
          <w:bCs/>
          <w:color w:val="auto"/>
        </w:rPr>
        <w:t xml:space="preserve">Leaders for Tomorrow WP, </w:t>
      </w:r>
      <w:r w:rsidRPr="005A557E">
        <w:rPr>
          <w:b/>
          <w:color w:val="auto"/>
        </w:rPr>
        <w:t>2017-2018 (28 participants)</w:t>
      </w:r>
    </w:p>
    <w:p w:rsidR="008C2BD2" w:rsidRPr="005A557E" w:rsidRDefault="008C2BD2" w:rsidP="008C2BD2">
      <w:pPr>
        <w:ind w:hanging="454"/>
        <w:contextualSpacing/>
        <w:jc w:val="left"/>
        <w:rPr>
          <w:rFonts w:ascii="Arial" w:hAnsi="Arial" w:cs="Arial"/>
          <w:sz w:val="24"/>
          <w:szCs w:val="24"/>
        </w:rPr>
      </w:pPr>
      <w:r w:rsidRPr="005A557E">
        <w:rPr>
          <w:rFonts w:ascii="Arial" w:hAnsi="Arial" w:cs="Arial"/>
          <w:sz w:val="24"/>
          <w:szCs w:val="24"/>
        </w:rPr>
        <w:t>19.8% self-identify as First Nations;</w:t>
      </w:r>
    </w:p>
    <w:p w:rsidR="008C2BD2" w:rsidRPr="005A557E" w:rsidRDefault="008C2BD2" w:rsidP="008C2BD2">
      <w:pPr>
        <w:ind w:hanging="454"/>
        <w:contextualSpacing/>
        <w:jc w:val="left"/>
        <w:rPr>
          <w:rFonts w:ascii="Arial" w:hAnsi="Arial" w:cs="Arial"/>
          <w:sz w:val="24"/>
          <w:szCs w:val="24"/>
        </w:rPr>
      </w:pPr>
      <w:r w:rsidRPr="005A557E">
        <w:rPr>
          <w:rFonts w:ascii="Arial" w:hAnsi="Arial" w:cs="Arial"/>
          <w:sz w:val="24"/>
          <w:szCs w:val="24"/>
        </w:rPr>
        <w:t xml:space="preserve">  3.8% self-identify as </w:t>
      </w:r>
      <w:r w:rsidRPr="005A557E">
        <w:rPr>
          <w:rFonts w:ascii="Arial" w:hAnsi="Arial" w:cs="Arial"/>
          <w:sz w:val="24"/>
          <w:szCs w:val="24"/>
          <w:shd w:val="clear" w:color="auto" w:fill="FFFFFF"/>
        </w:rPr>
        <w:t>Métis</w:t>
      </w:r>
      <w:r w:rsidRPr="005A557E">
        <w:rPr>
          <w:rFonts w:ascii="Arial" w:hAnsi="Arial" w:cs="Arial"/>
          <w:sz w:val="24"/>
          <w:szCs w:val="24"/>
        </w:rPr>
        <w:t>;</w:t>
      </w:r>
    </w:p>
    <w:p w:rsidR="008C2BD2" w:rsidRPr="005A557E" w:rsidRDefault="008C2BD2" w:rsidP="008C2BD2">
      <w:pPr>
        <w:ind w:hanging="454"/>
        <w:contextualSpacing/>
        <w:jc w:val="left"/>
        <w:rPr>
          <w:rFonts w:ascii="Arial" w:hAnsi="Arial" w:cs="Arial"/>
          <w:sz w:val="24"/>
          <w:szCs w:val="24"/>
        </w:rPr>
      </w:pPr>
      <w:r w:rsidRPr="005A557E">
        <w:rPr>
          <w:rFonts w:ascii="Arial" w:hAnsi="Arial" w:cs="Arial"/>
          <w:sz w:val="24"/>
          <w:szCs w:val="24"/>
        </w:rPr>
        <w:t xml:space="preserve">  5.3% self-identify as a </w:t>
      </w:r>
      <w:r w:rsidRPr="005A557E">
        <w:rPr>
          <w:rFonts w:ascii="Arial" w:hAnsi="Arial" w:cs="Arial"/>
          <w:sz w:val="24"/>
          <w:szCs w:val="24"/>
          <w:shd w:val="clear" w:color="auto" w:fill="FFFFFF"/>
        </w:rPr>
        <w:t>person with a disability</w:t>
      </w:r>
      <w:r w:rsidRPr="005A557E">
        <w:rPr>
          <w:rFonts w:ascii="Arial" w:hAnsi="Arial" w:cs="Arial"/>
          <w:sz w:val="24"/>
          <w:szCs w:val="24"/>
        </w:rPr>
        <w:t>;</w:t>
      </w:r>
    </w:p>
    <w:p w:rsidR="008C2BD2" w:rsidRPr="005A557E" w:rsidRDefault="008C2BD2" w:rsidP="008C2BD2">
      <w:pPr>
        <w:ind w:hanging="454"/>
        <w:contextualSpacing/>
        <w:jc w:val="left"/>
        <w:rPr>
          <w:rFonts w:ascii="Arial" w:hAnsi="Arial" w:cs="Arial"/>
          <w:sz w:val="24"/>
          <w:szCs w:val="24"/>
        </w:rPr>
      </w:pPr>
      <w:r w:rsidRPr="005A557E">
        <w:rPr>
          <w:rFonts w:ascii="Arial" w:hAnsi="Arial" w:cs="Arial"/>
          <w:sz w:val="24"/>
          <w:szCs w:val="24"/>
        </w:rPr>
        <w:t xml:space="preserve">  6.8% self-identify as LGBTQ; and</w:t>
      </w:r>
    </w:p>
    <w:p w:rsidR="008C2BD2" w:rsidRPr="005A557E" w:rsidRDefault="008C2BD2" w:rsidP="008C2BD2">
      <w:pPr>
        <w:pStyle w:val="BodyText"/>
        <w:kinsoku w:val="0"/>
        <w:overflowPunct w:val="0"/>
        <w:ind w:left="305" w:hanging="485"/>
        <w:contextualSpacing/>
        <w:jc w:val="left"/>
        <w:rPr>
          <w:rFonts w:ascii="Arial" w:hAnsi="Arial" w:cs="Arial"/>
          <w:sz w:val="24"/>
          <w:szCs w:val="24"/>
        </w:rPr>
      </w:pPr>
      <w:r w:rsidRPr="005A557E">
        <w:rPr>
          <w:rFonts w:ascii="Arial" w:hAnsi="Arial" w:cs="Arial"/>
          <w:sz w:val="24"/>
          <w:szCs w:val="24"/>
        </w:rPr>
        <w:t>75.5% self-identify as members of racialized groups.</w:t>
      </w:r>
    </w:p>
    <w:p w:rsidR="008C2BD2" w:rsidRPr="005A557E" w:rsidRDefault="008C2BD2" w:rsidP="008C2BD2">
      <w:pPr>
        <w:pStyle w:val="BodyText"/>
        <w:kinsoku w:val="0"/>
        <w:overflowPunct w:val="0"/>
        <w:ind w:left="140" w:hanging="320"/>
        <w:contextualSpacing/>
        <w:jc w:val="left"/>
        <w:rPr>
          <w:rFonts w:ascii="Arial" w:hAnsi="Arial" w:cs="Arial"/>
          <w:sz w:val="24"/>
          <w:szCs w:val="24"/>
        </w:rPr>
      </w:pPr>
      <w:r w:rsidRPr="005A557E">
        <w:rPr>
          <w:rFonts w:ascii="Arial" w:hAnsi="Arial" w:cs="Arial"/>
          <w:sz w:val="24"/>
          <w:szCs w:val="24"/>
        </w:rPr>
        <w:t>No one self-identified as Inuit.</w:t>
      </w:r>
    </w:p>
    <w:p w:rsidR="00F3253D" w:rsidRPr="005A557E" w:rsidRDefault="00F3253D" w:rsidP="008C2BD2">
      <w:pPr>
        <w:pStyle w:val="BodyText"/>
        <w:kinsoku w:val="0"/>
        <w:overflowPunct w:val="0"/>
        <w:ind w:left="140" w:hanging="320"/>
        <w:contextualSpacing/>
        <w:jc w:val="left"/>
        <w:rPr>
          <w:rFonts w:ascii="Arial" w:hAnsi="Arial" w:cs="Arial"/>
          <w:b/>
          <w:bCs/>
          <w:sz w:val="24"/>
          <w:szCs w:val="24"/>
        </w:rPr>
      </w:pPr>
    </w:p>
    <w:p w:rsidR="008C2BD2" w:rsidRPr="005A557E" w:rsidRDefault="008C2BD2" w:rsidP="00A36955">
      <w:pPr>
        <w:pStyle w:val="Heading2"/>
        <w:ind w:left="-180"/>
        <w:rPr>
          <w:b/>
          <w:color w:val="auto"/>
        </w:rPr>
      </w:pPr>
      <w:r w:rsidRPr="005A557E">
        <w:rPr>
          <w:b/>
          <w:bCs/>
          <w:color w:val="auto"/>
        </w:rPr>
        <w:t xml:space="preserve">Summer Academy 2017, </w:t>
      </w:r>
      <w:r w:rsidRPr="005A557E">
        <w:rPr>
          <w:b/>
          <w:color w:val="auto"/>
        </w:rPr>
        <w:t>July-August 2017 (1,285 participants)</w:t>
      </w:r>
    </w:p>
    <w:p w:rsidR="008C2BD2" w:rsidRPr="005A557E" w:rsidRDefault="008C2BD2" w:rsidP="008C2BD2">
      <w:pPr>
        <w:ind w:left="-180"/>
        <w:contextualSpacing/>
        <w:jc w:val="left"/>
        <w:rPr>
          <w:rFonts w:ascii="Arial" w:hAnsi="Arial" w:cs="Arial"/>
          <w:sz w:val="24"/>
          <w:szCs w:val="24"/>
        </w:rPr>
      </w:pPr>
      <w:r w:rsidRPr="005A557E">
        <w:rPr>
          <w:rFonts w:ascii="Arial" w:hAnsi="Arial" w:cs="Arial"/>
          <w:sz w:val="24"/>
          <w:szCs w:val="24"/>
        </w:rPr>
        <w:t>0.3% self-identify as First Nations;</w:t>
      </w:r>
    </w:p>
    <w:p w:rsidR="008C2BD2" w:rsidRPr="005A557E" w:rsidRDefault="008C2BD2" w:rsidP="008C2BD2">
      <w:pPr>
        <w:ind w:left="-180"/>
        <w:contextualSpacing/>
        <w:jc w:val="left"/>
        <w:rPr>
          <w:rFonts w:ascii="Arial" w:hAnsi="Arial" w:cs="Arial"/>
          <w:sz w:val="24"/>
          <w:szCs w:val="24"/>
        </w:rPr>
      </w:pPr>
      <w:r w:rsidRPr="005A557E">
        <w:rPr>
          <w:rFonts w:ascii="Arial" w:hAnsi="Arial" w:cs="Arial"/>
          <w:sz w:val="24"/>
          <w:szCs w:val="24"/>
        </w:rPr>
        <w:t xml:space="preserve">0.4% self-identify as </w:t>
      </w:r>
      <w:r w:rsidRPr="005A557E">
        <w:rPr>
          <w:rFonts w:ascii="Arial" w:hAnsi="Arial" w:cs="Arial"/>
          <w:sz w:val="24"/>
          <w:szCs w:val="24"/>
          <w:shd w:val="clear" w:color="auto" w:fill="FFFFFF"/>
        </w:rPr>
        <w:t>Métis</w:t>
      </w:r>
      <w:r w:rsidRPr="005A557E">
        <w:rPr>
          <w:rFonts w:ascii="Arial" w:hAnsi="Arial" w:cs="Arial"/>
          <w:sz w:val="24"/>
          <w:szCs w:val="24"/>
        </w:rPr>
        <w:t>;</w:t>
      </w:r>
    </w:p>
    <w:p w:rsidR="008C2BD2" w:rsidRPr="005A557E" w:rsidRDefault="008C2BD2" w:rsidP="008C2BD2">
      <w:pPr>
        <w:ind w:left="-180"/>
        <w:contextualSpacing/>
        <w:jc w:val="left"/>
        <w:rPr>
          <w:rFonts w:ascii="Arial" w:hAnsi="Arial" w:cs="Arial"/>
          <w:sz w:val="24"/>
          <w:szCs w:val="24"/>
        </w:rPr>
      </w:pPr>
      <w:r w:rsidRPr="005A557E">
        <w:rPr>
          <w:rFonts w:ascii="Arial" w:hAnsi="Arial" w:cs="Arial"/>
          <w:sz w:val="24"/>
          <w:szCs w:val="24"/>
        </w:rPr>
        <w:t xml:space="preserve">0.2% self-identify as </w:t>
      </w:r>
      <w:r w:rsidRPr="005A557E">
        <w:rPr>
          <w:rFonts w:ascii="Arial" w:hAnsi="Arial" w:cs="Arial"/>
          <w:sz w:val="24"/>
          <w:szCs w:val="24"/>
          <w:shd w:val="clear" w:color="auto" w:fill="FFFFFF"/>
        </w:rPr>
        <w:t>Inuit</w:t>
      </w:r>
      <w:r w:rsidRPr="005A557E">
        <w:rPr>
          <w:rFonts w:ascii="Arial" w:hAnsi="Arial" w:cs="Arial"/>
          <w:sz w:val="24"/>
          <w:szCs w:val="24"/>
        </w:rPr>
        <w:t>;</w:t>
      </w:r>
    </w:p>
    <w:p w:rsidR="008C2BD2" w:rsidRPr="005A557E" w:rsidRDefault="008C2BD2" w:rsidP="008C2BD2">
      <w:pPr>
        <w:ind w:left="-180"/>
        <w:contextualSpacing/>
        <w:jc w:val="left"/>
        <w:rPr>
          <w:rFonts w:ascii="Arial" w:hAnsi="Arial" w:cs="Arial"/>
          <w:sz w:val="24"/>
          <w:szCs w:val="24"/>
        </w:rPr>
      </w:pPr>
      <w:r w:rsidRPr="005A557E">
        <w:rPr>
          <w:rFonts w:ascii="Arial" w:hAnsi="Arial" w:cs="Arial"/>
          <w:sz w:val="24"/>
          <w:szCs w:val="24"/>
        </w:rPr>
        <w:t xml:space="preserve">2.0% self-identify as a </w:t>
      </w:r>
      <w:r w:rsidRPr="005A557E">
        <w:rPr>
          <w:rFonts w:ascii="Arial" w:hAnsi="Arial" w:cs="Arial"/>
          <w:sz w:val="24"/>
          <w:szCs w:val="24"/>
          <w:shd w:val="clear" w:color="auto" w:fill="FFFFFF"/>
        </w:rPr>
        <w:t>person with a disability</w:t>
      </w:r>
      <w:r w:rsidRPr="005A557E">
        <w:rPr>
          <w:rFonts w:ascii="Arial" w:hAnsi="Arial" w:cs="Arial"/>
          <w:sz w:val="24"/>
          <w:szCs w:val="24"/>
        </w:rPr>
        <w:t>;</w:t>
      </w:r>
    </w:p>
    <w:p w:rsidR="008C2BD2" w:rsidRPr="005A557E" w:rsidRDefault="008C2BD2" w:rsidP="008C2BD2">
      <w:pPr>
        <w:ind w:left="-180"/>
        <w:contextualSpacing/>
        <w:jc w:val="left"/>
        <w:rPr>
          <w:rFonts w:ascii="Arial" w:hAnsi="Arial" w:cs="Arial"/>
          <w:sz w:val="24"/>
          <w:szCs w:val="24"/>
        </w:rPr>
      </w:pPr>
      <w:r w:rsidRPr="005A557E">
        <w:rPr>
          <w:rFonts w:ascii="Arial" w:hAnsi="Arial" w:cs="Arial"/>
          <w:sz w:val="24"/>
          <w:szCs w:val="24"/>
        </w:rPr>
        <w:t>1.9% self-identify as LGBTQ; and</w:t>
      </w:r>
    </w:p>
    <w:p w:rsidR="008C2BD2" w:rsidRPr="005A557E" w:rsidRDefault="008C2BD2" w:rsidP="008C2BD2">
      <w:pPr>
        <w:pStyle w:val="BodyText"/>
        <w:kinsoku w:val="0"/>
        <w:overflowPunct w:val="0"/>
        <w:ind w:left="140" w:hanging="320"/>
        <w:contextualSpacing/>
        <w:jc w:val="left"/>
        <w:rPr>
          <w:rFonts w:ascii="Arial" w:hAnsi="Arial" w:cs="Arial"/>
          <w:sz w:val="24"/>
          <w:szCs w:val="24"/>
        </w:rPr>
      </w:pPr>
      <w:r w:rsidRPr="005A557E">
        <w:rPr>
          <w:rFonts w:ascii="Arial" w:hAnsi="Arial" w:cs="Arial"/>
          <w:sz w:val="24"/>
          <w:szCs w:val="24"/>
        </w:rPr>
        <w:t>8.0% self-identify as members of racialized groups.</w:t>
      </w:r>
    </w:p>
    <w:p w:rsidR="008C2BD2" w:rsidRPr="005A557E" w:rsidRDefault="008C2BD2" w:rsidP="008C2BD2">
      <w:pPr>
        <w:pStyle w:val="BodyText"/>
        <w:kinsoku w:val="0"/>
        <w:overflowPunct w:val="0"/>
        <w:ind w:left="140" w:hanging="320"/>
        <w:contextualSpacing/>
        <w:jc w:val="left"/>
        <w:rPr>
          <w:rFonts w:ascii="Arial" w:hAnsi="Arial" w:cs="Arial"/>
          <w:sz w:val="24"/>
          <w:szCs w:val="24"/>
        </w:rPr>
      </w:pPr>
    </w:p>
    <w:p w:rsidR="001D7AAB" w:rsidRPr="005A557E" w:rsidRDefault="001D7AAB" w:rsidP="00A36955">
      <w:pPr>
        <w:pStyle w:val="Heading2"/>
        <w:ind w:hanging="454"/>
        <w:rPr>
          <w:b/>
          <w:color w:val="auto"/>
        </w:rPr>
      </w:pPr>
      <w:r w:rsidRPr="005A557E">
        <w:rPr>
          <w:b/>
          <w:color w:val="auto"/>
        </w:rPr>
        <w:t>Sisters in the Struggle – Part II WP, July 2017 (32 participants)</w:t>
      </w:r>
    </w:p>
    <w:p w:rsidR="001D7AAB" w:rsidRPr="005A557E" w:rsidRDefault="001D7AAB" w:rsidP="001D7AAB">
      <w:pPr>
        <w:ind w:left="-180"/>
        <w:contextualSpacing/>
        <w:jc w:val="left"/>
        <w:rPr>
          <w:rFonts w:ascii="Arial" w:hAnsi="Arial" w:cs="Arial"/>
          <w:sz w:val="24"/>
          <w:szCs w:val="24"/>
        </w:rPr>
      </w:pPr>
      <w:r w:rsidRPr="005A557E">
        <w:rPr>
          <w:rFonts w:ascii="Arial" w:hAnsi="Arial" w:cs="Arial"/>
          <w:sz w:val="24"/>
          <w:szCs w:val="24"/>
        </w:rPr>
        <w:t>12.5% self-identify as First Nations;</w:t>
      </w:r>
    </w:p>
    <w:p w:rsidR="001D7AAB" w:rsidRPr="005A557E" w:rsidRDefault="001D7AAB" w:rsidP="001D7AAB">
      <w:pPr>
        <w:ind w:left="-180"/>
        <w:contextualSpacing/>
        <w:jc w:val="left"/>
        <w:rPr>
          <w:rFonts w:ascii="Arial" w:hAnsi="Arial" w:cs="Arial"/>
          <w:sz w:val="24"/>
          <w:szCs w:val="24"/>
        </w:rPr>
      </w:pPr>
      <w:r w:rsidRPr="005A557E">
        <w:rPr>
          <w:rFonts w:ascii="Arial" w:hAnsi="Arial" w:cs="Arial"/>
          <w:sz w:val="24"/>
          <w:szCs w:val="24"/>
        </w:rPr>
        <w:t xml:space="preserve">  9.4% self-identify as a </w:t>
      </w:r>
      <w:r w:rsidRPr="005A557E">
        <w:rPr>
          <w:rFonts w:ascii="Arial" w:hAnsi="Arial" w:cs="Arial"/>
          <w:sz w:val="24"/>
          <w:szCs w:val="24"/>
          <w:shd w:val="clear" w:color="auto" w:fill="FFFFFF"/>
        </w:rPr>
        <w:t>person with a disability</w:t>
      </w:r>
      <w:r w:rsidRPr="005A557E">
        <w:rPr>
          <w:rFonts w:ascii="Arial" w:hAnsi="Arial" w:cs="Arial"/>
          <w:sz w:val="24"/>
          <w:szCs w:val="24"/>
        </w:rPr>
        <w:t>;</w:t>
      </w:r>
    </w:p>
    <w:p w:rsidR="001D7AAB" w:rsidRPr="005A557E" w:rsidRDefault="001D7AAB" w:rsidP="001D7AAB">
      <w:pPr>
        <w:ind w:left="-180"/>
        <w:contextualSpacing/>
        <w:jc w:val="left"/>
        <w:rPr>
          <w:rFonts w:ascii="Arial" w:hAnsi="Arial" w:cs="Arial"/>
          <w:sz w:val="24"/>
          <w:szCs w:val="24"/>
        </w:rPr>
      </w:pPr>
      <w:r w:rsidRPr="005A557E">
        <w:rPr>
          <w:rFonts w:ascii="Arial" w:hAnsi="Arial" w:cs="Arial"/>
          <w:sz w:val="24"/>
          <w:szCs w:val="24"/>
        </w:rPr>
        <w:t>15.6% self-identify as LGBTQ; and</w:t>
      </w:r>
    </w:p>
    <w:p w:rsidR="001D7AAB" w:rsidRPr="005A557E" w:rsidRDefault="001D7AAB" w:rsidP="001D7AAB">
      <w:pPr>
        <w:pStyle w:val="BodyText"/>
        <w:kinsoku w:val="0"/>
        <w:overflowPunct w:val="0"/>
        <w:ind w:left="-180"/>
        <w:contextualSpacing/>
        <w:jc w:val="left"/>
        <w:rPr>
          <w:rFonts w:ascii="Arial" w:hAnsi="Arial" w:cs="Arial"/>
          <w:sz w:val="24"/>
          <w:szCs w:val="24"/>
        </w:rPr>
      </w:pPr>
      <w:r w:rsidRPr="005A557E">
        <w:rPr>
          <w:rFonts w:ascii="Arial" w:hAnsi="Arial" w:cs="Arial"/>
          <w:sz w:val="24"/>
          <w:szCs w:val="24"/>
        </w:rPr>
        <w:t>28.1% self-identify as members of racialized groups.</w:t>
      </w:r>
    </w:p>
    <w:p w:rsidR="001D7AAB" w:rsidRPr="005A557E" w:rsidRDefault="001D7AAB" w:rsidP="001D7AAB">
      <w:pPr>
        <w:pStyle w:val="BodyText"/>
        <w:kinsoku w:val="0"/>
        <w:overflowPunct w:val="0"/>
        <w:ind w:left="-180"/>
        <w:contextualSpacing/>
        <w:jc w:val="left"/>
        <w:rPr>
          <w:rFonts w:ascii="Arial" w:hAnsi="Arial" w:cs="Arial"/>
          <w:sz w:val="24"/>
          <w:szCs w:val="24"/>
        </w:rPr>
      </w:pPr>
      <w:r w:rsidRPr="005A557E">
        <w:rPr>
          <w:rFonts w:ascii="Arial" w:hAnsi="Arial" w:cs="Arial"/>
          <w:sz w:val="24"/>
          <w:szCs w:val="24"/>
        </w:rPr>
        <w:t xml:space="preserve">No one self-identified as </w:t>
      </w:r>
      <w:r w:rsidRPr="005A557E">
        <w:rPr>
          <w:rFonts w:ascii="Arial" w:hAnsi="Arial" w:cs="Arial"/>
          <w:sz w:val="24"/>
          <w:szCs w:val="24"/>
          <w:shd w:val="clear" w:color="auto" w:fill="FFFFFF"/>
        </w:rPr>
        <w:t>Métis or</w:t>
      </w:r>
      <w:r w:rsidRPr="005A557E">
        <w:rPr>
          <w:rFonts w:ascii="Arial" w:hAnsi="Arial" w:cs="Arial"/>
          <w:sz w:val="24"/>
          <w:szCs w:val="24"/>
        </w:rPr>
        <w:t xml:space="preserve"> Inuit.</w:t>
      </w:r>
    </w:p>
    <w:p w:rsidR="001D7AAB" w:rsidRPr="005A557E" w:rsidRDefault="001D7AAB" w:rsidP="001D7AAB">
      <w:pPr>
        <w:pStyle w:val="BodyText"/>
        <w:kinsoku w:val="0"/>
        <w:overflowPunct w:val="0"/>
        <w:ind w:left="-180"/>
        <w:contextualSpacing/>
        <w:jc w:val="left"/>
        <w:rPr>
          <w:rFonts w:ascii="Arial" w:hAnsi="Arial" w:cs="Arial"/>
          <w:sz w:val="24"/>
          <w:szCs w:val="24"/>
        </w:rPr>
      </w:pPr>
    </w:p>
    <w:p w:rsidR="00475DC4" w:rsidRPr="005A557E" w:rsidRDefault="00475DC4" w:rsidP="00A36955">
      <w:pPr>
        <w:pStyle w:val="Heading2"/>
        <w:ind w:hanging="454"/>
        <w:rPr>
          <w:b/>
          <w:color w:val="auto"/>
        </w:rPr>
      </w:pPr>
      <w:r w:rsidRPr="005A557E">
        <w:rPr>
          <w:b/>
          <w:bCs/>
          <w:color w:val="auto"/>
        </w:rPr>
        <w:t xml:space="preserve">Leadership Training, </w:t>
      </w:r>
      <w:r w:rsidRPr="005A557E">
        <w:rPr>
          <w:b/>
          <w:color w:val="auto"/>
        </w:rPr>
        <w:t>September 2017 (</w:t>
      </w:r>
      <w:r w:rsidR="007A27AF" w:rsidRPr="005A557E">
        <w:rPr>
          <w:b/>
          <w:color w:val="auto"/>
        </w:rPr>
        <w:t>37</w:t>
      </w:r>
      <w:r w:rsidR="00A7362D" w:rsidRPr="005A557E">
        <w:rPr>
          <w:b/>
          <w:color w:val="auto"/>
        </w:rPr>
        <w:t>2</w:t>
      </w:r>
      <w:r w:rsidRPr="005A557E">
        <w:rPr>
          <w:b/>
          <w:color w:val="auto"/>
        </w:rPr>
        <w:t xml:space="preserve"> participants) </w:t>
      </w:r>
    </w:p>
    <w:p w:rsidR="00475DC4" w:rsidRPr="005A557E" w:rsidRDefault="00F3253D" w:rsidP="00475DC4">
      <w:pPr>
        <w:ind w:left="0" w:hanging="180"/>
        <w:contextualSpacing/>
        <w:jc w:val="left"/>
        <w:rPr>
          <w:rFonts w:ascii="Arial" w:hAnsi="Arial" w:cs="Arial"/>
          <w:sz w:val="24"/>
          <w:szCs w:val="24"/>
        </w:rPr>
      </w:pPr>
      <w:r w:rsidRPr="005A557E">
        <w:rPr>
          <w:rFonts w:ascii="Arial" w:hAnsi="Arial" w:cs="Arial"/>
          <w:sz w:val="24"/>
          <w:szCs w:val="24"/>
        </w:rPr>
        <w:t xml:space="preserve"> </w:t>
      </w:r>
      <w:r w:rsidR="007A27AF" w:rsidRPr="005A557E">
        <w:rPr>
          <w:rFonts w:ascii="Arial" w:hAnsi="Arial" w:cs="Arial"/>
          <w:sz w:val="24"/>
          <w:szCs w:val="24"/>
        </w:rPr>
        <w:t>2.0</w:t>
      </w:r>
      <w:r w:rsidR="00475DC4" w:rsidRPr="005A557E">
        <w:rPr>
          <w:rFonts w:ascii="Arial" w:hAnsi="Arial" w:cs="Arial"/>
          <w:sz w:val="24"/>
          <w:szCs w:val="24"/>
        </w:rPr>
        <w:t>% self-identify as First Nations;</w:t>
      </w:r>
    </w:p>
    <w:p w:rsidR="00475DC4" w:rsidRPr="005A557E" w:rsidRDefault="00F3253D" w:rsidP="00475DC4">
      <w:pPr>
        <w:ind w:left="0" w:hanging="180"/>
        <w:contextualSpacing/>
        <w:jc w:val="left"/>
        <w:rPr>
          <w:rFonts w:ascii="Arial" w:hAnsi="Arial" w:cs="Arial"/>
          <w:sz w:val="24"/>
          <w:szCs w:val="24"/>
        </w:rPr>
      </w:pPr>
      <w:r w:rsidRPr="005A557E">
        <w:rPr>
          <w:rFonts w:ascii="Arial" w:hAnsi="Arial" w:cs="Arial"/>
          <w:sz w:val="24"/>
          <w:szCs w:val="24"/>
        </w:rPr>
        <w:t xml:space="preserve"> </w:t>
      </w:r>
      <w:r w:rsidR="00A7362D" w:rsidRPr="005A557E">
        <w:rPr>
          <w:rFonts w:ascii="Arial" w:hAnsi="Arial" w:cs="Arial"/>
          <w:sz w:val="24"/>
          <w:szCs w:val="24"/>
        </w:rPr>
        <w:t>1</w:t>
      </w:r>
      <w:r w:rsidR="007A27AF" w:rsidRPr="005A557E">
        <w:rPr>
          <w:rFonts w:ascii="Arial" w:hAnsi="Arial" w:cs="Arial"/>
          <w:sz w:val="24"/>
          <w:szCs w:val="24"/>
        </w:rPr>
        <w:t>.0</w:t>
      </w:r>
      <w:r w:rsidR="00475DC4" w:rsidRPr="005A557E">
        <w:rPr>
          <w:rFonts w:ascii="Arial" w:hAnsi="Arial" w:cs="Arial"/>
          <w:sz w:val="24"/>
          <w:szCs w:val="24"/>
        </w:rPr>
        <w:t xml:space="preserve">% self-identify as </w:t>
      </w:r>
      <w:r w:rsidR="00475DC4" w:rsidRPr="005A557E">
        <w:rPr>
          <w:rFonts w:ascii="Arial" w:hAnsi="Arial" w:cs="Arial"/>
          <w:sz w:val="24"/>
          <w:szCs w:val="24"/>
          <w:shd w:val="clear" w:color="auto" w:fill="FFFFFF"/>
        </w:rPr>
        <w:t>Métis</w:t>
      </w:r>
      <w:r w:rsidR="00475DC4" w:rsidRPr="005A557E">
        <w:rPr>
          <w:rFonts w:ascii="Arial" w:hAnsi="Arial" w:cs="Arial"/>
          <w:sz w:val="24"/>
          <w:szCs w:val="24"/>
        </w:rPr>
        <w:t>;</w:t>
      </w:r>
    </w:p>
    <w:p w:rsidR="00475DC4" w:rsidRPr="005A557E" w:rsidRDefault="00F3253D" w:rsidP="00475DC4">
      <w:pPr>
        <w:ind w:left="0" w:hanging="180"/>
        <w:contextualSpacing/>
        <w:jc w:val="left"/>
        <w:rPr>
          <w:rFonts w:ascii="Arial" w:hAnsi="Arial" w:cs="Arial"/>
          <w:sz w:val="24"/>
          <w:szCs w:val="24"/>
        </w:rPr>
      </w:pPr>
      <w:r w:rsidRPr="005A557E">
        <w:rPr>
          <w:rFonts w:ascii="Arial" w:hAnsi="Arial" w:cs="Arial"/>
          <w:sz w:val="24"/>
          <w:szCs w:val="24"/>
        </w:rPr>
        <w:t xml:space="preserve"> </w:t>
      </w:r>
      <w:r w:rsidR="00A7362D" w:rsidRPr="005A557E">
        <w:rPr>
          <w:rFonts w:ascii="Arial" w:hAnsi="Arial" w:cs="Arial"/>
          <w:sz w:val="24"/>
          <w:szCs w:val="24"/>
        </w:rPr>
        <w:t>8</w:t>
      </w:r>
      <w:r w:rsidR="007A27AF" w:rsidRPr="005A557E">
        <w:rPr>
          <w:rFonts w:ascii="Arial" w:hAnsi="Arial" w:cs="Arial"/>
          <w:sz w:val="24"/>
          <w:szCs w:val="24"/>
        </w:rPr>
        <w:t>.0</w:t>
      </w:r>
      <w:r w:rsidR="00475DC4" w:rsidRPr="005A557E">
        <w:rPr>
          <w:rFonts w:ascii="Arial" w:hAnsi="Arial" w:cs="Arial"/>
          <w:sz w:val="24"/>
          <w:szCs w:val="24"/>
        </w:rPr>
        <w:t xml:space="preserve">% self-identify as a </w:t>
      </w:r>
      <w:r w:rsidR="00475DC4" w:rsidRPr="005A557E">
        <w:rPr>
          <w:rFonts w:ascii="Arial" w:hAnsi="Arial" w:cs="Arial"/>
          <w:sz w:val="24"/>
          <w:szCs w:val="24"/>
          <w:shd w:val="clear" w:color="auto" w:fill="FFFFFF"/>
        </w:rPr>
        <w:t>person with a disability</w:t>
      </w:r>
      <w:r w:rsidR="00475DC4" w:rsidRPr="005A557E">
        <w:rPr>
          <w:rFonts w:ascii="Arial" w:hAnsi="Arial" w:cs="Arial"/>
          <w:sz w:val="24"/>
          <w:szCs w:val="24"/>
        </w:rPr>
        <w:t>;</w:t>
      </w:r>
    </w:p>
    <w:p w:rsidR="00475DC4" w:rsidRPr="005A557E" w:rsidRDefault="00F3253D" w:rsidP="00475DC4">
      <w:pPr>
        <w:ind w:left="0" w:hanging="180"/>
        <w:contextualSpacing/>
        <w:jc w:val="left"/>
        <w:rPr>
          <w:rFonts w:ascii="Arial" w:hAnsi="Arial" w:cs="Arial"/>
          <w:sz w:val="24"/>
          <w:szCs w:val="24"/>
        </w:rPr>
      </w:pPr>
      <w:r w:rsidRPr="005A557E">
        <w:rPr>
          <w:rFonts w:ascii="Arial" w:hAnsi="Arial" w:cs="Arial"/>
          <w:sz w:val="24"/>
          <w:szCs w:val="24"/>
        </w:rPr>
        <w:t xml:space="preserve"> </w:t>
      </w:r>
      <w:r w:rsidR="007A27AF" w:rsidRPr="005A557E">
        <w:rPr>
          <w:rFonts w:ascii="Arial" w:hAnsi="Arial" w:cs="Arial"/>
          <w:sz w:val="24"/>
          <w:szCs w:val="24"/>
        </w:rPr>
        <w:t>5.0</w:t>
      </w:r>
      <w:r w:rsidR="00475DC4" w:rsidRPr="005A557E">
        <w:rPr>
          <w:rFonts w:ascii="Arial" w:hAnsi="Arial" w:cs="Arial"/>
          <w:sz w:val="24"/>
          <w:szCs w:val="24"/>
        </w:rPr>
        <w:t>% self-identify as LGBTQ; and</w:t>
      </w:r>
    </w:p>
    <w:p w:rsidR="00475DC4" w:rsidRPr="005A557E" w:rsidRDefault="007A27AF" w:rsidP="00475DC4">
      <w:pPr>
        <w:pStyle w:val="BodyText"/>
        <w:kinsoku w:val="0"/>
        <w:overflowPunct w:val="0"/>
        <w:ind w:left="140" w:hanging="320"/>
        <w:contextualSpacing/>
        <w:jc w:val="left"/>
        <w:rPr>
          <w:rFonts w:ascii="Arial" w:hAnsi="Arial" w:cs="Arial"/>
          <w:b/>
          <w:sz w:val="24"/>
          <w:szCs w:val="24"/>
        </w:rPr>
      </w:pPr>
      <w:r w:rsidRPr="005A557E">
        <w:rPr>
          <w:rFonts w:ascii="Arial" w:hAnsi="Arial" w:cs="Arial"/>
          <w:sz w:val="24"/>
          <w:szCs w:val="24"/>
        </w:rPr>
        <w:t>11.0</w:t>
      </w:r>
      <w:r w:rsidR="00475DC4" w:rsidRPr="005A557E">
        <w:rPr>
          <w:rFonts w:ascii="Arial" w:hAnsi="Arial" w:cs="Arial"/>
          <w:sz w:val="24"/>
          <w:szCs w:val="24"/>
        </w:rPr>
        <w:t>% self-identify as members of racialized groups.</w:t>
      </w:r>
    </w:p>
    <w:p w:rsidR="007A27AF" w:rsidRPr="005A557E" w:rsidRDefault="007A27AF" w:rsidP="007A27AF">
      <w:pPr>
        <w:pStyle w:val="BodyText"/>
        <w:kinsoku w:val="0"/>
        <w:overflowPunct w:val="0"/>
        <w:ind w:left="140" w:hanging="320"/>
        <w:contextualSpacing/>
        <w:jc w:val="left"/>
        <w:rPr>
          <w:rFonts w:ascii="Arial" w:hAnsi="Arial" w:cs="Arial"/>
          <w:sz w:val="24"/>
          <w:szCs w:val="24"/>
        </w:rPr>
      </w:pPr>
      <w:r w:rsidRPr="005A557E">
        <w:rPr>
          <w:rFonts w:ascii="Arial" w:hAnsi="Arial" w:cs="Arial"/>
          <w:sz w:val="24"/>
          <w:szCs w:val="24"/>
        </w:rPr>
        <w:t>No one self-identified a</w:t>
      </w:r>
      <w:r w:rsidR="00A7362D" w:rsidRPr="005A557E">
        <w:rPr>
          <w:rFonts w:ascii="Arial" w:hAnsi="Arial" w:cs="Arial"/>
          <w:sz w:val="24"/>
          <w:szCs w:val="24"/>
        </w:rPr>
        <w:t>s</w:t>
      </w:r>
      <w:r w:rsidRPr="005A557E">
        <w:rPr>
          <w:rFonts w:ascii="Arial" w:hAnsi="Arial" w:cs="Arial"/>
          <w:sz w:val="24"/>
          <w:szCs w:val="24"/>
        </w:rPr>
        <w:t xml:space="preserve"> Inuit.</w:t>
      </w:r>
    </w:p>
    <w:p w:rsidR="00475DC4" w:rsidRPr="005A557E" w:rsidRDefault="00475DC4" w:rsidP="00475DC4">
      <w:pPr>
        <w:pStyle w:val="BodyText"/>
        <w:kinsoku w:val="0"/>
        <w:overflowPunct w:val="0"/>
        <w:ind w:left="140" w:hanging="320"/>
        <w:contextualSpacing/>
        <w:jc w:val="left"/>
        <w:rPr>
          <w:rFonts w:ascii="Arial" w:hAnsi="Arial" w:cs="Arial"/>
          <w:bCs/>
          <w:sz w:val="24"/>
          <w:szCs w:val="24"/>
        </w:rPr>
      </w:pPr>
    </w:p>
    <w:p w:rsidR="00A31A38" w:rsidRDefault="00A31A38">
      <w:pPr>
        <w:rPr>
          <w:rFonts w:asciiTheme="majorHAnsi" w:eastAsiaTheme="majorEastAsia" w:hAnsiTheme="majorHAnsi" w:cstheme="majorBidi"/>
          <w:b/>
          <w:bCs/>
          <w:sz w:val="26"/>
          <w:szCs w:val="26"/>
        </w:rPr>
      </w:pPr>
      <w:r>
        <w:rPr>
          <w:b/>
          <w:bCs/>
        </w:rPr>
        <w:br w:type="page"/>
      </w:r>
    </w:p>
    <w:p w:rsidR="00475DC4" w:rsidRPr="005A557E" w:rsidRDefault="00475DC4" w:rsidP="00A36955">
      <w:pPr>
        <w:pStyle w:val="Heading2"/>
        <w:ind w:hanging="454"/>
        <w:rPr>
          <w:b/>
          <w:color w:val="auto"/>
        </w:rPr>
      </w:pPr>
      <w:r w:rsidRPr="005A557E">
        <w:rPr>
          <w:b/>
          <w:bCs/>
          <w:color w:val="auto"/>
        </w:rPr>
        <w:lastRenderedPageBreak/>
        <w:t xml:space="preserve">New Presidents’ Training, </w:t>
      </w:r>
      <w:r w:rsidRPr="005A557E">
        <w:rPr>
          <w:b/>
          <w:color w:val="auto"/>
        </w:rPr>
        <w:t>September 2017 (14 participants)</w:t>
      </w:r>
    </w:p>
    <w:p w:rsidR="00475DC4" w:rsidRPr="005A557E" w:rsidRDefault="00475DC4" w:rsidP="00475DC4">
      <w:pPr>
        <w:ind w:hanging="454"/>
        <w:contextualSpacing/>
        <w:jc w:val="left"/>
        <w:rPr>
          <w:rFonts w:ascii="Arial" w:hAnsi="Arial" w:cs="Arial"/>
          <w:sz w:val="24"/>
          <w:szCs w:val="24"/>
        </w:rPr>
      </w:pPr>
      <w:r w:rsidRPr="005A557E">
        <w:rPr>
          <w:rFonts w:ascii="Arial" w:hAnsi="Arial" w:cs="Arial"/>
          <w:sz w:val="24"/>
          <w:szCs w:val="24"/>
        </w:rPr>
        <w:t xml:space="preserve">7.0% self-identify as a </w:t>
      </w:r>
      <w:r w:rsidRPr="005A557E">
        <w:rPr>
          <w:rFonts w:ascii="Arial" w:hAnsi="Arial" w:cs="Arial"/>
          <w:sz w:val="24"/>
          <w:szCs w:val="24"/>
          <w:shd w:val="clear" w:color="auto" w:fill="FFFFFF"/>
        </w:rPr>
        <w:t>person with a disability</w:t>
      </w:r>
      <w:r w:rsidRPr="005A557E">
        <w:rPr>
          <w:rFonts w:ascii="Arial" w:hAnsi="Arial" w:cs="Arial"/>
          <w:sz w:val="24"/>
          <w:szCs w:val="24"/>
        </w:rPr>
        <w:t>; and</w:t>
      </w:r>
    </w:p>
    <w:p w:rsidR="00475DC4" w:rsidRPr="005A557E" w:rsidRDefault="00475DC4" w:rsidP="00475DC4">
      <w:pPr>
        <w:pStyle w:val="BodyText"/>
        <w:kinsoku w:val="0"/>
        <w:overflowPunct w:val="0"/>
        <w:ind w:left="139" w:hanging="320"/>
        <w:contextualSpacing/>
        <w:jc w:val="left"/>
        <w:rPr>
          <w:rFonts w:ascii="Arial" w:hAnsi="Arial" w:cs="Arial"/>
          <w:sz w:val="24"/>
          <w:szCs w:val="24"/>
        </w:rPr>
      </w:pPr>
      <w:r w:rsidRPr="005A557E">
        <w:rPr>
          <w:rFonts w:ascii="Arial" w:hAnsi="Arial" w:cs="Arial"/>
          <w:sz w:val="24"/>
          <w:szCs w:val="24"/>
        </w:rPr>
        <w:t>7.0% self-identify as members of racialized groups.</w:t>
      </w:r>
    </w:p>
    <w:p w:rsidR="00475DC4" w:rsidRPr="005A557E" w:rsidRDefault="00475DC4" w:rsidP="00475DC4">
      <w:pPr>
        <w:pStyle w:val="BodyText"/>
        <w:kinsoku w:val="0"/>
        <w:overflowPunct w:val="0"/>
        <w:ind w:left="140" w:hanging="320"/>
        <w:contextualSpacing/>
        <w:jc w:val="left"/>
        <w:rPr>
          <w:rFonts w:ascii="Arial" w:hAnsi="Arial" w:cs="Arial"/>
          <w:sz w:val="24"/>
          <w:szCs w:val="24"/>
        </w:rPr>
      </w:pPr>
      <w:r w:rsidRPr="005A557E">
        <w:rPr>
          <w:rFonts w:ascii="Arial" w:hAnsi="Arial" w:cs="Arial"/>
          <w:sz w:val="24"/>
          <w:szCs w:val="24"/>
        </w:rPr>
        <w:t xml:space="preserve">No one self-identified as First Nations, </w:t>
      </w:r>
      <w:r w:rsidRPr="005A557E">
        <w:rPr>
          <w:rFonts w:ascii="Arial" w:hAnsi="Arial" w:cs="Arial"/>
          <w:sz w:val="24"/>
          <w:szCs w:val="24"/>
          <w:shd w:val="clear" w:color="auto" w:fill="FFFFFF"/>
        </w:rPr>
        <w:t>Métis,</w:t>
      </w:r>
      <w:r w:rsidRPr="005A557E">
        <w:rPr>
          <w:rFonts w:ascii="Arial" w:hAnsi="Arial" w:cs="Arial"/>
          <w:sz w:val="24"/>
          <w:szCs w:val="24"/>
        </w:rPr>
        <w:t xml:space="preserve"> Inuit or LGBTQ.</w:t>
      </w:r>
    </w:p>
    <w:p w:rsidR="00A31A38" w:rsidRDefault="00A31A38">
      <w:pPr>
        <w:rPr>
          <w:b/>
          <w:bCs/>
        </w:rPr>
      </w:pPr>
    </w:p>
    <w:p w:rsidR="00475DC4" w:rsidRPr="005A557E" w:rsidRDefault="00475DC4" w:rsidP="00C11194">
      <w:pPr>
        <w:pStyle w:val="Heading2"/>
        <w:ind w:hanging="454"/>
        <w:rPr>
          <w:b/>
          <w:color w:val="auto"/>
        </w:rPr>
      </w:pPr>
      <w:r w:rsidRPr="005A557E">
        <w:rPr>
          <w:b/>
          <w:bCs/>
          <w:color w:val="auto"/>
        </w:rPr>
        <w:t xml:space="preserve">Special Meeting of Presidents, </w:t>
      </w:r>
      <w:r w:rsidRPr="005A557E">
        <w:rPr>
          <w:b/>
          <w:color w:val="auto"/>
        </w:rPr>
        <w:t>September 2017 (137 participants)</w:t>
      </w:r>
    </w:p>
    <w:p w:rsidR="00475DC4" w:rsidRPr="005A557E" w:rsidRDefault="00475DC4" w:rsidP="00475DC4">
      <w:pPr>
        <w:ind w:hanging="454"/>
        <w:contextualSpacing/>
        <w:jc w:val="left"/>
        <w:rPr>
          <w:rFonts w:ascii="Arial" w:hAnsi="Arial" w:cs="Arial"/>
          <w:sz w:val="24"/>
          <w:szCs w:val="24"/>
        </w:rPr>
      </w:pPr>
      <w:r w:rsidRPr="005A557E">
        <w:rPr>
          <w:rFonts w:ascii="Arial" w:hAnsi="Arial" w:cs="Arial"/>
          <w:sz w:val="24"/>
          <w:szCs w:val="24"/>
        </w:rPr>
        <w:t>1.0% self-identify as First Nations;</w:t>
      </w:r>
    </w:p>
    <w:p w:rsidR="00475DC4" w:rsidRPr="005A557E" w:rsidRDefault="00475DC4" w:rsidP="00475DC4">
      <w:pPr>
        <w:ind w:hanging="454"/>
        <w:contextualSpacing/>
        <w:jc w:val="left"/>
        <w:rPr>
          <w:rFonts w:ascii="Arial" w:hAnsi="Arial" w:cs="Arial"/>
          <w:sz w:val="24"/>
          <w:szCs w:val="24"/>
        </w:rPr>
      </w:pPr>
      <w:r w:rsidRPr="005A557E">
        <w:rPr>
          <w:rFonts w:ascii="Arial" w:hAnsi="Arial" w:cs="Arial"/>
          <w:sz w:val="24"/>
          <w:szCs w:val="24"/>
        </w:rPr>
        <w:t xml:space="preserve">1.0% self-identify as </w:t>
      </w:r>
      <w:r w:rsidRPr="005A557E">
        <w:rPr>
          <w:rFonts w:ascii="Arial" w:hAnsi="Arial" w:cs="Arial"/>
          <w:sz w:val="24"/>
          <w:szCs w:val="24"/>
          <w:shd w:val="clear" w:color="auto" w:fill="FFFFFF"/>
        </w:rPr>
        <w:t>Métis</w:t>
      </w:r>
      <w:r w:rsidRPr="005A557E">
        <w:rPr>
          <w:rFonts w:ascii="Arial" w:hAnsi="Arial" w:cs="Arial"/>
          <w:sz w:val="24"/>
          <w:szCs w:val="24"/>
        </w:rPr>
        <w:t>;</w:t>
      </w:r>
    </w:p>
    <w:p w:rsidR="00475DC4" w:rsidRPr="005A557E" w:rsidRDefault="00475DC4" w:rsidP="00475DC4">
      <w:pPr>
        <w:ind w:hanging="454"/>
        <w:contextualSpacing/>
        <w:jc w:val="left"/>
        <w:rPr>
          <w:rFonts w:ascii="Arial" w:hAnsi="Arial" w:cs="Arial"/>
          <w:sz w:val="24"/>
          <w:szCs w:val="24"/>
        </w:rPr>
      </w:pPr>
      <w:r w:rsidRPr="005A557E">
        <w:rPr>
          <w:rFonts w:ascii="Arial" w:hAnsi="Arial" w:cs="Arial"/>
          <w:sz w:val="24"/>
          <w:szCs w:val="24"/>
        </w:rPr>
        <w:t xml:space="preserve">6.0% self-identify as a </w:t>
      </w:r>
      <w:r w:rsidRPr="005A557E">
        <w:rPr>
          <w:rFonts w:ascii="Arial" w:hAnsi="Arial" w:cs="Arial"/>
          <w:sz w:val="24"/>
          <w:szCs w:val="24"/>
          <w:shd w:val="clear" w:color="auto" w:fill="FFFFFF"/>
        </w:rPr>
        <w:t>person with a disability</w:t>
      </w:r>
      <w:r w:rsidRPr="005A557E">
        <w:rPr>
          <w:rFonts w:ascii="Arial" w:hAnsi="Arial" w:cs="Arial"/>
          <w:sz w:val="24"/>
          <w:szCs w:val="24"/>
        </w:rPr>
        <w:t>;</w:t>
      </w:r>
    </w:p>
    <w:p w:rsidR="00475DC4" w:rsidRPr="005A557E" w:rsidRDefault="00475DC4" w:rsidP="00475DC4">
      <w:pPr>
        <w:ind w:hanging="454"/>
        <w:contextualSpacing/>
        <w:jc w:val="left"/>
        <w:rPr>
          <w:rFonts w:ascii="Arial" w:hAnsi="Arial" w:cs="Arial"/>
          <w:sz w:val="24"/>
          <w:szCs w:val="24"/>
        </w:rPr>
      </w:pPr>
      <w:r w:rsidRPr="005A557E">
        <w:rPr>
          <w:rFonts w:ascii="Arial" w:hAnsi="Arial" w:cs="Arial"/>
          <w:sz w:val="24"/>
          <w:szCs w:val="24"/>
        </w:rPr>
        <w:t>5.0% self-identify as LGBTQ; and</w:t>
      </w:r>
    </w:p>
    <w:p w:rsidR="00475DC4" w:rsidRPr="005A557E" w:rsidRDefault="00475DC4" w:rsidP="00475DC4">
      <w:pPr>
        <w:pStyle w:val="BodyText"/>
        <w:kinsoku w:val="0"/>
        <w:overflowPunct w:val="0"/>
        <w:ind w:left="140" w:hanging="320"/>
        <w:contextualSpacing/>
        <w:jc w:val="left"/>
        <w:rPr>
          <w:rFonts w:ascii="Arial" w:hAnsi="Arial" w:cs="Arial"/>
          <w:bCs/>
          <w:sz w:val="24"/>
          <w:szCs w:val="24"/>
        </w:rPr>
      </w:pPr>
      <w:r w:rsidRPr="005A557E">
        <w:rPr>
          <w:rFonts w:ascii="Arial" w:hAnsi="Arial" w:cs="Arial"/>
          <w:sz w:val="24"/>
          <w:szCs w:val="24"/>
        </w:rPr>
        <w:t>5.0% self-identify as members of racialized groups.</w:t>
      </w:r>
    </w:p>
    <w:p w:rsidR="00475DC4" w:rsidRPr="005A557E" w:rsidRDefault="00475DC4" w:rsidP="00475DC4">
      <w:pPr>
        <w:pStyle w:val="BodyText"/>
        <w:kinsoku w:val="0"/>
        <w:overflowPunct w:val="0"/>
        <w:ind w:left="140" w:hanging="320"/>
        <w:contextualSpacing/>
        <w:jc w:val="left"/>
        <w:rPr>
          <w:rFonts w:ascii="Arial" w:hAnsi="Arial" w:cs="Arial"/>
          <w:bCs/>
          <w:sz w:val="24"/>
          <w:szCs w:val="24"/>
        </w:rPr>
      </w:pPr>
      <w:r w:rsidRPr="005A557E">
        <w:rPr>
          <w:rFonts w:ascii="Arial" w:hAnsi="Arial" w:cs="Arial"/>
          <w:sz w:val="24"/>
          <w:szCs w:val="24"/>
        </w:rPr>
        <w:t>No one self-identified as Inuit.</w:t>
      </w:r>
    </w:p>
    <w:p w:rsidR="00475DC4" w:rsidRPr="005A557E" w:rsidRDefault="00475DC4" w:rsidP="00475DC4">
      <w:pPr>
        <w:pStyle w:val="BodyText"/>
        <w:kinsoku w:val="0"/>
        <w:overflowPunct w:val="0"/>
        <w:ind w:left="140" w:hanging="320"/>
        <w:contextualSpacing/>
        <w:jc w:val="left"/>
        <w:rPr>
          <w:rFonts w:ascii="Arial" w:hAnsi="Arial" w:cs="Arial"/>
          <w:bCs/>
          <w:sz w:val="24"/>
          <w:szCs w:val="24"/>
        </w:rPr>
      </w:pPr>
    </w:p>
    <w:p w:rsidR="00A21E7B" w:rsidRPr="005A557E" w:rsidRDefault="00A21E7B" w:rsidP="00C11194">
      <w:pPr>
        <w:pStyle w:val="Heading2"/>
        <w:ind w:left="-180"/>
        <w:rPr>
          <w:b/>
          <w:color w:val="auto"/>
        </w:rPr>
      </w:pPr>
      <w:r w:rsidRPr="005A557E">
        <w:rPr>
          <w:b/>
          <w:color w:val="auto"/>
        </w:rPr>
        <w:t>Collective Bargaining: Facing Management Workshop, October 2017 (50 participants)</w:t>
      </w:r>
    </w:p>
    <w:p w:rsidR="00A21E7B" w:rsidRPr="005A557E" w:rsidRDefault="00D90A76" w:rsidP="00A21E7B">
      <w:pPr>
        <w:ind w:hanging="454"/>
        <w:contextualSpacing/>
        <w:jc w:val="left"/>
        <w:rPr>
          <w:rFonts w:ascii="Arial" w:hAnsi="Arial" w:cs="Arial"/>
          <w:sz w:val="24"/>
          <w:szCs w:val="24"/>
        </w:rPr>
      </w:pPr>
      <w:r w:rsidRPr="005A557E">
        <w:rPr>
          <w:rFonts w:ascii="Arial" w:hAnsi="Arial" w:cs="Arial"/>
          <w:sz w:val="24"/>
          <w:szCs w:val="24"/>
        </w:rPr>
        <w:t xml:space="preserve">  </w:t>
      </w:r>
      <w:r w:rsidR="00A21E7B" w:rsidRPr="005A557E">
        <w:rPr>
          <w:rFonts w:ascii="Arial" w:hAnsi="Arial" w:cs="Arial"/>
          <w:sz w:val="24"/>
          <w:szCs w:val="24"/>
        </w:rPr>
        <w:t xml:space="preserve">6.0% self-identify as </w:t>
      </w:r>
      <w:r w:rsidR="00A21E7B" w:rsidRPr="005A557E">
        <w:rPr>
          <w:rFonts w:ascii="Arial" w:hAnsi="Arial" w:cs="Arial"/>
          <w:sz w:val="24"/>
          <w:szCs w:val="24"/>
          <w:shd w:val="clear" w:color="auto" w:fill="FFFFFF"/>
        </w:rPr>
        <w:t>Métis</w:t>
      </w:r>
      <w:r w:rsidR="00A21E7B" w:rsidRPr="005A557E">
        <w:rPr>
          <w:rFonts w:ascii="Arial" w:hAnsi="Arial" w:cs="Arial"/>
          <w:sz w:val="24"/>
          <w:szCs w:val="24"/>
        </w:rPr>
        <w:t>;</w:t>
      </w:r>
    </w:p>
    <w:p w:rsidR="00A21E7B" w:rsidRPr="005A557E" w:rsidRDefault="00A21E7B" w:rsidP="00A21E7B">
      <w:pPr>
        <w:ind w:hanging="454"/>
        <w:contextualSpacing/>
        <w:jc w:val="left"/>
        <w:rPr>
          <w:rFonts w:ascii="Arial" w:hAnsi="Arial" w:cs="Arial"/>
          <w:sz w:val="24"/>
          <w:szCs w:val="24"/>
        </w:rPr>
      </w:pPr>
      <w:r w:rsidRPr="005A557E">
        <w:rPr>
          <w:rFonts w:ascii="Arial" w:hAnsi="Arial" w:cs="Arial"/>
          <w:sz w:val="24"/>
          <w:szCs w:val="24"/>
        </w:rPr>
        <w:t xml:space="preserve">18.0% self-identify as a </w:t>
      </w:r>
      <w:r w:rsidRPr="005A557E">
        <w:rPr>
          <w:rFonts w:ascii="Arial" w:hAnsi="Arial" w:cs="Arial"/>
          <w:sz w:val="24"/>
          <w:szCs w:val="24"/>
          <w:shd w:val="clear" w:color="auto" w:fill="FFFFFF"/>
        </w:rPr>
        <w:t>person with a disability</w:t>
      </w:r>
      <w:r w:rsidRPr="005A557E">
        <w:rPr>
          <w:rFonts w:ascii="Arial" w:hAnsi="Arial" w:cs="Arial"/>
          <w:sz w:val="24"/>
          <w:szCs w:val="24"/>
        </w:rPr>
        <w:t>;</w:t>
      </w:r>
    </w:p>
    <w:p w:rsidR="00A21E7B" w:rsidRPr="005A557E" w:rsidRDefault="00D90A76" w:rsidP="00A21E7B">
      <w:pPr>
        <w:ind w:hanging="454"/>
        <w:contextualSpacing/>
        <w:jc w:val="left"/>
        <w:rPr>
          <w:rFonts w:ascii="Arial" w:hAnsi="Arial" w:cs="Arial"/>
          <w:sz w:val="24"/>
          <w:szCs w:val="24"/>
        </w:rPr>
      </w:pPr>
      <w:r w:rsidRPr="005A557E">
        <w:rPr>
          <w:rFonts w:ascii="Arial" w:hAnsi="Arial" w:cs="Arial"/>
          <w:sz w:val="24"/>
          <w:szCs w:val="24"/>
        </w:rPr>
        <w:t xml:space="preserve">  </w:t>
      </w:r>
      <w:r w:rsidR="00A21E7B" w:rsidRPr="005A557E">
        <w:rPr>
          <w:rFonts w:ascii="Arial" w:hAnsi="Arial" w:cs="Arial"/>
          <w:sz w:val="24"/>
          <w:szCs w:val="24"/>
        </w:rPr>
        <w:t>6.0% self-identify as LGBTQ; and</w:t>
      </w:r>
    </w:p>
    <w:p w:rsidR="00A21E7B" w:rsidRPr="005A557E" w:rsidRDefault="00A21E7B" w:rsidP="00A21E7B">
      <w:pPr>
        <w:pStyle w:val="BodyText"/>
        <w:kinsoku w:val="0"/>
        <w:overflowPunct w:val="0"/>
        <w:ind w:left="450" w:hanging="630"/>
        <w:contextualSpacing/>
        <w:jc w:val="left"/>
        <w:rPr>
          <w:rFonts w:ascii="Arial" w:hAnsi="Arial" w:cs="Arial"/>
          <w:sz w:val="24"/>
          <w:szCs w:val="24"/>
        </w:rPr>
      </w:pPr>
      <w:r w:rsidRPr="005A557E">
        <w:rPr>
          <w:rFonts w:ascii="Arial" w:hAnsi="Arial" w:cs="Arial"/>
          <w:sz w:val="24"/>
          <w:szCs w:val="24"/>
        </w:rPr>
        <w:t>18.0% self-identify as members of racialized groups.</w:t>
      </w:r>
    </w:p>
    <w:p w:rsidR="00A21E7B" w:rsidRPr="005A557E" w:rsidRDefault="00A21E7B" w:rsidP="00A21E7B">
      <w:pPr>
        <w:pStyle w:val="BodyText"/>
        <w:kinsoku w:val="0"/>
        <w:overflowPunct w:val="0"/>
        <w:ind w:left="-180"/>
        <w:contextualSpacing/>
        <w:jc w:val="left"/>
        <w:rPr>
          <w:rFonts w:ascii="Arial" w:hAnsi="Arial" w:cs="Arial"/>
          <w:sz w:val="24"/>
          <w:szCs w:val="24"/>
        </w:rPr>
      </w:pPr>
      <w:r w:rsidRPr="005A557E">
        <w:rPr>
          <w:rFonts w:ascii="Arial" w:hAnsi="Arial" w:cs="Arial"/>
          <w:sz w:val="24"/>
          <w:szCs w:val="24"/>
        </w:rPr>
        <w:t>No one self-identified as First Nations or Inuit.</w:t>
      </w:r>
    </w:p>
    <w:p w:rsidR="00A21E7B" w:rsidRPr="005A557E" w:rsidRDefault="00A21E7B" w:rsidP="00A21E7B">
      <w:pPr>
        <w:pStyle w:val="BodyText"/>
        <w:kinsoku w:val="0"/>
        <w:overflowPunct w:val="0"/>
        <w:ind w:left="450" w:hanging="630"/>
        <w:contextualSpacing/>
        <w:jc w:val="left"/>
        <w:rPr>
          <w:rFonts w:ascii="Arial" w:hAnsi="Arial" w:cs="Arial"/>
          <w:bCs/>
          <w:sz w:val="24"/>
          <w:szCs w:val="24"/>
        </w:rPr>
      </w:pPr>
    </w:p>
    <w:p w:rsidR="00D42562" w:rsidRPr="005A557E" w:rsidRDefault="00D42562" w:rsidP="00B014AC">
      <w:pPr>
        <w:pStyle w:val="Heading2"/>
        <w:ind w:hanging="454"/>
        <w:rPr>
          <w:b/>
          <w:color w:val="auto"/>
        </w:rPr>
      </w:pPr>
      <w:r w:rsidRPr="005A557E">
        <w:rPr>
          <w:b/>
          <w:color w:val="auto"/>
        </w:rPr>
        <w:t>Community Organizing Workshop – Part I, October 2017 (23 participants)</w:t>
      </w:r>
    </w:p>
    <w:p w:rsidR="00D42562" w:rsidRPr="005A557E" w:rsidRDefault="00D42562" w:rsidP="00D42562">
      <w:pPr>
        <w:ind w:hanging="454"/>
        <w:contextualSpacing/>
        <w:jc w:val="left"/>
        <w:rPr>
          <w:rFonts w:ascii="Arial" w:hAnsi="Arial" w:cs="Arial"/>
          <w:sz w:val="24"/>
          <w:szCs w:val="24"/>
        </w:rPr>
      </w:pPr>
      <w:r w:rsidRPr="005A557E">
        <w:rPr>
          <w:rFonts w:ascii="Arial" w:hAnsi="Arial" w:cs="Arial"/>
          <w:sz w:val="24"/>
          <w:szCs w:val="24"/>
        </w:rPr>
        <w:t>9.0% self-identify as First Nations;</w:t>
      </w:r>
    </w:p>
    <w:p w:rsidR="00D42562" w:rsidRPr="005A557E" w:rsidRDefault="00D42562" w:rsidP="00D42562">
      <w:pPr>
        <w:ind w:hanging="454"/>
        <w:contextualSpacing/>
        <w:jc w:val="left"/>
        <w:rPr>
          <w:rFonts w:ascii="Arial" w:hAnsi="Arial" w:cs="Arial"/>
          <w:sz w:val="24"/>
          <w:szCs w:val="24"/>
        </w:rPr>
      </w:pPr>
      <w:r w:rsidRPr="005A557E">
        <w:rPr>
          <w:rFonts w:ascii="Arial" w:hAnsi="Arial" w:cs="Arial"/>
          <w:sz w:val="24"/>
          <w:szCs w:val="24"/>
        </w:rPr>
        <w:t xml:space="preserve">9.0% self-identify as a </w:t>
      </w:r>
      <w:r w:rsidRPr="005A557E">
        <w:rPr>
          <w:rFonts w:ascii="Arial" w:hAnsi="Arial" w:cs="Arial"/>
          <w:sz w:val="24"/>
          <w:szCs w:val="24"/>
          <w:shd w:val="clear" w:color="auto" w:fill="FFFFFF"/>
        </w:rPr>
        <w:t>person with a disability</w:t>
      </w:r>
      <w:r w:rsidRPr="005A557E">
        <w:rPr>
          <w:rFonts w:ascii="Arial" w:hAnsi="Arial" w:cs="Arial"/>
          <w:sz w:val="24"/>
          <w:szCs w:val="24"/>
        </w:rPr>
        <w:t>;</w:t>
      </w:r>
    </w:p>
    <w:p w:rsidR="00D42562" w:rsidRPr="005A557E" w:rsidRDefault="00D42562" w:rsidP="00D42562">
      <w:pPr>
        <w:ind w:hanging="454"/>
        <w:contextualSpacing/>
        <w:jc w:val="left"/>
        <w:rPr>
          <w:rFonts w:ascii="Arial" w:hAnsi="Arial" w:cs="Arial"/>
          <w:sz w:val="24"/>
          <w:szCs w:val="24"/>
        </w:rPr>
      </w:pPr>
      <w:r w:rsidRPr="005A557E">
        <w:rPr>
          <w:rFonts w:ascii="Arial" w:hAnsi="Arial" w:cs="Arial"/>
          <w:sz w:val="24"/>
          <w:szCs w:val="24"/>
        </w:rPr>
        <w:t>22.0% self-identify as LGBTQ; and</w:t>
      </w:r>
    </w:p>
    <w:p w:rsidR="00D42562" w:rsidRPr="005A557E" w:rsidRDefault="00D42562" w:rsidP="00D42562">
      <w:pPr>
        <w:pStyle w:val="BodyText"/>
        <w:kinsoku w:val="0"/>
        <w:overflowPunct w:val="0"/>
        <w:ind w:left="450" w:hanging="630"/>
        <w:contextualSpacing/>
        <w:jc w:val="left"/>
        <w:rPr>
          <w:rFonts w:ascii="Arial" w:hAnsi="Arial" w:cs="Arial"/>
          <w:sz w:val="24"/>
          <w:szCs w:val="24"/>
        </w:rPr>
      </w:pPr>
      <w:r w:rsidRPr="005A557E">
        <w:rPr>
          <w:rFonts w:ascii="Arial" w:hAnsi="Arial" w:cs="Arial"/>
          <w:sz w:val="24"/>
          <w:szCs w:val="24"/>
        </w:rPr>
        <w:t>13.0% self-identify as members of racialized groups.</w:t>
      </w:r>
    </w:p>
    <w:p w:rsidR="00D42562" w:rsidRPr="005A557E" w:rsidRDefault="00D42562" w:rsidP="00D42562">
      <w:pPr>
        <w:pStyle w:val="BodyText"/>
        <w:kinsoku w:val="0"/>
        <w:overflowPunct w:val="0"/>
        <w:ind w:left="450" w:hanging="630"/>
        <w:contextualSpacing/>
        <w:jc w:val="left"/>
        <w:rPr>
          <w:rFonts w:ascii="Arial" w:hAnsi="Arial" w:cs="Arial"/>
          <w:sz w:val="24"/>
          <w:szCs w:val="24"/>
        </w:rPr>
      </w:pPr>
      <w:r w:rsidRPr="005A557E">
        <w:rPr>
          <w:rFonts w:ascii="Arial" w:hAnsi="Arial" w:cs="Arial"/>
          <w:sz w:val="24"/>
          <w:szCs w:val="24"/>
        </w:rPr>
        <w:t xml:space="preserve">No one self-identified as </w:t>
      </w:r>
      <w:r w:rsidRPr="005A557E">
        <w:rPr>
          <w:rFonts w:ascii="Arial" w:hAnsi="Arial" w:cs="Arial"/>
          <w:sz w:val="24"/>
          <w:szCs w:val="24"/>
          <w:shd w:val="clear" w:color="auto" w:fill="FFFFFF"/>
        </w:rPr>
        <w:t>Métis or</w:t>
      </w:r>
      <w:r w:rsidRPr="005A557E">
        <w:rPr>
          <w:rFonts w:ascii="Arial" w:hAnsi="Arial" w:cs="Arial"/>
          <w:sz w:val="24"/>
          <w:szCs w:val="24"/>
        </w:rPr>
        <w:t xml:space="preserve"> Inuit.</w:t>
      </w:r>
    </w:p>
    <w:p w:rsidR="00D42562" w:rsidRPr="005A557E" w:rsidRDefault="00D42562" w:rsidP="00D42562">
      <w:pPr>
        <w:pStyle w:val="BodyText"/>
        <w:kinsoku w:val="0"/>
        <w:overflowPunct w:val="0"/>
        <w:ind w:left="450" w:hanging="630"/>
        <w:contextualSpacing/>
        <w:jc w:val="left"/>
        <w:rPr>
          <w:rFonts w:ascii="Arial" w:hAnsi="Arial" w:cs="Arial"/>
          <w:sz w:val="24"/>
          <w:szCs w:val="24"/>
        </w:rPr>
      </w:pPr>
    </w:p>
    <w:p w:rsidR="00D42562" w:rsidRPr="005A557E" w:rsidRDefault="00D42562" w:rsidP="00B014AC">
      <w:pPr>
        <w:pStyle w:val="Heading2"/>
        <w:ind w:hanging="454"/>
        <w:rPr>
          <w:b/>
          <w:color w:val="auto"/>
        </w:rPr>
      </w:pPr>
      <w:r w:rsidRPr="005A557E">
        <w:rPr>
          <w:b/>
          <w:color w:val="auto"/>
        </w:rPr>
        <w:t>Grievance Arbitration Workshop WP, October 2017 (24 participants)</w:t>
      </w:r>
    </w:p>
    <w:p w:rsidR="00D42562" w:rsidRPr="005A557E" w:rsidRDefault="00D42562" w:rsidP="00D42562">
      <w:pPr>
        <w:ind w:hanging="454"/>
        <w:contextualSpacing/>
        <w:jc w:val="left"/>
        <w:rPr>
          <w:rFonts w:ascii="Arial" w:hAnsi="Arial" w:cs="Arial"/>
          <w:sz w:val="24"/>
          <w:szCs w:val="24"/>
        </w:rPr>
      </w:pPr>
      <w:r w:rsidRPr="005A557E">
        <w:rPr>
          <w:rFonts w:ascii="Arial" w:hAnsi="Arial" w:cs="Arial"/>
          <w:sz w:val="24"/>
          <w:szCs w:val="24"/>
        </w:rPr>
        <w:t>13.0% self-identify as LGBTQ; and</w:t>
      </w:r>
    </w:p>
    <w:p w:rsidR="00D42562" w:rsidRPr="005A557E" w:rsidRDefault="00D90A76" w:rsidP="00D42562">
      <w:pPr>
        <w:pStyle w:val="BodyText"/>
        <w:kinsoku w:val="0"/>
        <w:overflowPunct w:val="0"/>
        <w:ind w:left="450" w:hanging="630"/>
        <w:contextualSpacing/>
        <w:jc w:val="left"/>
        <w:rPr>
          <w:rFonts w:ascii="Arial" w:hAnsi="Arial" w:cs="Arial"/>
          <w:sz w:val="24"/>
          <w:szCs w:val="24"/>
        </w:rPr>
      </w:pPr>
      <w:r w:rsidRPr="005A557E">
        <w:rPr>
          <w:rFonts w:ascii="Arial" w:hAnsi="Arial" w:cs="Arial"/>
          <w:sz w:val="24"/>
          <w:szCs w:val="24"/>
        </w:rPr>
        <w:t xml:space="preserve"> </w:t>
      </w:r>
      <w:r w:rsidR="00D42562" w:rsidRPr="005A557E">
        <w:rPr>
          <w:rFonts w:ascii="Arial" w:hAnsi="Arial" w:cs="Arial"/>
          <w:sz w:val="24"/>
          <w:szCs w:val="24"/>
        </w:rPr>
        <w:t>4.0</w:t>
      </w:r>
      <w:r w:rsidR="00B014AC" w:rsidRPr="005A557E">
        <w:rPr>
          <w:rFonts w:ascii="Arial" w:hAnsi="Arial" w:cs="Arial"/>
          <w:sz w:val="24"/>
          <w:szCs w:val="24"/>
        </w:rPr>
        <w:t>%</w:t>
      </w:r>
      <w:r w:rsidR="00D42562" w:rsidRPr="005A557E">
        <w:rPr>
          <w:rFonts w:ascii="Arial" w:hAnsi="Arial" w:cs="Arial"/>
          <w:sz w:val="24"/>
          <w:szCs w:val="24"/>
        </w:rPr>
        <w:t xml:space="preserve"> self-identify as members of racialized groups.</w:t>
      </w:r>
    </w:p>
    <w:p w:rsidR="00D42562" w:rsidRPr="005A557E" w:rsidRDefault="00D42562" w:rsidP="00D42562">
      <w:pPr>
        <w:pStyle w:val="BodyText"/>
        <w:kinsoku w:val="0"/>
        <w:overflowPunct w:val="0"/>
        <w:ind w:left="-180"/>
        <w:contextualSpacing/>
        <w:jc w:val="left"/>
        <w:rPr>
          <w:rFonts w:ascii="Arial" w:hAnsi="Arial" w:cs="Arial"/>
          <w:sz w:val="24"/>
          <w:szCs w:val="24"/>
        </w:rPr>
      </w:pPr>
      <w:r w:rsidRPr="005A557E">
        <w:rPr>
          <w:rFonts w:ascii="Arial" w:hAnsi="Arial" w:cs="Arial"/>
          <w:sz w:val="24"/>
          <w:szCs w:val="24"/>
        </w:rPr>
        <w:t xml:space="preserve">No one self-identified as First Nations, </w:t>
      </w:r>
      <w:r w:rsidRPr="005A557E">
        <w:rPr>
          <w:rFonts w:ascii="Arial" w:hAnsi="Arial" w:cs="Arial"/>
          <w:sz w:val="24"/>
          <w:szCs w:val="24"/>
          <w:shd w:val="clear" w:color="auto" w:fill="FFFFFF"/>
        </w:rPr>
        <w:t>Métis,</w:t>
      </w:r>
      <w:r w:rsidRPr="005A557E">
        <w:rPr>
          <w:rFonts w:ascii="Arial" w:hAnsi="Arial" w:cs="Arial"/>
          <w:sz w:val="24"/>
          <w:szCs w:val="24"/>
        </w:rPr>
        <w:t xml:space="preserve"> Inuit or person with a disability.</w:t>
      </w:r>
    </w:p>
    <w:p w:rsidR="007F3412" w:rsidRPr="005A557E" w:rsidRDefault="007F3412">
      <w:pPr>
        <w:rPr>
          <w:rFonts w:ascii="Arial" w:eastAsia="Times New Roman" w:hAnsi="Arial" w:cs="Arial"/>
          <w:b/>
          <w:bCs/>
          <w:sz w:val="24"/>
          <w:szCs w:val="24"/>
        </w:rPr>
      </w:pPr>
    </w:p>
    <w:p w:rsidR="00475DC4" w:rsidRPr="005A557E" w:rsidRDefault="00475DC4" w:rsidP="00B014AC">
      <w:pPr>
        <w:pStyle w:val="Heading2"/>
        <w:ind w:hanging="454"/>
        <w:rPr>
          <w:b/>
          <w:color w:val="auto"/>
        </w:rPr>
      </w:pPr>
      <w:r w:rsidRPr="005A557E">
        <w:rPr>
          <w:b/>
          <w:bCs/>
          <w:color w:val="auto"/>
        </w:rPr>
        <w:t xml:space="preserve">ICT Conference for Women WP, </w:t>
      </w:r>
      <w:r w:rsidR="00D90A76" w:rsidRPr="005A557E">
        <w:rPr>
          <w:b/>
          <w:color w:val="auto"/>
        </w:rPr>
        <w:t>October 2017</w:t>
      </w:r>
      <w:r w:rsidRPr="005A557E">
        <w:rPr>
          <w:b/>
          <w:color w:val="auto"/>
        </w:rPr>
        <w:t xml:space="preserve"> (104 participants)</w:t>
      </w:r>
    </w:p>
    <w:p w:rsidR="00475DC4" w:rsidRPr="005A557E" w:rsidRDefault="00475DC4" w:rsidP="00475DC4">
      <w:pPr>
        <w:ind w:hanging="454"/>
        <w:contextualSpacing/>
        <w:jc w:val="left"/>
        <w:rPr>
          <w:rFonts w:ascii="Arial" w:hAnsi="Arial" w:cs="Arial"/>
          <w:sz w:val="24"/>
          <w:szCs w:val="24"/>
        </w:rPr>
      </w:pPr>
      <w:r w:rsidRPr="005A557E">
        <w:rPr>
          <w:rFonts w:ascii="Arial" w:hAnsi="Arial" w:cs="Arial"/>
          <w:sz w:val="24"/>
          <w:szCs w:val="24"/>
        </w:rPr>
        <w:t>4.0% self-identify as First Nations;</w:t>
      </w:r>
    </w:p>
    <w:p w:rsidR="00475DC4" w:rsidRPr="005A557E" w:rsidRDefault="00475DC4" w:rsidP="00475DC4">
      <w:pPr>
        <w:ind w:hanging="454"/>
        <w:contextualSpacing/>
        <w:jc w:val="left"/>
        <w:rPr>
          <w:rFonts w:ascii="Arial" w:hAnsi="Arial" w:cs="Arial"/>
          <w:sz w:val="24"/>
          <w:szCs w:val="24"/>
        </w:rPr>
      </w:pPr>
      <w:r w:rsidRPr="005A557E">
        <w:rPr>
          <w:rFonts w:ascii="Arial" w:hAnsi="Arial" w:cs="Arial"/>
          <w:sz w:val="24"/>
          <w:szCs w:val="24"/>
        </w:rPr>
        <w:t xml:space="preserve">2.0% self-identify as </w:t>
      </w:r>
      <w:r w:rsidRPr="005A557E">
        <w:rPr>
          <w:rFonts w:ascii="Arial" w:hAnsi="Arial" w:cs="Arial"/>
          <w:sz w:val="24"/>
          <w:szCs w:val="24"/>
          <w:shd w:val="clear" w:color="auto" w:fill="FFFFFF"/>
        </w:rPr>
        <w:t>Métis</w:t>
      </w:r>
      <w:r w:rsidRPr="005A557E">
        <w:rPr>
          <w:rFonts w:ascii="Arial" w:hAnsi="Arial" w:cs="Arial"/>
          <w:sz w:val="24"/>
          <w:szCs w:val="24"/>
        </w:rPr>
        <w:t>;</w:t>
      </w:r>
    </w:p>
    <w:p w:rsidR="00475DC4" w:rsidRPr="005A557E" w:rsidRDefault="00475DC4" w:rsidP="00475DC4">
      <w:pPr>
        <w:ind w:hanging="454"/>
        <w:contextualSpacing/>
        <w:jc w:val="left"/>
        <w:rPr>
          <w:rFonts w:ascii="Arial" w:hAnsi="Arial" w:cs="Arial"/>
          <w:sz w:val="24"/>
          <w:szCs w:val="24"/>
        </w:rPr>
      </w:pPr>
      <w:r w:rsidRPr="005A557E">
        <w:rPr>
          <w:rFonts w:ascii="Arial" w:hAnsi="Arial" w:cs="Arial"/>
          <w:sz w:val="24"/>
          <w:szCs w:val="24"/>
        </w:rPr>
        <w:t xml:space="preserve">1.0% self-identify as a </w:t>
      </w:r>
      <w:r w:rsidRPr="005A557E">
        <w:rPr>
          <w:rFonts w:ascii="Arial" w:hAnsi="Arial" w:cs="Arial"/>
          <w:sz w:val="24"/>
          <w:szCs w:val="24"/>
          <w:shd w:val="clear" w:color="auto" w:fill="FFFFFF"/>
        </w:rPr>
        <w:t>person with a disability</w:t>
      </w:r>
      <w:r w:rsidRPr="005A557E">
        <w:rPr>
          <w:rFonts w:ascii="Arial" w:hAnsi="Arial" w:cs="Arial"/>
          <w:sz w:val="24"/>
          <w:szCs w:val="24"/>
        </w:rPr>
        <w:t>;</w:t>
      </w:r>
    </w:p>
    <w:p w:rsidR="00475DC4" w:rsidRPr="005A557E" w:rsidRDefault="00475DC4" w:rsidP="00475DC4">
      <w:pPr>
        <w:ind w:hanging="454"/>
        <w:contextualSpacing/>
        <w:jc w:val="left"/>
        <w:rPr>
          <w:rFonts w:ascii="Arial" w:hAnsi="Arial" w:cs="Arial"/>
          <w:sz w:val="24"/>
          <w:szCs w:val="24"/>
        </w:rPr>
      </w:pPr>
      <w:r w:rsidRPr="005A557E">
        <w:rPr>
          <w:rFonts w:ascii="Arial" w:hAnsi="Arial" w:cs="Arial"/>
          <w:sz w:val="24"/>
          <w:szCs w:val="24"/>
        </w:rPr>
        <w:t>1.0% self-identify as LGBTQ; and</w:t>
      </w:r>
    </w:p>
    <w:p w:rsidR="00475DC4" w:rsidRPr="005A557E" w:rsidRDefault="00475DC4" w:rsidP="00475DC4">
      <w:pPr>
        <w:pStyle w:val="BodyText"/>
        <w:kinsoku w:val="0"/>
        <w:overflowPunct w:val="0"/>
        <w:ind w:left="140" w:hanging="320"/>
        <w:contextualSpacing/>
        <w:jc w:val="left"/>
        <w:rPr>
          <w:rFonts w:ascii="Arial" w:hAnsi="Arial" w:cs="Arial"/>
          <w:sz w:val="24"/>
          <w:szCs w:val="24"/>
        </w:rPr>
      </w:pPr>
      <w:r w:rsidRPr="005A557E">
        <w:rPr>
          <w:rFonts w:ascii="Arial" w:hAnsi="Arial" w:cs="Arial"/>
          <w:sz w:val="24"/>
          <w:szCs w:val="24"/>
        </w:rPr>
        <w:t>8.0% self-identify as members of racialized groups.</w:t>
      </w:r>
    </w:p>
    <w:p w:rsidR="00475DC4" w:rsidRPr="005A557E" w:rsidRDefault="00475DC4" w:rsidP="00475DC4">
      <w:pPr>
        <w:pStyle w:val="BodyText"/>
        <w:kinsoku w:val="0"/>
        <w:overflowPunct w:val="0"/>
        <w:ind w:left="140" w:hanging="320"/>
        <w:contextualSpacing/>
        <w:jc w:val="left"/>
        <w:rPr>
          <w:rFonts w:ascii="Arial" w:hAnsi="Arial" w:cs="Arial"/>
          <w:sz w:val="24"/>
          <w:szCs w:val="24"/>
        </w:rPr>
      </w:pPr>
      <w:r w:rsidRPr="005A557E">
        <w:rPr>
          <w:rFonts w:ascii="Arial" w:hAnsi="Arial" w:cs="Arial"/>
          <w:sz w:val="24"/>
          <w:szCs w:val="24"/>
        </w:rPr>
        <w:t>No one self-identified as Inuit.</w:t>
      </w:r>
    </w:p>
    <w:p w:rsidR="00475DC4" w:rsidRPr="005A557E" w:rsidRDefault="00475DC4" w:rsidP="00475DC4">
      <w:pPr>
        <w:pStyle w:val="BodyText"/>
        <w:kinsoku w:val="0"/>
        <w:overflowPunct w:val="0"/>
        <w:ind w:left="140" w:hanging="320"/>
        <w:contextualSpacing/>
        <w:jc w:val="left"/>
        <w:rPr>
          <w:rFonts w:ascii="Arial" w:hAnsi="Arial" w:cs="Arial"/>
          <w:sz w:val="24"/>
          <w:szCs w:val="24"/>
        </w:rPr>
      </w:pPr>
    </w:p>
    <w:p w:rsidR="00B014AC" w:rsidRPr="005A557E" w:rsidRDefault="00053920" w:rsidP="00B014AC">
      <w:pPr>
        <w:pStyle w:val="Heading2"/>
        <w:ind w:hanging="454"/>
        <w:jc w:val="left"/>
        <w:rPr>
          <w:b/>
          <w:color w:val="auto"/>
        </w:rPr>
      </w:pPr>
      <w:r w:rsidRPr="005A557E">
        <w:rPr>
          <w:b/>
          <w:color w:val="auto"/>
        </w:rPr>
        <w:t xml:space="preserve">Kindergarten Implementation Update, Advocacy and Supports, October 2017 </w:t>
      </w:r>
    </w:p>
    <w:p w:rsidR="00053920" w:rsidRPr="005A557E" w:rsidRDefault="00053920" w:rsidP="00B014AC">
      <w:pPr>
        <w:pStyle w:val="Heading2"/>
        <w:ind w:hanging="454"/>
        <w:jc w:val="left"/>
        <w:rPr>
          <w:b/>
          <w:color w:val="auto"/>
        </w:rPr>
      </w:pPr>
      <w:r w:rsidRPr="005A557E">
        <w:rPr>
          <w:b/>
          <w:color w:val="auto"/>
        </w:rPr>
        <w:t xml:space="preserve">(33 participants) </w:t>
      </w:r>
    </w:p>
    <w:p w:rsidR="00053920" w:rsidRPr="005A557E" w:rsidRDefault="00053920" w:rsidP="00053920">
      <w:pPr>
        <w:ind w:left="-270" w:firstLine="90"/>
        <w:contextualSpacing/>
        <w:jc w:val="left"/>
        <w:rPr>
          <w:rFonts w:ascii="Arial" w:hAnsi="Arial" w:cs="Arial"/>
          <w:sz w:val="24"/>
          <w:szCs w:val="24"/>
        </w:rPr>
      </w:pPr>
      <w:r w:rsidRPr="005A557E">
        <w:rPr>
          <w:rFonts w:ascii="Arial" w:hAnsi="Arial" w:cs="Arial"/>
          <w:sz w:val="24"/>
          <w:szCs w:val="24"/>
        </w:rPr>
        <w:t>6.0% self-identify as LGBTQ.</w:t>
      </w:r>
    </w:p>
    <w:p w:rsidR="00053920" w:rsidRPr="005A557E" w:rsidRDefault="00053920" w:rsidP="00053920">
      <w:pPr>
        <w:pStyle w:val="BodyText"/>
        <w:kinsoku w:val="0"/>
        <w:overflowPunct w:val="0"/>
        <w:ind w:left="-180"/>
        <w:contextualSpacing/>
        <w:jc w:val="left"/>
        <w:rPr>
          <w:rFonts w:ascii="Arial" w:hAnsi="Arial" w:cs="Arial"/>
          <w:sz w:val="24"/>
          <w:szCs w:val="24"/>
        </w:rPr>
      </w:pPr>
      <w:r w:rsidRPr="005A557E">
        <w:rPr>
          <w:rFonts w:ascii="Arial" w:hAnsi="Arial" w:cs="Arial"/>
          <w:sz w:val="24"/>
          <w:szCs w:val="24"/>
        </w:rPr>
        <w:t xml:space="preserve">No one self-identified as First Nations, </w:t>
      </w:r>
      <w:r w:rsidRPr="005A557E">
        <w:rPr>
          <w:rFonts w:ascii="Arial" w:hAnsi="Arial" w:cs="Arial"/>
          <w:sz w:val="24"/>
          <w:szCs w:val="24"/>
          <w:shd w:val="clear" w:color="auto" w:fill="FFFFFF"/>
        </w:rPr>
        <w:t>Métis,</w:t>
      </w:r>
      <w:r w:rsidRPr="005A557E">
        <w:rPr>
          <w:rFonts w:ascii="Arial" w:hAnsi="Arial" w:cs="Arial"/>
          <w:sz w:val="24"/>
          <w:szCs w:val="24"/>
        </w:rPr>
        <w:t xml:space="preserve"> Inuit, person with a disability or members of racialized groups.</w:t>
      </w:r>
    </w:p>
    <w:p w:rsidR="00B014AC" w:rsidRPr="005A557E" w:rsidRDefault="00B014AC">
      <w:pPr>
        <w:rPr>
          <w:rFonts w:ascii="Arial" w:eastAsia="Times New Roman" w:hAnsi="Arial" w:cs="Arial"/>
          <w:b/>
          <w:bCs/>
          <w:sz w:val="24"/>
          <w:szCs w:val="24"/>
        </w:rPr>
      </w:pPr>
    </w:p>
    <w:p w:rsidR="00A31A38" w:rsidRDefault="00A31A38">
      <w:pPr>
        <w:rPr>
          <w:rFonts w:asciiTheme="majorHAnsi" w:eastAsiaTheme="majorEastAsia" w:hAnsiTheme="majorHAnsi" w:cstheme="majorBidi"/>
          <w:b/>
          <w:sz w:val="26"/>
          <w:szCs w:val="26"/>
        </w:rPr>
      </w:pPr>
      <w:r>
        <w:rPr>
          <w:b/>
        </w:rPr>
        <w:br w:type="page"/>
      </w:r>
    </w:p>
    <w:p w:rsidR="006C79E5" w:rsidRPr="005A557E" w:rsidRDefault="006C79E5" w:rsidP="00B014AC">
      <w:pPr>
        <w:pStyle w:val="Heading2"/>
        <w:ind w:hanging="454"/>
        <w:rPr>
          <w:b/>
          <w:color w:val="auto"/>
          <w:highlight w:val="yellow"/>
        </w:rPr>
      </w:pPr>
      <w:r w:rsidRPr="005A557E">
        <w:rPr>
          <w:b/>
          <w:color w:val="auto"/>
        </w:rPr>
        <w:lastRenderedPageBreak/>
        <w:t>Women’s Collective Bargaining Conference WP – Level I, October 2017 (32 participants)</w:t>
      </w:r>
    </w:p>
    <w:p w:rsidR="006C79E5" w:rsidRPr="005A557E" w:rsidRDefault="00D90A76" w:rsidP="006C79E5">
      <w:pPr>
        <w:ind w:hanging="454"/>
        <w:contextualSpacing/>
        <w:jc w:val="left"/>
        <w:rPr>
          <w:rFonts w:ascii="Arial" w:hAnsi="Arial" w:cs="Arial"/>
          <w:sz w:val="24"/>
          <w:szCs w:val="24"/>
        </w:rPr>
      </w:pPr>
      <w:r w:rsidRPr="005A557E">
        <w:rPr>
          <w:rFonts w:ascii="Arial" w:hAnsi="Arial" w:cs="Arial"/>
          <w:sz w:val="24"/>
          <w:szCs w:val="24"/>
        </w:rPr>
        <w:t xml:space="preserve">  </w:t>
      </w:r>
      <w:r w:rsidR="006C79E5" w:rsidRPr="005A557E">
        <w:rPr>
          <w:rFonts w:ascii="Arial" w:hAnsi="Arial" w:cs="Arial"/>
          <w:sz w:val="24"/>
          <w:szCs w:val="24"/>
        </w:rPr>
        <w:t>3.0% self-identify as First Nations;</w:t>
      </w:r>
    </w:p>
    <w:p w:rsidR="006C79E5" w:rsidRPr="005A557E" w:rsidRDefault="00D90A76" w:rsidP="006C79E5">
      <w:pPr>
        <w:ind w:hanging="454"/>
        <w:contextualSpacing/>
        <w:jc w:val="left"/>
        <w:rPr>
          <w:rFonts w:ascii="Arial" w:hAnsi="Arial" w:cs="Arial"/>
          <w:sz w:val="24"/>
          <w:szCs w:val="24"/>
        </w:rPr>
      </w:pPr>
      <w:r w:rsidRPr="005A557E">
        <w:rPr>
          <w:rFonts w:ascii="Arial" w:hAnsi="Arial" w:cs="Arial"/>
          <w:sz w:val="24"/>
          <w:szCs w:val="24"/>
        </w:rPr>
        <w:t xml:space="preserve">  </w:t>
      </w:r>
      <w:r w:rsidR="006C79E5" w:rsidRPr="005A557E">
        <w:rPr>
          <w:rFonts w:ascii="Arial" w:hAnsi="Arial" w:cs="Arial"/>
          <w:sz w:val="24"/>
          <w:szCs w:val="24"/>
        </w:rPr>
        <w:t xml:space="preserve">3.0% self-identify as </w:t>
      </w:r>
      <w:r w:rsidR="006C79E5" w:rsidRPr="005A557E">
        <w:rPr>
          <w:rFonts w:ascii="Arial" w:hAnsi="Arial" w:cs="Arial"/>
          <w:sz w:val="24"/>
          <w:szCs w:val="24"/>
          <w:shd w:val="clear" w:color="auto" w:fill="FFFFFF"/>
        </w:rPr>
        <w:t>Métis</w:t>
      </w:r>
      <w:r w:rsidR="006C79E5" w:rsidRPr="005A557E">
        <w:rPr>
          <w:rFonts w:ascii="Arial" w:hAnsi="Arial" w:cs="Arial"/>
          <w:sz w:val="24"/>
          <w:szCs w:val="24"/>
        </w:rPr>
        <w:t>;</w:t>
      </w:r>
    </w:p>
    <w:p w:rsidR="006C79E5" w:rsidRPr="005A557E" w:rsidRDefault="00D90A76" w:rsidP="006C79E5">
      <w:pPr>
        <w:ind w:hanging="454"/>
        <w:contextualSpacing/>
        <w:jc w:val="left"/>
        <w:rPr>
          <w:rFonts w:ascii="Arial" w:hAnsi="Arial" w:cs="Arial"/>
          <w:sz w:val="24"/>
          <w:szCs w:val="24"/>
        </w:rPr>
      </w:pPr>
      <w:r w:rsidRPr="005A557E">
        <w:rPr>
          <w:rFonts w:ascii="Arial" w:hAnsi="Arial" w:cs="Arial"/>
          <w:sz w:val="24"/>
          <w:szCs w:val="24"/>
        </w:rPr>
        <w:t xml:space="preserve">  </w:t>
      </w:r>
      <w:r w:rsidR="006C79E5" w:rsidRPr="005A557E">
        <w:rPr>
          <w:rFonts w:ascii="Arial" w:hAnsi="Arial" w:cs="Arial"/>
          <w:sz w:val="24"/>
          <w:szCs w:val="24"/>
        </w:rPr>
        <w:t xml:space="preserve">9.0% self-identify as a </w:t>
      </w:r>
      <w:r w:rsidR="006C79E5" w:rsidRPr="005A557E">
        <w:rPr>
          <w:rFonts w:ascii="Arial" w:hAnsi="Arial" w:cs="Arial"/>
          <w:sz w:val="24"/>
          <w:szCs w:val="24"/>
          <w:shd w:val="clear" w:color="auto" w:fill="FFFFFF"/>
        </w:rPr>
        <w:t>person with a disability</w:t>
      </w:r>
      <w:r w:rsidR="006C79E5" w:rsidRPr="005A557E">
        <w:rPr>
          <w:rFonts w:ascii="Arial" w:hAnsi="Arial" w:cs="Arial"/>
          <w:sz w:val="24"/>
          <w:szCs w:val="24"/>
        </w:rPr>
        <w:t>; and</w:t>
      </w:r>
    </w:p>
    <w:p w:rsidR="006C79E5" w:rsidRPr="005A557E" w:rsidRDefault="006C79E5" w:rsidP="006C79E5">
      <w:pPr>
        <w:pStyle w:val="BodyText"/>
        <w:kinsoku w:val="0"/>
        <w:overflowPunct w:val="0"/>
        <w:ind w:left="139" w:right="4325" w:hanging="320"/>
        <w:contextualSpacing/>
        <w:jc w:val="left"/>
        <w:rPr>
          <w:rFonts w:ascii="Arial" w:hAnsi="Arial" w:cs="Arial"/>
          <w:sz w:val="24"/>
          <w:szCs w:val="24"/>
        </w:rPr>
      </w:pPr>
      <w:r w:rsidRPr="005A557E">
        <w:rPr>
          <w:rFonts w:ascii="Arial" w:hAnsi="Arial" w:cs="Arial"/>
          <w:sz w:val="24"/>
          <w:szCs w:val="24"/>
        </w:rPr>
        <w:t>13.0% self-identify as members of racialized groups.</w:t>
      </w:r>
    </w:p>
    <w:p w:rsidR="006C79E5" w:rsidRPr="005A557E" w:rsidRDefault="006C79E5" w:rsidP="006C79E5">
      <w:pPr>
        <w:pStyle w:val="BodyText"/>
        <w:kinsoku w:val="0"/>
        <w:overflowPunct w:val="0"/>
        <w:ind w:left="139" w:right="4325" w:hanging="320"/>
        <w:contextualSpacing/>
        <w:jc w:val="left"/>
        <w:rPr>
          <w:rFonts w:ascii="Arial" w:hAnsi="Arial" w:cs="Arial"/>
          <w:sz w:val="24"/>
          <w:szCs w:val="24"/>
        </w:rPr>
      </w:pPr>
      <w:r w:rsidRPr="005A557E">
        <w:rPr>
          <w:rFonts w:ascii="Arial" w:hAnsi="Arial" w:cs="Arial"/>
          <w:sz w:val="24"/>
          <w:szCs w:val="24"/>
        </w:rPr>
        <w:t>No one self-identified as Inuit or LGBTQ.</w:t>
      </w:r>
    </w:p>
    <w:p w:rsidR="006C79E5" w:rsidRPr="005A557E" w:rsidRDefault="006C79E5" w:rsidP="006C79E5">
      <w:pPr>
        <w:pStyle w:val="BodyText"/>
        <w:kinsoku w:val="0"/>
        <w:overflowPunct w:val="0"/>
        <w:ind w:left="139" w:right="4325" w:hanging="320"/>
        <w:contextualSpacing/>
        <w:jc w:val="left"/>
        <w:rPr>
          <w:rFonts w:ascii="Arial" w:hAnsi="Arial" w:cs="Arial"/>
          <w:sz w:val="24"/>
          <w:szCs w:val="24"/>
        </w:rPr>
      </w:pPr>
    </w:p>
    <w:p w:rsidR="00A21E7B" w:rsidRPr="005A557E" w:rsidRDefault="00A21E7B" w:rsidP="00B014AC">
      <w:pPr>
        <w:pStyle w:val="Heading2"/>
        <w:ind w:hanging="454"/>
        <w:rPr>
          <w:b/>
          <w:color w:val="auto"/>
        </w:rPr>
      </w:pPr>
      <w:r w:rsidRPr="005A557E">
        <w:rPr>
          <w:b/>
          <w:color w:val="auto"/>
        </w:rPr>
        <w:t>Classroom Management Course, November 2017 (21 participants)</w:t>
      </w:r>
    </w:p>
    <w:p w:rsidR="00A21E7B" w:rsidRPr="005A557E" w:rsidRDefault="00A21E7B" w:rsidP="00A21E7B">
      <w:pPr>
        <w:ind w:hanging="454"/>
        <w:contextualSpacing/>
        <w:jc w:val="left"/>
        <w:rPr>
          <w:rFonts w:ascii="Arial" w:hAnsi="Arial" w:cs="Arial"/>
          <w:sz w:val="24"/>
          <w:szCs w:val="24"/>
        </w:rPr>
      </w:pPr>
      <w:r w:rsidRPr="005A557E">
        <w:rPr>
          <w:rFonts w:ascii="Arial" w:hAnsi="Arial" w:cs="Arial"/>
          <w:sz w:val="24"/>
          <w:szCs w:val="24"/>
        </w:rPr>
        <w:t xml:space="preserve">10.0% self-identify as a </w:t>
      </w:r>
      <w:r w:rsidRPr="005A557E">
        <w:rPr>
          <w:rFonts w:ascii="Arial" w:hAnsi="Arial" w:cs="Arial"/>
          <w:sz w:val="24"/>
          <w:szCs w:val="24"/>
          <w:shd w:val="clear" w:color="auto" w:fill="FFFFFF"/>
        </w:rPr>
        <w:t>person with a disability</w:t>
      </w:r>
      <w:r w:rsidRPr="005A557E">
        <w:rPr>
          <w:rFonts w:ascii="Arial" w:hAnsi="Arial" w:cs="Arial"/>
          <w:sz w:val="24"/>
          <w:szCs w:val="24"/>
        </w:rPr>
        <w:t>;</w:t>
      </w:r>
    </w:p>
    <w:p w:rsidR="00A21E7B" w:rsidRPr="005A557E" w:rsidRDefault="00D90A76" w:rsidP="00A21E7B">
      <w:pPr>
        <w:pStyle w:val="BodyText"/>
        <w:kinsoku w:val="0"/>
        <w:overflowPunct w:val="0"/>
        <w:ind w:left="450" w:hanging="630"/>
        <w:contextualSpacing/>
        <w:jc w:val="left"/>
        <w:rPr>
          <w:rFonts w:ascii="Arial" w:hAnsi="Arial" w:cs="Arial"/>
          <w:sz w:val="24"/>
          <w:szCs w:val="24"/>
        </w:rPr>
      </w:pPr>
      <w:r w:rsidRPr="005A557E">
        <w:rPr>
          <w:rFonts w:ascii="Arial" w:hAnsi="Arial" w:cs="Arial"/>
          <w:sz w:val="24"/>
          <w:szCs w:val="24"/>
        </w:rPr>
        <w:t xml:space="preserve">  </w:t>
      </w:r>
      <w:r w:rsidR="00A21E7B" w:rsidRPr="005A557E">
        <w:rPr>
          <w:rFonts w:ascii="Arial" w:hAnsi="Arial" w:cs="Arial"/>
          <w:sz w:val="24"/>
          <w:szCs w:val="24"/>
        </w:rPr>
        <w:t>8.0% self-identify as members of racialized groups.</w:t>
      </w:r>
    </w:p>
    <w:p w:rsidR="00A21E7B" w:rsidRPr="005A557E" w:rsidRDefault="00A21E7B" w:rsidP="00A21E7B">
      <w:pPr>
        <w:pStyle w:val="BodyText"/>
        <w:kinsoku w:val="0"/>
        <w:overflowPunct w:val="0"/>
        <w:ind w:left="450" w:hanging="630"/>
        <w:contextualSpacing/>
        <w:jc w:val="left"/>
        <w:rPr>
          <w:rFonts w:ascii="Arial" w:hAnsi="Arial" w:cs="Arial"/>
          <w:sz w:val="24"/>
          <w:szCs w:val="24"/>
        </w:rPr>
      </w:pPr>
      <w:r w:rsidRPr="005A557E">
        <w:rPr>
          <w:rFonts w:ascii="Arial" w:hAnsi="Arial" w:cs="Arial"/>
          <w:sz w:val="24"/>
          <w:szCs w:val="24"/>
        </w:rPr>
        <w:t xml:space="preserve">No one self-identified as First Nations, </w:t>
      </w:r>
      <w:r w:rsidRPr="005A557E">
        <w:rPr>
          <w:rFonts w:ascii="Arial" w:hAnsi="Arial" w:cs="Arial"/>
          <w:sz w:val="24"/>
          <w:szCs w:val="24"/>
          <w:shd w:val="clear" w:color="auto" w:fill="FFFFFF"/>
        </w:rPr>
        <w:t xml:space="preserve">Métis, </w:t>
      </w:r>
      <w:r w:rsidRPr="005A557E">
        <w:rPr>
          <w:rFonts w:ascii="Arial" w:hAnsi="Arial" w:cs="Arial"/>
          <w:sz w:val="24"/>
          <w:szCs w:val="24"/>
        </w:rPr>
        <w:t>Inuit or LGBTQ.</w:t>
      </w:r>
    </w:p>
    <w:p w:rsidR="00A21E7B" w:rsidRPr="005A557E" w:rsidRDefault="00A21E7B" w:rsidP="00A21E7B">
      <w:pPr>
        <w:pStyle w:val="BodyText"/>
        <w:kinsoku w:val="0"/>
        <w:overflowPunct w:val="0"/>
        <w:ind w:left="450" w:hanging="630"/>
        <w:contextualSpacing/>
        <w:jc w:val="left"/>
        <w:rPr>
          <w:rFonts w:ascii="Arial" w:hAnsi="Arial" w:cs="Arial"/>
          <w:bCs/>
          <w:sz w:val="24"/>
          <w:szCs w:val="24"/>
        </w:rPr>
      </w:pPr>
    </w:p>
    <w:p w:rsidR="00D90A76" w:rsidRPr="005A557E" w:rsidRDefault="004940DB" w:rsidP="00B014AC">
      <w:pPr>
        <w:pStyle w:val="Heading2"/>
        <w:ind w:hanging="454"/>
        <w:rPr>
          <w:b/>
          <w:color w:val="auto"/>
        </w:rPr>
      </w:pPr>
      <w:r w:rsidRPr="005A557E">
        <w:rPr>
          <w:b/>
          <w:color w:val="auto"/>
        </w:rPr>
        <w:t xml:space="preserve">Expanding Our Knowledge and Skills: PRS Leadership Training, November 2017 </w:t>
      </w:r>
    </w:p>
    <w:p w:rsidR="004940DB" w:rsidRPr="005A557E" w:rsidRDefault="004940DB" w:rsidP="00B014AC">
      <w:pPr>
        <w:pStyle w:val="Heading2"/>
        <w:ind w:hanging="454"/>
        <w:rPr>
          <w:color w:val="auto"/>
        </w:rPr>
      </w:pPr>
      <w:r w:rsidRPr="005A557E">
        <w:rPr>
          <w:b/>
          <w:color w:val="auto"/>
        </w:rPr>
        <w:t>(61 participants)</w:t>
      </w:r>
    </w:p>
    <w:p w:rsidR="004940DB" w:rsidRPr="005A557E" w:rsidRDefault="00D90A76" w:rsidP="004940DB">
      <w:pPr>
        <w:ind w:hanging="454"/>
        <w:contextualSpacing/>
        <w:jc w:val="left"/>
        <w:rPr>
          <w:rFonts w:ascii="Arial" w:hAnsi="Arial" w:cs="Arial"/>
          <w:sz w:val="24"/>
          <w:szCs w:val="24"/>
        </w:rPr>
      </w:pPr>
      <w:r w:rsidRPr="005A557E">
        <w:rPr>
          <w:rFonts w:ascii="Arial" w:hAnsi="Arial" w:cs="Arial"/>
          <w:sz w:val="24"/>
          <w:szCs w:val="24"/>
        </w:rPr>
        <w:t xml:space="preserve">  </w:t>
      </w:r>
      <w:r w:rsidR="004940DB" w:rsidRPr="005A557E">
        <w:rPr>
          <w:rFonts w:ascii="Arial" w:hAnsi="Arial" w:cs="Arial"/>
          <w:sz w:val="24"/>
          <w:szCs w:val="24"/>
        </w:rPr>
        <w:t>2.0% self-identify as First Nations;</w:t>
      </w:r>
    </w:p>
    <w:p w:rsidR="004940DB" w:rsidRPr="005A557E" w:rsidRDefault="004940DB" w:rsidP="004940DB">
      <w:pPr>
        <w:ind w:hanging="454"/>
        <w:contextualSpacing/>
        <w:jc w:val="left"/>
        <w:rPr>
          <w:rFonts w:ascii="Arial" w:hAnsi="Arial" w:cs="Arial"/>
          <w:sz w:val="24"/>
          <w:szCs w:val="24"/>
        </w:rPr>
      </w:pPr>
      <w:r w:rsidRPr="005A557E">
        <w:rPr>
          <w:rFonts w:ascii="Arial" w:hAnsi="Arial" w:cs="Arial"/>
          <w:sz w:val="24"/>
          <w:szCs w:val="24"/>
        </w:rPr>
        <w:t xml:space="preserve">10.0% self-identify as a </w:t>
      </w:r>
      <w:r w:rsidRPr="005A557E">
        <w:rPr>
          <w:rFonts w:ascii="Arial" w:hAnsi="Arial" w:cs="Arial"/>
          <w:sz w:val="24"/>
          <w:szCs w:val="24"/>
          <w:shd w:val="clear" w:color="auto" w:fill="FFFFFF"/>
        </w:rPr>
        <w:t>person with a disability</w:t>
      </w:r>
      <w:r w:rsidRPr="005A557E">
        <w:rPr>
          <w:rFonts w:ascii="Arial" w:hAnsi="Arial" w:cs="Arial"/>
          <w:sz w:val="24"/>
          <w:szCs w:val="24"/>
        </w:rPr>
        <w:t>;</w:t>
      </w:r>
    </w:p>
    <w:p w:rsidR="004940DB" w:rsidRPr="005A557E" w:rsidRDefault="00D90A76" w:rsidP="004940DB">
      <w:pPr>
        <w:ind w:hanging="454"/>
        <w:contextualSpacing/>
        <w:jc w:val="left"/>
        <w:rPr>
          <w:rFonts w:ascii="Arial" w:hAnsi="Arial" w:cs="Arial"/>
          <w:sz w:val="24"/>
          <w:szCs w:val="24"/>
        </w:rPr>
      </w:pPr>
      <w:r w:rsidRPr="005A557E">
        <w:rPr>
          <w:rFonts w:ascii="Arial" w:hAnsi="Arial" w:cs="Arial"/>
          <w:sz w:val="24"/>
          <w:szCs w:val="24"/>
        </w:rPr>
        <w:t xml:space="preserve">  </w:t>
      </w:r>
      <w:r w:rsidR="004940DB" w:rsidRPr="005A557E">
        <w:rPr>
          <w:rFonts w:ascii="Arial" w:hAnsi="Arial" w:cs="Arial"/>
          <w:sz w:val="24"/>
          <w:szCs w:val="24"/>
        </w:rPr>
        <w:t>8.0% self-identify as LGBTQ; and</w:t>
      </w:r>
    </w:p>
    <w:p w:rsidR="004940DB" w:rsidRPr="005A557E" w:rsidRDefault="00D90A76" w:rsidP="004940DB">
      <w:pPr>
        <w:pStyle w:val="BodyText"/>
        <w:kinsoku w:val="0"/>
        <w:overflowPunct w:val="0"/>
        <w:ind w:left="140" w:hanging="320"/>
        <w:contextualSpacing/>
        <w:jc w:val="left"/>
        <w:rPr>
          <w:rFonts w:ascii="Arial" w:hAnsi="Arial" w:cs="Arial"/>
          <w:sz w:val="24"/>
          <w:szCs w:val="24"/>
        </w:rPr>
      </w:pPr>
      <w:r w:rsidRPr="005A557E">
        <w:rPr>
          <w:rFonts w:ascii="Arial" w:hAnsi="Arial" w:cs="Arial"/>
          <w:sz w:val="24"/>
          <w:szCs w:val="24"/>
        </w:rPr>
        <w:t xml:space="preserve">  </w:t>
      </w:r>
      <w:r w:rsidR="004940DB" w:rsidRPr="005A557E">
        <w:rPr>
          <w:rFonts w:ascii="Arial" w:hAnsi="Arial" w:cs="Arial"/>
          <w:sz w:val="24"/>
          <w:szCs w:val="24"/>
        </w:rPr>
        <w:t>8.0% self-identify as members of racialized groups.</w:t>
      </w:r>
    </w:p>
    <w:p w:rsidR="004940DB" w:rsidRPr="005A557E" w:rsidRDefault="004940DB" w:rsidP="004940DB">
      <w:pPr>
        <w:pStyle w:val="BodyText"/>
        <w:kinsoku w:val="0"/>
        <w:overflowPunct w:val="0"/>
        <w:ind w:left="140" w:hanging="320"/>
        <w:contextualSpacing/>
        <w:jc w:val="left"/>
        <w:rPr>
          <w:rFonts w:ascii="Arial" w:hAnsi="Arial" w:cs="Arial"/>
          <w:sz w:val="24"/>
          <w:szCs w:val="24"/>
        </w:rPr>
      </w:pPr>
      <w:r w:rsidRPr="005A557E">
        <w:rPr>
          <w:rFonts w:ascii="Arial" w:hAnsi="Arial" w:cs="Arial"/>
          <w:sz w:val="24"/>
          <w:szCs w:val="24"/>
        </w:rPr>
        <w:t xml:space="preserve">No one self-identified as </w:t>
      </w:r>
      <w:r w:rsidRPr="005A557E">
        <w:rPr>
          <w:rFonts w:ascii="Arial" w:hAnsi="Arial" w:cs="Arial"/>
          <w:sz w:val="24"/>
          <w:szCs w:val="24"/>
          <w:shd w:val="clear" w:color="auto" w:fill="FFFFFF"/>
        </w:rPr>
        <w:t>Métis or</w:t>
      </w:r>
      <w:r w:rsidRPr="005A557E">
        <w:rPr>
          <w:rFonts w:ascii="Arial" w:hAnsi="Arial" w:cs="Arial"/>
          <w:sz w:val="24"/>
          <w:szCs w:val="24"/>
        </w:rPr>
        <w:t xml:space="preserve"> Inuit.</w:t>
      </w:r>
    </w:p>
    <w:p w:rsidR="007F3412" w:rsidRPr="005A557E" w:rsidRDefault="007F3412" w:rsidP="00152FC5">
      <w:pPr>
        <w:pStyle w:val="BodyText"/>
        <w:kinsoku w:val="0"/>
        <w:overflowPunct w:val="0"/>
        <w:ind w:left="140" w:hanging="320"/>
        <w:contextualSpacing/>
        <w:jc w:val="left"/>
        <w:rPr>
          <w:rFonts w:ascii="Arial" w:hAnsi="Arial" w:cs="Arial"/>
          <w:b/>
          <w:bCs/>
          <w:sz w:val="24"/>
          <w:szCs w:val="24"/>
        </w:rPr>
      </w:pPr>
    </w:p>
    <w:p w:rsidR="00053920" w:rsidRPr="005A557E" w:rsidRDefault="00053920" w:rsidP="00B014AC">
      <w:pPr>
        <w:pStyle w:val="Heading2"/>
        <w:ind w:hanging="454"/>
        <w:rPr>
          <w:b/>
          <w:color w:val="auto"/>
        </w:rPr>
      </w:pPr>
      <w:r w:rsidRPr="005A557E">
        <w:rPr>
          <w:b/>
          <w:color w:val="auto"/>
        </w:rPr>
        <w:t xml:space="preserve">E-Women </w:t>
      </w:r>
      <w:r w:rsidR="00390805" w:rsidRPr="005A557E">
        <w:rPr>
          <w:b/>
          <w:color w:val="auto"/>
        </w:rPr>
        <w:t>Networking Program</w:t>
      </w:r>
      <w:r w:rsidRPr="005A557E">
        <w:rPr>
          <w:b/>
          <w:color w:val="auto"/>
        </w:rPr>
        <w:t xml:space="preserve"> WP, November 2017 (13 participants)</w:t>
      </w:r>
    </w:p>
    <w:p w:rsidR="00053920" w:rsidRPr="005A557E" w:rsidRDefault="00053920" w:rsidP="00152FC5">
      <w:pPr>
        <w:ind w:left="-90" w:hanging="90"/>
        <w:contextualSpacing/>
        <w:jc w:val="left"/>
        <w:rPr>
          <w:rFonts w:ascii="Arial" w:hAnsi="Arial" w:cs="Arial"/>
          <w:sz w:val="24"/>
          <w:szCs w:val="24"/>
        </w:rPr>
      </w:pPr>
      <w:r w:rsidRPr="005A557E">
        <w:rPr>
          <w:rFonts w:ascii="Arial" w:hAnsi="Arial" w:cs="Arial"/>
          <w:sz w:val="24"/>
          <w:szCs w:val="24"/>
        </w:rPr>
        <w:t xml:space="preserve">14.3% self-identify as a </w:t>
      </w:r>
      <w:r w:rsidRPr="005A557E">
        <w:rPr>
          <w:rFonts w:ascii="Arial" w:hAnsi="Arial" w:cs="Arial"/>
          <w:sz w:val="24"/>
          <w:szCs w:val="24"/>
          <w:shd w:val="clear" w:color="auto" w:fill="FFFFFF"/>
        </w:rPr>
        <w:t>person with a disability</w:t>
      </w:r>
      <w:r w:rsidRPr="005A557E">
        <w:rPr>
          <w:rFonts w:ascii="Arial" w:hAnsi="Arial" w:cs="Arial"/>
          <w:sz w:val="24"/>
          <w:szCs w:val="24"/>
        </w:rPr>
        <w:t>;</w:t>
      </w:r>
    </w:p>
    <w:p w:rsidR="00053920" w:rsidRPr="005A557E" w:rsidRDefault="00D90A76" w:rsidP="00152FC5">
      <w:pPr>
        <w:ind w:left="-90" w:hanging="90"/>
        <w:contextualSpacing/>
        <w:jc w:val="left"/>
        <w:rPr>
          <w:rFonts w:ascii="Arial" w:hAnsi="Arial" w:cs="Arial"/>
          <w:sz w:val="24"/>
          <w:szCs w:val="24"/>
        </w:rPr>
      </w:pPr>
      <w:r w:rsidRPr="005A557E">
        <w:rPr>
          <w:rFonts w:ascii="Arial" w:hAnsi="Arial" w:cs="Arial"/>
          <w:sz w:val="24"/>
          <w:szCs w:val="24"/>
        </w:rPr>
        <w:t xml:space="preserve">  </w:t>
      </w:r>
      <w:r w:rsidR="00053920" w:rsidRPr="005A557E">
        <w:rPr>
          <w:rFonts w:ascii="Arial" w:hAnsi="Arial" w:cs="Arial"/>
          <w:sz w:val="24"/>
          <w:szCs w:val="24"/>
        </w:rPr>
        <w:t>7.3% self-identify as LGBTQ; and</w:t>
      </w:r>
    </w:p>
    <w:p w:rsidR="00053920" w:rsidRPr="005A557E" w:rsidRDefault="00053920" w:rsidP="00152FC5">
      <w:pPr>
        <w:pStyle w:val="BodyText"/>
        <w:kinsoku w:val="0"/>
        <w:overflowPunct w:val="0"/>
        <w:ind w:left="-90" w:hanging="90"/>
        <w:contextualSpacing/>
        <w:jc w:val="left"/>
        <w:rPr>
          <w:rFonts w:ascii="Arial" w:hAnsi="Arial" w:cs="Arial"/>
          <w:sz w:val="24"/>
          <w:szCs w:val="24"/>
        </w:rPr>
      </w:pPr>
      <w:r w:rsidRPr="005A557E">
        <w:rPr>
          <w:rFonts w:ascii="Arial" w:hAnsi="Arial" w:cs="Arial"/>
          <w:sz w:val="24"/>
          <w:szCs w:val="24"/>
        </w:rPr>
        <w:t>14.3% self-identify as members of racialized groups.</w:t>
      </w:r>
    </w:p>
    <w:p w:rsidR="00053920" w:rsidRPr="005A557E" w:rsidRDefault="00053920" w:rsidP="00152FC5">
      <w:pPr>
        <w:pStyle w:val="BodyText"/>
        <w:kinsoku w:val="0"/>
        <w:overflowPunct w:val="0"/>
        <w:ind w:left="-90" w:hanging="90"/>
        <w:contextualSpacing/>
        <w:jc w:val="left"/>
        <w:rPr>
          <w:rFonts w:ascii="Arial" w:hAnsi="Arial" w:cs="Arial"/>
          <w:sz w:val="24"/>
          <w:szCs w:val="24"/>
        </w:rPr>
      </w:pPr>
      <w:r w:rsidRPr="005A557E">
        <w:rPr>
          <w:rFonts w:ascii="Arial" w:hAnsi="Arial" w:cs="Arial"/>
          <w:sz w:val="24"/>
          <w:szCs w:val="24"/>
        </w:rPr>
        <w:t xml:space="preserve">No one self-identified as First Nations, </w:t>
      </w:r>
      <w:r w:rsidRPr="005A557E">
        <w:rPr>
          <w:rFonts w:ascii="Arial" w:hAnsi="Arial" w:cs="Arial"/>
          <w:sz w:val="24"/>
          <w:szCs w:val="24"/>
          <w:shd w:val="clear" w:color="auto" w:fill="FFFFFF"/>
        </w:rPr>
        <w:t>Métis</w:t>
      </w:r>
      <w:r w:rsidRPr="005A557E">
        <w:rPr>
          <w:rFonts w:ascii="Arial" w:hAnsi="Arial" w:cs="Arial"/>
          <w:sz w:val="24"/>
          <w:szCs w:val="24"/>
        </w:rPr>
        <w:t xml:space="preserve"> or Inuit.</w:t>
      </w:r>
    </w:p>
    <w:p w:rsidR="00053920" w:rsidRPr="005A557E" w:rsidRDefault="00053920" w:rsidP="00053920">
      <w:pPr>
        <w:pStyle w:val="BodyText"/>
        <w:kinsoku w:val="0"/>
        <w:overflowPunct w:val="0"/>
        <w:ind w:hanging="454"/>
        <w:contextualSpacing/>
        <w:jc w:val="left"/>
        <w:rPr>
          <w:rFonts w:ascii="Arial" w:hAnsi="Arial" w:cs="Arial"/>
          <w:sz w:val="24"/>
          <w:szCs w:val="24"/>
        </w:rPr>
      </w:pPr>
    </w:p>
    <w:p w:rsidR="00D42562" w:rsidRPr="005A557E" w:rsidRDefault="00D42562" w:rsidP="00B014AC">
      <w:pPr>
        <w:pStyle w:val="Heading2"/>
        <w:ind w:hanging="454"/>
        <w:rPr>
          <w:b/>
          <w:color w:val="auto"/>
        </w:rPr>
      </w:pPr>
      <w:r w:rsidRPr="005A557E">
        <w:rPr>
          <w:b/>
          <w:color w:val="auto"/>
        </w:rPr>
        <w:t>Grievance Arbitration Workshop, November 2017 (24 participants)</w:t>
      </w:r>
    </w:p>
    <w:p w:rsidR="00D42562" w:rsidRPr="005A557E" w:rsidRDefault="00D42562" w:rsidP="00D42562">
      <w:pPr>
        <w:pStyle w:val="BodyText"/>
        <w:kinsoku w:val="0"/>
        <w:overflowPunct w:val="0"/>
        <w:ind w:left="450" w:hanging="630"/>
        <w:contextualSpacing/>
        <w:jc w:val="left"/>
        <w:rPr>
          <w:rFonts w:ascii="Arial" w:hAnsi="Arial" w:cs="Arial"/>
          <w:sz w:val="24"/>
          <w:szCs w:val="24"/>
        </w:rPr>
      </w:pPr>
      <w:r w:rsidRPr="005A557E">
        <w:rPr>
          <w:rFonts w:ascii="Arial" w:hAnsi="Arial" w:cs="Arial"/>
          <w:sz w:val="24"/>
          <w:szCs w:val="24"/>
        </w:rPr>
        <w:t>4.0% self-identify as members of racialized groups.</w:t>
      </w:r>
    </w:p>
    <w:p w:rsidR="00D42562" w:rsidRPr="005A557E" w:rsidRDefault="00D42562" w:rsidP="00D42562">
      <w:pPr>
        <w:pStyle w:val="BodyText"/>
        <w:kinsoku w:val="0"/>
        <w:overflowPunct w:val="0"/>
        <w:ind w:left="-180"/>
        <w:contextualSpacing/>
        <w:jc w:val="left"/>
        <w:rPr>
          <w:rFonts w:ascii="Arial" w:hAnsi="Arial" w:cs="Arial"/>
          <w:sz w:val="24"/>
          <w:szCs w:val="24"/>
        </w:rPr>
      </w:pPr>
      <w:r w:rsidRPr="005A557E">
        <w:rPr>
          <w:rFonts w:ascii="Arial" w:hAnsi="Arial" w:cs="Arial"/>
          <w:sz w:val="24"/>
          <w:szCs w:val="24"/>
        </w:rPr>
        <w:t xml:space="preserve">No one self-identified as First Nations, </w:t>
      </w:r>
      <w:r w:rsidRPr="005A557E">
        <w:rPr>
          <w:rFonts w:ascii="Arial" w:hAnsi="Arial" w:cs="Arial"/>
          <w:sz w:val="24"/>
          <w:szCs w:val="24"/>
          <w:shd w:val="clear" w:color="auto" w:fill="FFFFFF"/>
        </w:rPr>
        <w:t>Métis,</w:t>
      </w:r>
      <w:r w:rsidRPr="005A557E">
        <w:rPr>
          <w:rFonts w:ascii="Arial" w:hAnsi="Arial" w:cs="Arial"/>
          <w:sz w:val="24"/>
          <w:szCs w:val="24"/>
        </w:rPr>
        <w:t xml:space="preserve"> Inuit, person with a disability or LGBTQ.</w:t>
      </w:r>
    </w:p>
    <w:p w:rsidR="00D42562" w:rsidRPr="005A557E" w:rsidRDefault="00D42562" w:rsidP="00D42562">
      <w:pPr>
        <w:pStyle w:val="BodyText"/>
        <w:kinsoku w:val="0"/>
        <w:overflowPunct w:val="0"/>
        <w:ind w:left="450" w:hanging="630"/>
        <w:contextualSpacing/>
        <w:jc w:val="left"/>
        <w:rPr>
          <w:rFonts w:ascii="Arial" w:hAnsi="Arial" w:cs="Arial"/>
          <w:bCs/>
          <w:sz w:val="24"/>
          <w:szCs w:val="24"/>
        </w:rPr>
      </w:pPr>
    </w:p>
    <w:p w:rsidR="00A21E7B" w:rsidRPr="005A557E" w:rsidRDefault="00A21E7B" w:rsidP="00B014AC">
      <w:pPr>
        <w:pStyle w:val="Heading2"/>
        <w:ind w:hanging="454"/>
        <w:rPr>
          <w:b/>
          <w:color w:val="auto"/>
        </w:rPr>
      </w:pPr>
      <w:r w:rsidRPr="005A557E">
        <w:rPr>
          <w:b/>
          <w:color w:val="auto"/>
        </w:rPr>
        <w:t>Health and Safety Regional Workshop WP, Kingston, November 2017 (18 participants)</w:t>
      </w:r>
    </w:p>
    <w:p w:rsidR="00A21E7B" w:rsidRPr="005A557E" w:rsidRDefault="00A21E7B" w:rsidP="00A21E7B">
      <w:pPr>
        <w:ind w:hanging="454"/>
        <w:contextualSpacing/>
        <w:jc w:val="left"/>
        <w:rPr>
          <w:rFonts w:ascii="Arial" w:hAnsi="Arial" w:cs="Arial"/>
          <w:sz w:val="24"/>
          <w:szCs w:val="24"/>
        </w:rPr>
      </w:pPr>
      <w:r w:rsidRPr="005A557E">
        <w:rPr>
          <w:rFonts w:ascii="Arial" w:hAnsi="Arial" w:cs="Arial"/>
          <w:sz w:val="24"/>
          <w:szCs w:val="24"/>
        </w:rPr>
        <w:t xml:space="preserve">6.0% self-identify as a </w:t>
      </w:r>
      <w:r w:rsidRPr="005A557E">
        <w:rPr>
          <w:rFonts w:ascii="Arial" w:hAnsi="Arial" w:cs="Arial"/>
          <w:sz w:val="24"/>
          <w:szCs w:val="24"/>
          <w:shd w:val="clear" w:color="auto" w:fill="FFFFFF"/>
        </w:rPr>
        <w:t>person with a disability.</w:t>
      </w:r>
    </w:p>
    <w:p w:rsidR="00A21E7B" w:rsidRPr="005A557E" w:rsidRDefault="00A21E7B" w:rsidP="00A21E7B">
      <w:pPr>
        <w:pStyle w:val="BodyText"/>
        <w:kinsoku w:val="0"/>
        <w:overflowPunct w:val="0"/>
        <w:ind w:left="450" w:hanging="630"/>
        <w:contextualSpacing/>
        <w:jc w:val="left"/>
        <w:rPr>
          <w:rFonts w:ascii="Arial" w:hAnsi="Arial" w:cs="Arial"/>
          <w:bCs/>
          <w:sz w:val="24"/>
          <w:szCs w:val="24"/>
        </w:rPr>
      </w:pPr>
      <w:r w:rsidRPr="005A557E">
        <w:rPr>
          <w:rFonts w:ascii="Arial" w:hAnsi="Arial" w:cs="Arial"/>
          <w:sz w:val="24"/>
          <w:szCs w:val="24"/>
        </w:rPr>
        <w:t xml:space="preserve">No one self-identified as First Nations, </w:t>
      </w:r>
      <w:r w:rsidRPr="005A557E">
        <w:rPr>
          <w:rFonts w:ascii="Arial" w:hAnsi="Arial" w:cs="Arial"/>
          <w:sz w:val="24"/>
          <w:szCs w:val="24"/>
          <w:shd w:val="clear" w:color="auto" w:fill="FFFFFF"/>
        </w:rPr>
        <w:t>Métis,</w:t>
      </w:r>
      <w:r w:rsidRPr="005A557E">
        <w:rPr>
          <w:rFonts w:ascii="Arial" w:hAnsi="Arial" w:cs="Arial"/>
          <w:sz w:val="24"/>
          <w:szCs w:val="24"/>
        </w:rPr>
        <w:t xml:space="preserve"> Inuit, LGBT or racialized group.</w:t>
      </w:r>
    </w:p>
    <w:p w:rsidR="00A21E7B" w:rsidRPr="005A557E" w:rsidRDefault="00A21E7B" w:rsidP="00A21E7B">
      <w:pPr>
        <w:pStyle w:val="BodyText"/>
        <w:kinsoku w:val="0"/>
        <w:overflowPunct w:val="0"/>
        <w:ind w:left="450" w:hanging="630"/>
        <w:contextualSpacing/>
        <w:jc w:val="left"/>
        <w:rPr>
          <w:rFonts w:ascii="Arial" w:hAnsi="Arial" w:cs="Arial"/>
          <w:bCs/>
          <w:sz w:val="24"/>
          <w:szCs w:val="24"/>
        </w:rPr>
      </w:pPr>
    </w:p>
    <w:p w:rsidR="004940DB" w:rsidRPr="005A557E" w:rsidRDefault="004940DB" w:rsidP="009C39A2">
      <w:pPr>
        <w:ind w:left="-180"/>
        <w:rPr>
          <w:rFonts w:asciiTheme="majorHAnsi" w:hAnsiTheme="majorHAnsi"/>
          <w:b/>
          <w:sz w:val="26"/>
          <w:szCs w:val="26"/>
        </w:rPr>
      </w:pPr>
      <w:r w:rsidRPr="005A557E">
        <w:rPr>
          <w:rFonts w:asciiTheme="majorHAnsi" w:hAnsiTheme="majorHAnsi"/>
          <w:b/>
          <w:sz w:val="26"/>
          <w:szCs w:val="26"/>
        </w:rPr>
        <w:t>Local Leaders Virtual Academy: Navigating the New ETFO Website and Extranet, November 2017 (32 participants)</w:t>
      </w:r>
    </w:p>
    <w:p w:rsidR="004940DB" w:rsidRPr="005A557E" w:rsidRDefault="004940DB" w:rsidP="004940DB">
      <w:pPr>
        <w:ind w:hanging="454"/>
        <w:contextualSpacing/>
        <w:jc w:val="left"/>
        <w:rPr>
          <w:rFonts w:ascii="Arial" w:hAnsi="Arial" w:cs="Arial"/>
          <w:sz w:val="24"/>
          <w:szCs w:val="24"/>
        </w:rPr>
      </w:pPr>
      <w:r w:rsidRPr="005A557E">
        <w:rPr>
          <w:rFonts w:ascii="Arial" w:hAnsi="Arial" w:cs="Arial"/>
          <w:sz w:val="24"/>
          <w:szCs w:val="24"/>
        </w:rPr>
        <w:t xml:space="preserve">3.0% self-identify as </w:t>
      </w:r>
      <w:r w:rsidRPr="005A557E">
        <w:rPr>
          <w:rFonts w:ascii="Arial" w:hAnsi="Arial" w:cs="Arial"/>
          <w:sz w:val="24"/>
          <w:szCs w:val="24"/>
          <w:shd w:val="clear" w:color="auto" w:fill="FFFFFF"/>
        </w:rPr>
        <w:t>Métis</w:t>
      </w:r>
      <w:r w:rsidRPr="005A557E">
        <w:rPr>
          <w:rFonts w:ascii="Arial" w:hAnsi="Arial" w:cs="Arial"/>
          <w:sz w:val="24"/>
          <w:szCs w:val="24"/>
        </w:rPr>
        <w:t>; and</w:t>
      </w:r>
    </w:p>
    <w:p w:rsidR="004940DB" w:rsidRPr="005A557E" w:rsidRDefault="004940DB" w:rsidP="004940DB">
      <w:pPr>
        <w:ind w:hanging="454"/>
        <w:contextualSpacing/>
        <w:jc w:val="left"/>
        <w:rPr>
          <w:rFonts w:ascii="Arial" w:hAnsi="Arial" w:cs="Arial"/>
          <w:sz w:val="24"/>
          <w:szCs w:val="24"/>
        </w:rPr>
      </w:pPr>
      <w:r w:rsidRPr="005A557E">
        <w:rPr>
          <w:rFonts w:ascii="Arial" w:hAnsi="Arial" w:cs="Arial"/>
          <w:sz w:val="24"/>
          <w:szCs w:val="24"/>
        </w:rPr>
        <w:t>3.0% self-identify as LGBTQ.</w:t>
      </w:r>
    </w:p>
    <w:p w:rsidR="004940DB" w:rsidRPr="005A557E" w:rsidRDefault="004940DB" w:rsidP="004940DB">
      <w:pPr>
        <w:pStyle w:val="BodyText"/>
        <w:kinsoku w:val="0"/>
        <w:overflowPunct w:val="0"/>
        <w:ind w:left="140" w:hanging="320"/>
        <w:contextualSpacing/>
        <w:jc w:val="left"/>
        <w:rPr>
          <w:rFonts w:ascii="Arial" w:hAnsi="Arial" w:cs="Arial"/>
          <w:sz w:val="24"/>
          <w:szCs w:val="24"/>
        </w:rPr>
      </w:pPr>
      <w:r w:rsidRPr="005A557E">
        <w:rPr>
          <w:rFonts w:ascii="Arial" w:hAnsi="Arial" w:cs="Arial"/>
          <w:sz w:val="24"/>
          <w:szCs w:val="24"/>
        </w:rPr>
        <w:t>No one self-identified as First Nations, Inuit, person with a disability or members of racialized groups.</w:t>
      </w:r>
    </w:p>
    <w:p w:rsidR="004940DB" w:rsidRPr="005A557E" w:rsidRDefault="004940DB" w:rsidP="004940DB">
      <w:pPr>
        <w:pStyle w:val="BodyText"/>
        <w:kinsoku w:val="0"/>
        <w:overflowPunct w:val="0"/>
        <w:ind w:left="140" w:hanging="320"/>
        <w:contextualSpacing/>
        <w:jc w:val="left"/>
        <w:rPr>
          <w:rFonts w:ascii="Arial" w:hAnsi="Arial" w:cs="Arial"/>
          <w:sz w:val="24"/>
          <w:szCs w:val="24"/>
        </w:rPr>
      </w:pPr>
    </w:p>
    <w:p w:rsidR="004940DB" w:rsidRPr="005A557E" w:rsidRDefault="004940DB" w:rsidP="00B014AC">
      <w:pPr>
        <w:pStyle w:val="Heading2"/>
        <w:ind w:hanging="454"/>
        <w:rPr>
          <w:b/>
          <w:color w:val="auto"/>
        </w:rPr>
      </w:pPr>
      <w:r w:rsidRPr="005A557E">
        <w:rPr>
          <w:b/>
          <w:color w:val="auto"/>
        </w:rPr>
        <w:t>Presenters’ Palette, November 2017 (30 participants)</w:t>
      </w:r>
    </w:p>
    <w:p w:rsidR="004940DB" w:rsidRPr="005A557E" w:rsidRDefault="00D90A76" w:rsidP="004940DB">
      <w:pPr>
        <w:ind w:hanging="454"/>
        <w:contextualSpacing/>
        <w:jc w:val="left"/>
        <w:rPr>
          <w:rFonts w:ascii="Arial" w:hAnsi="Arial" w:cs="Arial"/>
          <w:sz w:val="24"/>
          <w:szCs w:val="24"/>
        </w:rPr>
      </w:pPr>
      <w:r w:rsidRPr="005A557E">
        <w:rPr>
          <w:rFonts w:ascii="Arial" w:hAnsi="Arial" w:cs="Arial"/>
          <w:sz w:val="24"/>
          <w:szCs w:val="24"/>
        </w:rPr>
        <w:t xml:space="preserve">  </w:t>
      </w:r>
      <w:r w:rsidR="004940DB" w:rsidRPr="005A557E">
        <w:rPr>
          <w:rFonts w:ascii="Arial" w:hAnsi="Arial" w:cs="Arial"/>
          <w:sz w:val="24"/>
          <w:szCs w:val="24"/>
        </w:rPr>
        <w:t>3.0% self-identify as First Nations;</w:t>
      </w:r>
    </w:p>
    <w:p w:rsidR="004940DB" w:rsidRPr="005A557E" w:rsidRDefault="00D90A76" w:rsidP="004940DB">
      <w:pPr>
        <w:ind w:hanging="454"/>
        <w:contextualSpacing/>
        <w:jc w:val="left"/>
        <w:rPr>
          <w:rFonts w:ascii="Arial" w:hAnsi="Arial" w:cs="Arial"/>
          <w:sz w:val="24"/>
          <w:szCs w:val="24"/>
        </w:rPr>
      </w:pPr>
      <w:r w:rsidRPr="005A557E">
        <w:rPr>
          <w:rFonts w:ascii="Arial" w:hAnsi="Arial" w:cs="Arial"/>
          <w:sz w:val="24"/>
          <w:szCs w:val="24"/>
        </w:rPr>
        <w:t xml:space="preserve">  </w:t>
      </w:r>
      <w:r w:rsidR="004940DB" w:rsidRPr="005A557E">
        <w:rPr>
          <w:rFonts w:ascii="Arial" w:hAnsi="Arial" w:cs="Arial"/>
          <w:sz w:val="24"/>
          <w:szCs w:val="24"/>
        </w:rPr>
        <w:t xml:space="preserve">3.0% self-identify as </w:t>
      </w:r>
      <w:r w:rsidR="004940DB" w:rsidRPr="005A557E">
        <w:rPr>
          <w:rFonts w:ascii="Arial" w:hAnsi="Arial" w:cs="Arial"/>
          <w:sz w:val="24"/>
          <w:szCs w:val="24"/>
          <w:shd w:val="clear" w:color="auto" w:fill="FFFFFF"/>
        </w:rPr>
        <w:t>Métis</w:t>
      </w:r>
      <w:r w:rsidR="004940DB" w:rsidRPr="005A557E">
        <w:rPr>
          <w:rFonts w:ascii="Arial" w:hAnsi="Arial" w:cs="Arial"/>
          <w:sz w:val="24"/>
          <w:szCs w:val="24"/>
        </w:rPr>
        <w:t>;</w:t>
      </w:r>
    </w:p>
    <w:p w:rsidR="004940DB" w:rsidRPr="005A557E" w:rsidRDefault="00D90A76" w:rsidP="004940DB">
      <w:pPr>
        <w:ind w:hanging="454"/>
        <w:contextualSpacing/>
        <w:jc w:val="left"/>
        <w:rPr>
          <w:rFonts w:ascii="Arial" w:hAnsi="Arial" w:cs="Arial"/>
          <w:sz w:val="24"/>
          <w:szCs w:val="24"/>
        </w:rPr>
      </w:pPr>
      <w:r w:rsidRPr="005A557E">
        <w:rPr>
          <w:rFonts w:ascii="Arial" w:hAnsi="Arial" w:cs="Arial"/>
          <w:sz w:val="24"/>
          <w:szCs w:val="24"/>
        </w:rPr>
        <w:t xml:space="preserve">  </w:t>
      </w:r>
      <w:r w:rsidR="004940DB" w:rsidRPr="005A557E">
        <w:rPr>
          <w:rFonts w:ascii="Arial" w:hAnsi="Arial" w:cs="Arial"/>
          <w:sz w:val="24"/>
          <w:szCs w:val="24"/>
        </w:rPr>
        <w:t xml:space="preserve">3.0% self-identify as a </w:t>
      </w:r>
      <w:r w:rsidR="004940DB" w:rsidRPr="005A557E">
        <w:rPr>
          <w:rFonts w:ascii="Arial" w:hAnsi="Arial" w:cs="Arial"/>
          <w:sz w:val="24"/>
          <w:szCs w:val="24"/>
          <w:shd w:val="clear" w:color="auto" w:fill="FFFFFF"/>
        </w:rPr>
        <w:t>person with a disability</w:t>
      </w:r>
      <w:r w:rsidR="004940DB" w:rsidRPr="005A557E">
        <w:rPr>
          <w:rFonts w:ascii="Arial" w:hAnsi="Arial" w:cs="Arial"/>
          <w:sz w:val="24"/>
          <w:szCs w:val="24"/>
        </w:rPr>
        <w:t>;</w:t>
      </w:r>
    </w:p>
    <w:p w:rsidR="004940DB" w:rsidRPr="005A557E" w:rsidRDefault="004940DB" w:rsidP="004940DB">
      <w:pPr>
        <w:ind w:hanging="454"/>
        <w:contextualSpacing/>
        <w:jc w:val="left"/>
        <w:rPr>
          <w:rFonts w:ascii="Arial" w:hAnsi="Arial" w:cs="Arial"/>
          <w:sz w:val="24"/>
          <w:szCs w:val="24"/>
        </w:rPr>
      </w:pPr>
      <w:r w:rsidRPr="005A557E">
        <w:rPr>
          <w:rFonts w:ascii="Arial" w:hAnsi="Arial" w:cs="Arial"/>
          <w:sz w:val="24"/>
          <w:szCs w:val="24"/>
        </w:rPr>
        <w:t>10.0% self-identify as LGBTQ; and</w:t>
      </w:r>
    </w:p>
    <w:p w:rsidR="004940DB" w:rsidRPr="005A557E" w:rsidRDefault="004940DB" w:rsidP="004940DB">
      <w:pPr>
        <w:pStyle w:val="BodyText"/>
        <w:kinsoku w:val="0"/>
        <w:overflowPunct w:val="0"/>
        <w:ind w:left="140" w:hanging="320"/>
        <w:contextualSpacing/>
        <w:jc w:val="left"/>
        <w:rPr>
          <w:rFonts w:ascii="Arial" w:hAnsi="Arial" w:cs="Arial"/>
          <w:sz w:val="24"/>
          <w:szCs w:val="24"/>
        </w:rPr>
      </w:pPr>
      <w:r w:rsidRPr="005A557E">
        <w:rPr>
          <w:rFonts w:ascii="Arial" w:hAnsi="Arial" w:cs="Arial"/>
          <w:sz w:val="24"/>
          <w:szCs w:val="24"/>
        </w:rPr>
        <w:t>17.0% self-identify as members of racialized groups.</w:t>
      </w:r>
    </w:p>
    <w:p w:rsidR="004940DB" w:rsidRPr="005A557E" w:rsidRDefault="004940DB" w:rsidP="004940DB">
      <w:pPr>
        <w:pStyle w:val="BodyText"/>
        <w:kinsoku w:val="0"/>
        <w:overflowPunct w:val="0"/>
        <w:ind w:left="140" w:hanging="320"/>
        <w:contextualSpacing/>
        <w:jc w:val="left"/>
        <w:rPr>
          <w:rFonts w:ascii="Arial" w:hAnsi="Arial" w:cs="Arial"/>
          <w:bCs/>
          <w:sz w:val="24"/>
          <w:szCs w:val="24"/>
        </w:rPr>
      </w:pPr>
      <w:r w:rsidRPr="005A557E">
        <w:rPr>
          <w:rFonts w:ascii="Arial" w:hAnsi="Arial" w:cs="Arial"/>
          <w:sz w:val="24"/>
          <w:szCs w:val="24"/>
        </w:rPr>
        <w:t>No one self-identified as Inuit.</w:t>
      </w:r>
    </w:p>
    <w:p w:rsidR="005A557E" w:rsidRDefault="005A557E" w:rsidP="00B014AC">
      <w:pPr>
        <w:pStyle w:val="Heading2"/>
        <w:ind w:hanging="454"/>
        <w:rPr>
          <w:b/>
          <w:color w:val="auto"/>
        </w:rPr>
      </w:pPr>
    </w:p>
    <w:p w:rsidR="001D7AAB" w:rsidRPr="005A557E" w:rsidRDefault="001D7AAB" w:rsidP="00B014AC">
      <w:pPr>
        <w:pStyle w:val="Heading2"/>
        <w:ind w:hanging="454"/>
        <w:rPr>
          <w:b/>
          <w:color w:val="auto"/>
        </w:rPr>
      </w:pPr>
      <w:r w:rsidRPr="005A557E">
        <w:rPr>
          <w:b/>
          <w:color w:val="auto"/>
        </w:rPr>
        <w:t>Treasurers’ Resources and Training, November 2017 (10 participants)</w:t>
      </w:r>
    </w:p>
    <w:p w:rsidR="001D7AAB" w:rsidRPr="005A557E" w:rsidRDefault="001D7AAB" w:rsidP="001D7AAB">
      <w:pPr>
        <w:pStyle w:val="BodyText"/>
        <w:kinsoku w:val="0"/>
        <w:overflowPunct w:val="0"/>
        <w:ind w:hanging="454"/>
        <w:contextualSpacing/>
        <w:rPr>
          <w:rFonts w:ascii="Arial" w:hAnsi="Arial" w:cs="Arial"/>
          <w:sz w:val="24"/>
          <w:szCs w:val="24"/>
        </w:rPr>
      </w:pPr>
      <w:r w:rsidRPr="005A557E">
        <w:rPr>
          <w:rFonts w:ascii="Arial" w:hAnsi="Arial" w:cs="Arial"/>
          <w:sz w:val="24"/>
          <w:szCs w:val="24"/>
        </w:rPr>
        <w:t>10.0% self-identify as members of racialized groups.</w:t>
      </w:r>
    </w:p>
    <w:p w:rsidR="001D7AAB" w:rsidRPr="005A557E" w:rsidRDefault="001D7AAB" w:rsidP="001D7AAB">
      <w:pPr>
        <w:pStyle w:val="BodyText"/>
        <w:kinsoku w:val="0"/>
        <w:overflowPunct w:val="0"/>
        <w:ind w:hanging="454"/>
        <w:contextualSpacing/>
        <w:rPr>
          <w:rFonts w:ascii="Arial" w:hAnsi="Arial" w:cs="Arial"/>
          <w:sz w:val="24"/>
          <w:szCs w:val="24"/>
        </w:rPr>
      </w:pPr>
      <w:r w:rsidRPr="005A557E">
        <w:rPr>
          <w:rFonts w:ascii="Arial" w:hAnsi="Arial" w:cs="Arial"/>
          <w:sz w:val="24"/>
          <w:szCs w:val="24"/>
        </w:rPr>
        <w:t xml:space="preserve">No one self-identified as First Nations, </w:t>
      </w:r>
      <w:r w:rsidRPr="005A557E">
        <w:rPr>
          <w:rFonts w:ascii="Arial" w:hAnsi="Arial" w:cs="Arial"/>
          <w:sz w:val="24"/>
          <w:szCs w:val="24"/>
          <w:shd w:val="clear" w:color="auto" w:fill="FFFFFF"/>
        </w:rPr>
        <w:t xml:space="preserve">Métis, Inuit, person with a disability </w:t>
      </w:r>
      <w:r w:rsidRPr="005A557E">
        <w:rPr>
          <w:rFonts w:ascii="Arial" w:hAnsi="Arial" w:cs="Arial"/>
          <w:sz w:val="24"/>
          <w:szCs w:val="24"/>
        </w:rPr>
        <w:t>or LGBTQ.</w:t>
      </w:r>
    </w:p>
    <w:p w:rsidR="005A557E" w:rsidRDefault="005A557E">
      <w:pPr>
        <w:rPr>
          <w:rFonts w:asciiTheme="majorHAnsi" w:eastAsiaTheme="majorEastAsia" w:hAnsiTheme="majorHAnsi" w:cstheme="majorBidi"/>
          <w:b/>
          <w:sz w:val="26"/>
          <w:szCs w:val="26"/>
        </w:rPr>
      </w:pPr>
    </w:p>
    <w:p w:rsidR="00053920" w:rsidRPr="005A557E" w:rsidRDefault="00053920" w:rsidP="00B014AC">
      <w:pPr>
        <w:pStyle w:val="Heading2"/>
        <w:ind w:hanging="454"/>
        <w:rPr>
          <w:b/>
          <w:color w:val="auto"/>
        </w:rPr>
      </w:pPr>
      <w:r w:rsidRPr="005A557E">
        <w:rPr>
          <w:b/>
          <w:color w:val="auto"/>
        </w:rPr>
        <w:t>Protect Yourself WP, November 2017 (102 participants)</w:t>
      </w:r>
    </w:p>
    <w:p w:rsidR="00053920" w:rsidRPr="005A557E" w:rsidRDefault="00D90A76" w:rsidP="00FB7FFD">
      <w:pPr>
        <w:ind w:left="-360" w:firstLine="180"/>
        <w:contextualSpacing/>
        <w:jc w:val="left"/>
        <w:rPr>
          <w:rFonts w:ascii="Arial" w:hAnsi="Arial" w:cs="Arial"/>
          <w:sz w:val="24"/>
          <w:szCs w:val="24"/>
        </w:rPr>
      </w:pPr>
      <w:r w:rsidRPr="005A557E">
        <w:rPr>
          <w:rFonts w:ascii="Arial" w:hAnsi="Arial" w:cs="Arial"/>
          <w:sz w:val="24"/>
          <w:szCs w:val="24"/>
        </w:rPr>
        <w:t xml:space="preserve">  </w:t>
      </w:r>
      <w:r w:rsidR="00053920" w:rsidRPr="005A557E">
        <w:rPr>
          <w:rFonts w:ascii="Arial" w:hAnsi="Arial" w:cs="Arial"/>
          <w:sz w:val="24"/>
          <w:szCs w:val="24"/>
        </w:rPr>
        <w:t xml:space="preserve">1.0% self-identify as </w:t>
      </w:r>
      <w:r w:rsidR="00053920" w:rsidRPr="005A557E">
        <w:rPr>
          <w:rFonts w:ascii="Arial" w:hAnsi="Arial" w:cs="Arial"/>
          <w:sz w:val="24"/>
          <w:szCs w:val="24"/>
          <w:shd w:val="clear" w:color="auto" w:fill="FFFFFF"/>
        </w:rPr>
        <w:t>Métis</w:t>
      </w:r>
      <w:r w:rsidR="00053920" w:rsidRPr="005A557E">
        <w:rPr>
          <w:rFonts w:ascii="Arial" w:hAnsi="Arial" w:cs="Arial"/>
          <w:sz w:val="24"/>
          <w:szCs w:val="24"/>
        </w:rPr>
        <w:t>;</w:t>
      </w:r>
    </w:p>
    <w:p w:rsidR="00053920" w:rsidRPr="005A557E" w:rsidRDefault="00053920" w:rsidP="00FB7FFD">
      <w:pPr>
        <w:ind w:left="-360" w:firstLine="180"/>
        <w:contextualSpacing/>
        <w:jc w:val="left"/>
        <w:rPr>
          <w:rFonts w:ascii="Arial" w:hAnsi="Arial" w:cs="Arial"/>
          <w:sz w:val="24"/>
          <w:szCs w:val="24"/>
        </w:rPr>
      </w:pPr>
      <w:r w:rsidRPr="005A557E">
        <w:rPr>
          <w:rFonts w:ascii="Arial" w:hAnsi="Arial" w:cs="Arial"/>
          <w:sz w:val="24"/>
          <w:szCs w:val="24"/>
        </w:rPr>
        <w:t xml:space="preserve">14.0% self-identify as a </w:t>
      </w:r>
      <w:r w:rsidRPr="005A557E">
        <w:rPr>
          <w:rFonts w:ascii="Arial" w:hAnsi="Arial" w:cs="Arial"/>
          <w:sz w:val="24"/>
          <w:szCs w:val="24"/>
          <w:shd w:val="clear" w:color="auto" w:fill="FFFFFF"/>
        </w:rPr>
        <w:t>person with a disability</w:t>
      </w:r>
      <w:r w:rsidRPr="005A557E">
        <w:rPr>
          <w:rFonts w:ascii="Arial" w:hAnsi="Arial" w:cs="Arial"/>
          <w:sz w:val="24"/>
          <w:szCs w:val="24"/>
        </w:rPr>
        <w:t>;</w:t>
      </w:r>
    </w:p>
    <w:p w:rsidR="00053920" w:rsidRPr="005A557E" w:rsidRDefault="00D90A76" w:rsidP="00FB7FFD">
      <w:pPr>
        <w:ind w:left="-360" w:firstLine="180"/>
        <w:contextualSpacing/>
        <w:jc w:val="left"/>
        <w:rPr>
          <w:rFonts w:ascii="Arial" w:hAnsi="Arial" w:cs="Arial"/>
          <w:sz w:val="24"/>
          <w:szCs w:val="24"/>
        </w:rPr>
      </w:pPr>
      <w:r w:rsidRPr="005A557E">
        <w:rPr>
          <w:rFonts w:ascii="Arial" w:hAnsi="Arial" w:cs="Arial"/>
          <w:sz w:val="24"/>
          <w:szCs w:val="24"/>
        </w:rPr>
        <w:t xml:space="preserve">  </w:t>
      </w:r>
      <w:r w:rsidR="00053920" w:rsidRPr="005A557E">
        <w:rPr>
          <w:rFonts w:ascii="Arial" w:hAnsi="Arial" w:cs="Arial"/>
          <w:sz w:val="24"/>
          <w:szCs w:val="24"/>
        </w:rPr>
        <w:t>3.0% self-identify as LGBTQ; and</w:t>
      </w:r>
    </w:p>
    <w:p w:rsidR="00053920" w:rsidRPr="005A557E" w:rsidRDefault="00053920" w:rsidP="00FB7FFD">
      <w:pPr>
        <w:pStyle w:val="BodyText"/>
        <w:kinsoku w:val="0"/>
        <w:overflowPunct w:val="0"/>
        <w:ind w:left="140" w:hanging="320"/>
        <w:contextualSpacing/>
        <w:jc w:val="left"/>
        <w:rPr>
          <w:rFonts w:ascii="Arial" w:hAnsi="Arial" w:cs="Arial"/>
          <w:sz w:val="24"/>
          <w:szCs w:val="24"/>
        </w:rPr>
      </w:pPr>
      <w:r w:rsidRPr="005A557E">
        <w:rPr>
          <w:rFonts w:ascii="Arial" w:hAnsi="Arial" w:cs="Arial"/>
          <w:sz w:val="24"/>
          <w:szCs w:val="24"/>
        </w:rPr>
        <w:t>13.0% self-identify as members of racialized groups.</w:t>
      </w:r>
    </w:p>
    <w:p w:rsidR="00053920" w:rsidRPr="005A557E" w:rsidRDefault="00053920" w:rsidP="00FB7FFD">
      <w:pPr>
        <w:pStyle w:val="BodyText"/>
        <w:kinsoku w:val="0"/>
        <w:overflowPunct w:val="0"/>
        <w:ind w:left="140" w:hanging="320"/>
        <w:contextualSpacing/>
        <w:jc w:val="left"/>
        <w:rPr>
          <w:rFonts w:ascii="Arial" w:hAnsi="Arial" w:cs="Arial"/>
          <w:bCs/>
          <w:sz w:val="24"/>
          <w:szCs w:val="24"/>
        </w:rPr>
      </w:pPr>
      <w:r w:rsidRPr="005A557E">
        <w:rPr>
          <w:rFonts w:ascii="Arial" w:hAnsi="Arial" w:cs="Arial"/>
          <w:sz w:val="24"/>
          <w:szCs w:val="24"/>
        </w:rPr>
        <w:t>No one self-identified as First Nations or Inuit.</w:t>
      </w:r>
    </w:p>
    <w:p w:rsidR="00053920" w:rsidRPr="005A557E" w:rsidRDefault="00053920" w:rsidP="00053920">
      <w:pPr>
        <w:pStyle w:val="BodyText"/>
        <w:kinsoku w:val="0"/>
        <w:overflowPunct w:val="0"/>
        <w:ind w:left="140" w:hanging="454"/>
        <w:contextualSpacing/>
        <w:jc w:val="left"/>
        <w:rPr>
          <w:rFonts w:ascii="Arial" w:hAnsi="Arial" w:cs="Arial"/>
          <w:bCs/>
          <w:sz w:val="24"/>
          <w:szCs w:val="24"/>
        </w:rPr>
      </w:pPr>
    </w:p>
    <w:p w:rsidR="004940DB" w:rsidRPr="005A557E" w:rsidRDefault="004940DB" w:rsidP="00B014AC">
      <w:pPr>
        <w:pStyle w:val="Heading2"/>
        <w:ind w:hanging="454"/>
        <w:rPr>
          <w:b/>
          <w:color w:val="auto"/>
        </w:rPr>
      </w:pPr>
      <w:r w:rsidRPr="005A557E">
        <w:rPr>
          <w:b/>
          <w:color w:val="auto"/>
        </w:rPr>
        <w:t>Provincial Health and Safety Conference, November 2017 (69 participants)</w:t>
      </w:r>
    </w:p>
    <w:p w:rsidR="004940DB" w:rsidRPr="005A557E" w:rsidRDefault="00D90A76" w:rsidP="004940DB">
      <w:pPr>
        <w:ind w:left="0" w:hanging="140"/>
        <w:contextualSpacing/>
        <w:jc w:val="left"/>
        <w:rPr>
          <w:rFonts w:ascii="Arial" w:hAnsi="Arial" w:cs="Arial"/>
          <w:sz w:val="24"/>
          <w:szCs w:val="24"/>
        </w:rPr>
      </w:pPr>
      <w:r w:rsidRPr="005A557E">
        <w:rPr>
          <w:rFonts w:ascii="Arial" w:hAnsi="Arial" w:cs="Arial"/>
          <w:sz w:val="24"/>
          <w:szCs w:val="24"/>
        </w:rPr>
        <w:t xml:space="preserve">  </w:t>
      </w:r>
      <w:r w:rsidR="004940DB" w:rsidRPr="005A557E">
        <w:rPr>
          <w:rFonts w:ascii="Arial" w:hAnsi="Arial" w:cs="Arial"/>
          <w:sz w:val="24"/>
          <w:szCs w:val="24"/>
        </w:rPr>
        <w:t>1.0% self-identify as First Nations;</w:t>
      </w:r>
    </w:p>
    <w:p w:rsidR="004940DB" w:rsidRPr="005A557E" w:rsidRDefault="00D90A76" w:rsidP="004940DB">
      <w:pPr>
        <w:ind w:left="0" w:hanging="140"/>
        <w:contextualSpacing/>
        <w:jc w:val="left"/>
        <w:rPr>
          <w:rFonts w:ascii="Arial" w:hAnsi="Arial" w:cs="Arial"/>
          <w:sz w:val="24"/>
          <w:szCs w:val="24"/>
        </w:rPr>
      </w:pPr>
      <w:r w:rsidRPr="005A557E">
        <w:rPr>
          <w:rFonts w:ascii="Arial" w:hAnsi="Arial" w:cs="Arial"/>
          <w:sz w:val="24"/>
          <w:szCs w:val="24"/>
        </w:rPr>
        <w:t xml:space="preserve">  </w:t>
      </w:r>
      <w:r w:rsidR="004940DB" w:rsidRPr="005A557E">
        <w:rPr>
          <w:rFonts w:ascii="Arial" w:hAnsi="Arial" w:cs="Arial"/>
          <w:sz w:val="24"/>
          <w:szCs w:val="24"/>
        </w:rPr>
        <w:t xml:space="preserve">3.0% self-identify as </w:t>
      </w:r>
      <w:r w:rsidR="004940DB" w:rsidRPr="005A557E">
        <w:rPr>
          <w:rFonts w:ascii="Arial" w:hAnsi="Arial" w:cs="Arial"/>
          <w:sz w:val="24"/>
          <w:szCs w:val="24"/>
          <w:shd w:val="clear" w:color="auto" w:fill="FFFFFF"/>
        </w:rPr>
        <w:t>Métis</w:t>
      </w:r>
      <w:r w:rsidR="004940DB" w:rsidRPr="005A557E">
        <w:rPr>
          <w:rFonts w:ascii="Arial" w:hAnsi="Arial" w:cs="Arial"/>
          <w:sz w:val="24"/>
          <w:szCs w:val="24"/>
        </w:rPr>
        <w:t>;</w:t>
      </w:r>
    </w:p>
    <w:p w:rsidR="004940DB" w:rsidRPr="005A557E" w:rsidRDefault="004940DB" w:rsidP="004940DB">
      <w:pPr>
        <w:ind w:left="0" w:hanging="140"/>
        <w:contextualSpacing/>
        <w:jc w:val="left"/>
        <w:rPr>
          <w:rFonts w:ascii="Arial" w:hAnsi="Arial" w:cs="Arial"/>
          <w:sz w:val="24"/>
          <w:szCs w:val="24"/>
        </w:rPr>
      </w:pPr>
      <w:r w:rsidRPr="005A557E">
        <w:rPr>
          <w:rFonts w:ascii="Arial" w:hAnsi="Arial" w:cs="Arial"/>
          <w:sz w:val="24"/>
          <w:szCs w:val="24"/>
        </w:rPr>
        <w:t xml:space="preserve">12.0% self-identify as a </w:t>
      </w:r>
      <w:r w:rsidRPr="005A557E">
        <w:rPr>
          <w:rFonts w:ascii="Arial" w:hAnsi="Arial" w:cs="Arial"/>
          <w:sz w:val="24"/>
          <w:szCs w:val="24"/>
          <w:shd w:val="clear" w:color="auto" w:fill="FFFFFF"/>
        </w:rPr>
        <w:t>person with a disability</w:t>
      </w:r>
      <w:r w:rsidRPr="005A557E">
        <w:rPr>
          <w:rFonts w:ascii="Arial" w:hAnsi="Arial" w:cs="Arial"/>
          <w:sz w:val="24"/>
          <w:szCs w:val="24"/>
        </w:rPr>
        <w:t>;</w:t>
      </w:r>
    </w:p>
    <w:p w:rsidR="00217BAF" w:rsidRPr="005A557E" w:rsidRDefault="00D90A76" w:rsidP="00217BAF">
      <w:pPr>
        <w:ind w:left="0" w:hanging="140"/>
        <w:contextualSpacing/>
        <w:jc w:val="left"/>
        <w:rPr>
          <w:rFonts w:ascii="Arial" w:hAnsi="Arial" w:cs="Arial"/>
          <w:sz w:val="24"/>
          <w:szCs w:val="24"/>
        </w:rPr>
      </w:pPr>
      <w:r w:rsidRPr="005A557E">
        <w:rPr>
          <w:rFonts w:ascii="Arial" w:hAnsi="Arial" w:cs="Arial"/>
          <w:sz w:val="24"/>
          <w:szCs w:val="24"/>
        </w:rPr>
        <w:t xml:space="preserve">  </w:t>
      </w:r>
      <w:r w:rsidR="004940DB" w:rsidRPr="005A557E">
        <w:rPr>
          <w:rFonts w:ascii="Arial" w:hAnsi="Arial" w:cs="Arial"/>
          <w:sz w:val="24"/>
          <w:szCs w:val="24"/>
        </w:rPr>
        <w:t>6.0% self-identify as LGBTQ; and</w:t>
      </w:r>
    </w:p>
    <w:p w:rsidR="004940DB" w:rsidRPr="005A557E" w:rsidRDefault="004940DB" w:rsidP="00217BAF">
      <w:pPr>
        <w:ind w:left="0" w:hanging="140"/>
        <w:contextualSpacing/>
        <w:jc w:val="left"/>
        <w:rPr>
          <w:rFonts w:ascii="Arial" w:hAnsi="Arial" w:cs="Arial"/>
          <w:sz w:val="24"/>
          <w:szCs w:val="24"/>
        </w:rPr>
      </w:pPr>
      <w:r w:rsidRPr="005A557E">
        <w:rPr>
          <w:rFonts w:ascii="Arial" w:hAnsi="Arial" w:cs="Arial"/>
          <w:sz w:val="24"/>
          <w:szCs w:val="24"/>
        </w:rPr>
        <w:t>6.0% self-identify as members of racialized groups.</w:t>
      </w:r>
    </w:p>
    <w:p w:rsidR="004940DB" w:rsidRPr="005A557E" w:rsidRDefault="004940DB" w:rsidP="004940DB">
      <w:pPr>
        <w:pStyle w:val="BodyText"/>
        <w:kinsoku w:val="0"/>
        <w:overflowPunct w:val="0"/>
        <w:ind w:left="-180"/>
        <w:contextualSpacing/>
        <w:jc w:val="left"/>
        <w:rPr>
          <w:rFonts w:ascii="Arial" w:hAnsi="Arial" w:cs="Arial"/>
          <w:sz w:val="24"/>
          <w:szCs w:val="24"/>
        </w:rPr>
      </w:pPr>
      <w:r w:rsidRPr="005A557E">
        <w:rPr>
          <w:rFonts w:ascii="Arial" w:hAnsi="Arial" w:cs="Arial"/>
          <w:sz w:val="24"/>
          <w:szCs w:val="24"/>
        </w:rPr>
        <w:t>No one self-identified as Inuit.</w:t>
      </w:r>
    </w:p>
    <w:p w:rsidR="004940DB" w:rsidRPr="005A557E" w:rsidRDefault="004940DB" w:rsidP="004940DB">
      <w:pPr>
        <w:pStyle w:val="BodyText"/>
        <w:kinsoku w:val="0"/>
        <w:overflowPunct w:val="0"/>
        <w:ind w:left="-180"/>
        <w:contextualSpacing/>
        <w:jc w:val="left"/>
        <w:rPr>
          <w:rFonts w:ascii="Arial" w:hAnsi="Arial" w:cs="Arial"/>
          <w:sz w:val="24"/>
          <w:szCs w:val="24"/>
        </w:rPr>
      </w:pPr>
    </w:p>
    <w:p w:rsidR="004940DB" w:rsidRPr="005A557E" w:rsidRDefault="004940DB" w:rsidP="009C39A2">
      <w:pPr>
        <w:ind w:left="-180"/>
        <w:rPr>
          <w:rFonts w:asciiTheme="majorHAnsi" w:hAnsiTheme="majorHAnsi"/>
          <w:b/>
          <w:sz w:val="26"/>
          <w:szCs w:val="26"/>
        </w:rPr>
      </w:pPr>
      <w:r w:rsidRPr="005A557E">
        <w:rPr>
          <w:rFonts w:asciiTheme="majorHAnsi" w:hAnsiTheme="majorHAnsi"/>
          <w:b/>
          <w:sz w:val="26"/>
          <w:szCs w:val="26"/>
        </w:rPr>
        <w:t>Local Leaders Virtual Academy: Solidarity Gets Social: Using Social Media to Engage and Mobilize Supporters, December 2017 (39 participants)</w:t>
      </w:r>
    </w:p>
    <w:p w:rsidR="004940DB" w:rsidRPr="005A557E" w:rsidRDefault="004940DB" w:rsidP="004940DB">
      <w:pPr>
        <w:ind w:left="-270" w:firstLine="90"/>
        <w:contextualSpacing/>
        <w:jc w:val="left"/>
        <w:rPr>
          <w:rFonts w:ascii="Arial" w:hAnsi="Arial" w:cs="Arial"/>
          <w:sz w:val="24"/>
          <w:szCs w:val="24"/>
        </w:rPr>
      </w:pPr>
      <w:r w:rsidRPr="005A557E">
        <w:rPr>
          <w:rFonts w:ascii="Arial" w:hAnsi="Arial" w:cs="Arial"/>
          <w:sz w:val="24"/>
          <w:szCs w:val="24"/>
        </w:rPr>
        <w:t xml:space="preserve">3.0% self-identify as </w:t>
      </w:r>
      <w:r w:rsidRPr="005A557E">
        <w:rPr>
          <w:rFonts w:ascii="Arial" w:hAnsi="Arial" w:cs="Arial"/>
          <w:sz w:val="24"/>
          <w:szCs w:val="24"/>
          <w:shd w:val="clear" w:color="auto" w:fill="FFFFFF"/>
        </w:rPr>
        <w:t>Métis</w:t>
      </w:r>
      <w:r w:rsidRPr="005A557E">
        <w:rPr>
          <w:rFonts w:ascii="Arial" w:hAnsi="Arial" w:cs="Arial"/>
          <w:sz w:val="24"/>
          <w:szCs w:val="24"/>
        </w:rPr>
        <w:t>;</w:t>
      </w:r>
    </w:p>
    <w:p w:rsidR="004940DB" w:rsidRPr="005A557E" w:rsidRDefault="004940DB" w:rsidP="004940DB">
      <w:pPr>
        <w:ind w:left="-270" w:firstLine="90"/>
        <w:contextualSpacing/>
        <w:jc w:val="left"/>
        <w:rPr>
          <w:rFonts w:ascii="Arial" w:hAnsi="Arial" w:cs="Arial"/>
          <w:sz w:val="24"/>
          <w:szCs w:val="24"/>
        </w:rPr>
      </w:pPr>
      <w:r w:rsidRPr="005A557E">
        <w:rPr>
          <w:rFonts w:ascii="Arial" w:hAnsi="Arial" w:cs="Arial"/>
          <w:sz w:val="24"/>
          <w:szCs w:val="24"/>
        </w:rPr>
        <w:t>5.0% self-identify as LGBTQ; and</w:t>
      </w:r>
    </w:p>
    <w:p w:rsidR="004940DB" w:rsidRPr="005A557E" w:rsidRDefault="004940DB" w:rsidP="004940DB">
      <w:pPr>
        <w:pStyle w:val="BodyText"/>
        <w:kinsoku w:val="0"/>
        <w:overflowPunct w:val="0"/>
        <w:ind w:left="140" w:hanging="320"/>
        <w:contextualSpacing/>
        <w:jc w:val="left"/>
        <w:rPr>
          <w:rFonts w:ascii="Arial" w:hAnsi="Arial" w:cs="Arial"/>
          <w:sz w:val="24"/>
          <w:szCs w:val="24"/>
        </w:rPr>
      </w:pPr>
      <w:r w:rsidRPr="005A557E">
        <w:rPr>
          <w:rFonts w:ascii="Arial" w:hAnsi="Arial" w:cs="Arial"/>
          <w:sz w:val="24"/>
          <w:szCs w:val="24"/>
        </w:rPr>
        <w:t>3.0% self-identify as members of racialized groups.</w:t>
      </w:r>
    </w:p>
    <w:p w:rsidR="004940DB" w:rsidRPr="005A557E" w:rsidRDefault="004940DB" w:rsidP="004940DB">
      <w:pPr>
        <w:pStyle w:val="BodyText"/>
        <w:kinsoku w:val="0"/>
        <w:overflowPunct w:val="0"/>
        <w:ind w:left="140" w:hanging="320"/>
        <w:contextualSpacing/>
        <w:jc w:val="left"/>
        <w:rPr>
          <w:rFonts w:ascii="Arial" w:hAnsi="Arial" w:cs="Arial"/>
          <w:sz w:val="24"/>
          <w:szCs w:val="24"/>
        </w:rPr>
      </w:pPr>
      <w:r w:rsidRPr="005A557E">
        <w:rPr>
          <w:rFonts w:ascii="Arial" w:hAnsi="Arial" w:cs="Arial"/>
          <w:sz w:val="24"/>
          <w:szCs w:val="24"/>
        </w:rPr>
        <w:t>No one self-identified as First Nations, Inuit or person with a disability.</w:t>
      </w:r>
    </w:p>
    <w:p w:rsidR="004940DB" w:rsidRPr="005A557E" w:rsidRDefault="004940DB" w:rsidP="004940DB">
      <w:pPr>
        <w:pStyle w:val="BodyText"/>
        <w:kinsoku w:val="0"/>
        <w:overflowPunct w:val="0"/>
        <w:ind w:left="140" w:hanging="320"/>
        <w:contextualSpacing/>
        <w:jc w:val="left"/>
        <w:rPr>
          <w:rFonts w:ascii="Arial" w:hAnsi="Arial" w:cs="Arial"/>
          <w:bCs/>
          <w:sz w:val="24"/>
          <w:szCs w:val="24"/>
        </w:rPr>
      </w:pPr>
    </w:p>
    <w:p w:rsidR="00D42562" w:rsidRPr="005A557E" w:rsidRDefault="00D42562" w:rsidP="00B014AC">
      <w:pPr>
        <w:pStyle w:val="Heading2"/>
        <w:ind w:hanging="454"/>
        <w:rPr>
          <w:b/>
          <w:color w:val="auto"/>
        </w:rPr>
      </w:pPr>
      <w:r w:rsidRPr="005A557E">
        <w:rPr>
          <w:b/>
          <w:color w:val="auto"/>
        </w:rPr>
        <w:t>Special Meeting of OT Presidents, December 2017 (55 participants)</w:t>
      </w:r>
    </w:p>
    <w:p w:rsidR="00D42562" w:rsidRPr="005A557E" w:rsidRDefault="00D42562" w:rsidP="00D42562">
      <w:pPr>
        <w:ind w:hanging="454"/>
        <w:contextualSpacing/>
        <w:jc w:val="left"/>
        <w:rPr>
          <w:rFonts w:ascii="Arial" w:hAnsi="Arial" w:cs="Arial"/>
          <w:sz w:val="24"/>
          <w:szCs w:val="24"/>
        </w:rPr>
      </w:pPr>
      <w:r w:rsidRPr="005A557E">
        <w:rPr>
          <w:rFonts w:ascii="Arial" w:hAnsi="Arial" w:cs="Arial"/>
          <w:sz w:val="24"/>
          <w:szCs w:val="24"/>
        </w:rPr>
        <w:t>2.0% self-identify as First Nations;</w:t>
      </w:r>
    </w:p>
    <w:p w:rsidR="00D42562" w:rsidRPr="005A557E" w:rsidRDefault="00D42562" w:rsidP="00D42562">
      <w:pPr>
        <w:ind w:hanging="454"/>
        <w:contextualSpacing/>
        <w:jc w:val="left"/>
        <w:rPr>
          <w:rFonts w:ascii="Arial" w:hAnsi="Arial" w:cs="Arial"/>
          <w:sz w:val="24"/>
          <w:szCs w:val="24"/>
        </w:rPr>
      </w:pPr>
      <w:r w:rsidRPr="005A557E">
        <w:rPr>
          <w:rFonts w:ascii="Arial" w:hAnsi="Arial" w:cs="Arial"/>
          <w:sz w:val="24"/>
          <w:szCs w:val="24"/>
        </w:rPr>
        <w:t xml:space="preserve">9.0% self-identify as a </w:t>
      </w:r>
      <w:r w:rsidRPr="005A557E">
        <w:rPr>
          <w:rFonts w:ascii="Arial" w:hAnsi="Arial" w:cs="Arial"/>
          <w:sz w:val="24"/>
          <w:szCs w:val="24"/>
          <w:shd w:val="clear" w:color="auto" w:fill="FFFFFF"/>
        </w:rPr>
        <w:t>person with a disability</w:t>
      </w:r>
      <w:r w:rsidRPr="005A557E">
        <w:rPr>
          <w:rFonts w:ascii="Arial" w:hAnsi="Arial" w:cs="Arial"/>
          <w:sz w:val="24"/>
          <w:szCs w:val="24"/>
        </w:rPr>
        <w:t>;</w:t>
      </w:r>
    </w:p>
    <w:p w:rsidR="00D42562" w:rsidRPr="005A557E" w:rsidRDefault="00D42562" w:rsidP="00D42562">
      <w:pPr>
        <w:ind w:hanging="454"/>
        <w:contextualSpacing/>
        <w:jc w:val="left"/>
        <w:rPr>
          <w:rFonts w:ascii="Arial" w:hAnsi="Arial" w:cs="Arial"/>
          <w:sz w:val="24"/>
          <w:szCs w:val="24"/>
        </w:rPr>
      </w:pPr>
      <w:r w:rsidRPr="005A557E">
        <w:rPr>
          <w:rFonts w:ascii="Arial" w:hAnsi="Arial" w:cs="Arial"/>
          <w:sz w:val="24"/>
          <w:szCs w:val="24"/>
        </w:rPr>
        <w:t>9.0% self-identify as LGBTQ; and</w:t>
      </w:r>
    </w:p>
    <w:p w:rsidR="00D42562" w:rsidRPr="005A557E" w:rsidRDefault="00D42562" w:rsidP="00D42562">
      <w:pPr>
        <w:pStyle w:val="BodyText"/>
        <w:kinsoku w:val="0"/>
        <w:overflowPunct w:val="0"/>
        <w:ind w:left="450" w:hanging="630"/>
        <w:contextualSpacing/>
        <w:jc w:val="left"/>
        <w:rPr>
          <w:rFonts w:ascii="Arial" w:hAnsi="Arial" w:cs="Arial"/>
          <w:sz w:val="24"/>
          <w:szCs w:val="24"/>
        </w:rPr>
      </w:pPr>
      <w:r w:rsidRPr="005A557E">
        <w:rPr>
          <w:rFonts w:ascii="Arial" w:hAnsi="Arial" w:cs="Arial"/>
          <w:sz w:val="24"/>
          <w:szCs w:val="24"/>
        </w:rPr>
        <w:t>9.0% self-identify as members of racialized groups.</w:t>
      </w:r>
    </w:p>
    <w:p w:rsidR="00D42562" w:rsidRPr="005A557E" w:rsidRDefault="00D42562" w:rsidP="00D42562">
      <w:pPr>
        <w:pStyle w:val="BodyText"/>
        <w:kinsoku w:val="0"/>
        <w:overflowPunct w:val="0"/>
        <w:ind w:left="270" w:right="270" w:hanging="454"/>
        <w:contextualSpacing/>
        <w:jc w:val="left"/>
        <w:rPr>
          <w:rFonts w:ascii="Arial" w:hAnsi="Arial" w:cs="Arial"/>
          <w:sz w:val="24"/>
          <w:szCs w:val="24"/>
        </w:rPr>
      </w:pPr>
      <w:r w:rsidRPr="005A557E">
        <w:rPr>
          <w:rFonts w:ascii="Arial" w:hAnsi="Arial" w:cs="Arial"/>
          <w:sz w:val="24"/>
          <w:szCs w:val="24"/>
        </w:rPr>
        <w:t xml:space="preserve">No one self-identified as </w:t>
      </w:r>
      <w:r w:rsidRPr="005A557E">
        <w:rPr>
          <w:rFonts w:ascii="Arial" w:hAnsi="Arial" w:cs="Arial"/>
          <w:sz w:val="24"/>
          <w:szCs w:val="24"/>
          <w:shd w:val="clear" w:color="auto" w:fill="FFFFFF"/>
        </w:rPr>
        <w:t>Métis or</w:t>
      </w:r>
      <w:r w:rsidRPr="005A557E">
        <w:rPr>
          <w:rFonts w:ascii="Arial" w:hAnsi="Arial" w:cs="Arial"/>
          <w:sz w:val="24"/>
          <w:szCs w:val="24"/>
        </w:rPr>
        <w:t xml:space="preserve"> Inuit.</w:t>
      </w:r>
    </w:p>
    <w:p w:rsidR="00D42562" w:rsidRPr="005A557E" w:rsidRDefault="00D42562" w:rsidP="004940DB">
      <w:pPr>
        <w:pStyle w:val="BodyText"/>
        <w:kinsoku w:val="0"/>
        <w:overflowPunct w:val="0"/>
        <w:ind w:left="140" w:hanging="320"/>
        <w:contextualSpacing/>
        <w:jc w:val="left"/>
        <w:rPr>
          <w:rFonts w:ascii="Arial" w:hAnsi="Arial" w:cs="Arial"/>
          <w:b/>
          <w:bCs/>
          <w:sz w:val="24"/>
          <w:szCs w:val="24"/>
        </w:rPr>
      </w:pPr>
    </w:p>
    <w:p w:rsidR="004940DB" w:rsidRPr="005A557E" w:rsidRDefault="004940DB" w:rsidP="00B014AC">
      <w:pPr>
        <w:pStyle w:val="Heading2"/>
        <w:ind w:hanging="454"/>
        <w:rPr>
          <w:b/>
          <w:color w:val="auto"/>
        </w:rPr>
      </w:pPr>
      <w:r w:rsidRPr="005A557E">
        <w:rPr>
          <w:b/>
          <w:color w:val="auto"/>
        </w:rPr>
        <w:t>Woman Abuse Affects Our Children WP, December 2017 (31 participants)</w:t>
      </w:r>
    </w:p>
    <w:p w:rsidR="004940DB" w:rsidRPr="005A557E" w:rsidRDefault="00D90A76" w:rsidP="004940DB">
      <w:pPr>
        <w:ind w:hanging="454"/>
        <w:contextualSpacing/>
        <w:jc w:val="left"/>
        <w:rPr>
          <w:rFonts w:ascii="Arial" w:hAnsi="Arial" w:cs="Arial"/>
          <w:sz w:val="24"/>
          <w:szCs w:val="24"/>
        </w:rPr>
      </w:pPr>
      <w:r w:rsidRPr="005A557E">
        <w:rPr>
          <w:rFonts w:ascii="Arial" w:hAnsi="Arial" w:cs="Arial"/>
          <w:sz w:val="24"/>
          <w:szCs w:val="24"/>
        </w:rPr>
        <w:t xml:space="preserve">  </w:t>
      </w:r>
      <w:r w:rsidR="004940DB" w:rsidRPr="005A557E">
        <w:rPr>
          <w:rFonts w:ascii="Arial" w:hAnsi="Arial" w:cs="Arial"/>
          <w:sz w:val="24"/>
          <w:szCs w:val="24"/>
        </w:rPr>
        <w:t xml:space="preserve">6.0% self-identify as a </w:t>
      </w:r>
      <w:r w:rsidR="004940DB" w:rsidRPr="005A557E">
        <w:rPr>
          <w:rFonts w:ascii="Arial" w:hAnsi="Arial" w:cs="Arial"/>
          <w:sz w:val="24"/>
          <w:szCs w:val="24"/>
          <w:shd w:val="clear" w:color="auto" w:fill="FFFFFF"/>
        </w:rPr>
        <w:t>person with a disability</w:t>
      </w:r>
      <w:r w:rsidR="004940DB" w:rsidRPr="005A557E">
        <w:rPr>
          <w:rFonts w:ascii="Arial" w:hAnsi="Arial" w:cs="Arial"/>
          <w:sz w:val="24"/>
          <w:szCs w:val="24"/>
        </w:rPr>
        <w:t>;</w:t>
      </w:r>
    </w:p>
    <w:p w:rsidR="004940DB" w:rsidRPr="005A557E" w:rsidRDefault="00D90A76" w:rsidP="004940DB">
      <w:pPr>
        <w:ind w:hanging="454"/>
        <w:contextualSpacing/>
        <w:jc w:val="left"/>
        <w:rPr>
          <w:rFonts w:ascii="Arial" w:hAnsi="Arial" w:cs="Arial"/>
          <w:sz w:val="24"/>
          <w:szCs w:val="24"/>
        </w:rPr>
      </w:pPr>
      <w:r w:rsidRPr="005A557E">
        <w:rPr>
          <w:rFonts w:ascii="Arial" w:hAnsi="Arial" w:cs="Arial"/>
          <w:sz w:val="24"/>
          <w:szCs w:val="24"/>
        </w:rPr>
        <w:t xml:space="preserve">  </w:t>
      </w:r>
      <w:r w:rsidR="004940DB" w:rsidRPr="005A557E">
        <w:rPr>
          <w:rFonts w:ascii="Arial" w:hAnsi="Arial" w:cs="Arial"/>
          <w:sz w:val="24"/>
          <w:szCs w:val="24"/>
        </w:rPr>
        <w:t>6.0% self-identify as LGBTQ; and</w:t>
      </w:r>
    </w:p>
    <w:p w:rsidR="004940DB" w:rsidRPr="005A557E" w:rsidRDefault="004940DB" w:rsidP="009C39A2">
      <w:pPr>
        <w:ind w:hanging="454"/>
        <w:rPr>
          <w:rFonts w:ascii="Arial" w:hAnsi="Arial" w:cs="Arial"/>
          <w:sz w:val="24"/>
          <w:szCs w:val="24"/>
        </w:rPr>
      </w:pPr>
      <w:r w:rsidRPr="005A557E">
        <w:rPr>
          <w:rFonts w:ascii="Arial" w:hAnsi="Arial" w:cs="Arial"/>
          <w:sz w:val="24"/>
          <w:szCs w:val="24"/>
        </w:rPr>
        <w:t>29.0% self-identify as members of racialized groups.</w:t>
      </w:r>
    </w:p>
    <w:p w:rsidR="003812DA" w:rsidRPr="005A557E" w:rsidRDefault="004940DB" w:rsidP="003812DA">
      <w:pPr>
        <w:ind w:hanging="454"/>
        <w:contextualSpacing/>
        <w:jc w:val="left"/>
        <w:rPr>
          <w:rFonts w:ascii="Arial" w:hAnsi="Arial" w:cs="Arial"/>
          <w:sz w:val="24"/>
          <w:szCs w:val="24"/>
        </w:rPr>
      </w:pPr>
      <w:r w:rsidRPr="005A557E">
        <w:rPr>
          <w:rFonts w:ascii="Arial" w:hAnsi="Arial" w:cs="Arial"/>
          <w:sz w:val="24"/>
          <w:szCs w:val="24"/>
        </w:rPr>
        <w:t xml:space="preserve">No one self-identified as First Nations, </w:t>
      </w:r>
      <w:r w:rsidRPr="005A557E">
        <w:rPr>
          <w:rFonts w:ascii="Arial" w:hAnsi="Arial" w:cs="Arial"/>
          <w:sz w:val="24"/>
          <w:szCs w:val="24"/>
          <w:shd w:val="clear" w:color="auto" w:fill="FFFFFF"/>
        </w:rPr>
        <w:t>Métis</w:t>
      </w:r>
      <w:r w:rsidR="003812DA" w:rsidRPr="005A557E">
        <w:rPr>
          <w:rFonts w:ascii="Arial" w:hAnsi="Arial" w:cs="Arial"/>
          <w:sz w:val="24"/>
          <w:szCs w:val="24"/>
        </w:rPr>
        <w:t xml:space="preserve"> or Inuit.</w:t>
      </w:r>
    </w:p>
    <w:p w:rsidR="003812DA" w:rsidRPr="005A557E" w:rsidRDefault="003812DA" w:rsidP="003812DA">
      <w:pPr>
        <w:ind w:hanging="454"/>
        <w:contextualSpacing/>
        <w:jc w:val="left"/>
        <w:rPr>
          <w:rFonts w:ascii="Arial" w:hAnsi="Arial" w:cs="Arial"/>
          <w:sz w:val="24"/>
          <w:szCs w:val="24"/>
        </w:rPr>
      </w:pPr>
    </w:p>
    <w:p w:rsidR="005076A3" w:rsidRPr="005A557E" w:rsidRDefault="005076A3" w:rsidP="00B014AC">
      <w:pPr>
        <w:pStyle w:val="Heading2"/>
        <w:ind w:hanging="454"/>
        <w:rPr>
          <w:b/>
          <w:color w:val="auto"/>
        </w:rPr>
      </w:pPr>
      <w:r w:rsidRPr="005A557E">
        <w:rPr>
          <w:b/>
          <w:color w:val="auto"/>
        </w:rPr>
        <w:t>Financial Health and Wealth WP, January 2018 (85 participants)</w:t>
      </w:r>
    </w:p>
    <w:p w:rsidR="005076A3" w:rsidRPr="005A557E" w:rsidRDefault="005076A3" w:rsidP="005076A3">
      <w:pPr>
        <w:ind w:hanging="454"/>
        <w:contextualSpacing/>
        <w:jc w:val="left"/>
        <w:rPr>
          <w:rFonts w:ascii="Arial" w:hAnsi="Arial" w:cs="Arial"/>
          <w:sz w:val="24"/>
          <w:szCs w:val="24"/>
        </w:rPr>
      </w:pPr>
      <w:r w:rsidRPr="005A557E">
        <w:rPr>
          <w:rFonts w:ascii="Arial" w:hAnsi="Arial" w:cs="Arial"/>
          <w:sz w:val="24"/>
          <w:szCs w:val="24"/>
        </w:rPr>
        <w:t xml:space="preserve"> 1.0% self-identify as First Nations;</w:t>
      </w:r>
    </w:p>
    <w:p w:rsidR="005076A3" w:rsidRPr="005A557E" w:rsidRDefault="005076A3" w:rsidP="005076A3">
      <w:pPr>
        <w:ind w:hanging="454"/>
        <w:contextualSpacing/>
        <w:jc w:val="left"/>
        <w:rPr>
          <w:rFonts w:ascii="Arial" w:hAnsi="Arial" w:cs="Arial"/>
          <w:sz w:val="24"/>
          <w:szCs w:val="24"/>
        </w:rPr>
      </w:pPr>
      <w:r w:rsidRPr="005A557E">
        <w:rPr>
          <w:rFonts w:ascii="Arial" w:hAnsi="Arial" w:cs="Arial"/>
          <w:sz w:val="24"/>
          <w:szCs w:val="24"/>
        </w:rPr>
        <w:t xml:space="preserve"> 1.0% self-identify as </w:t>
      </w:r>
      <w:r w:rsidRPr="005A557E">
        <w:rPr>
          <w:rFonts w:ascii="Arial" w:hAnsi="Arial" w:cs="Arial"/>
          <w:sz w:val="24"/>
          <w:szCs w:val="24"/>
          <w:shd w:val="clear" w:color="auto" w:fill="FFFFFF"/>
        </w:rPr>
        <w:t>Métis</w:t>
      </w:r>
      <w:r w:rsidRPr="005A557E">
        <w:rPr>
          <w:rFonts w:ascii="Arial" w:hAnsi="Arial" w:cs="Arial"/>
          <w:sz w:val="24"/>
          <w:szCs w:val="24"/>
        </w:rPr>
        <w:t>;</w:t>
      </w:r>
    </w:p>
    <w:p w:rsidR="005076A3" w:rsidRPr="005A557E" w:rsidRDefault="005076A3" w:rsidP="005076A3">
      <w:pPr>
        <w:ind w:hanging="454"/>
        <w:contextualSpacing/>
        <w:jc w:val="left"/>
        <w:rPr>
          <w:rFonts w:ascii="Arial" w:hAnsi="Arial" w:cs="Arial"/>
          <w:sz w:val="24"/>
          <w:szCs w:val="24"/>
        </w:rPr>
      </w:pPr>
      <w:r w:rsidRPr="005A557E">
        <w:rPr>
          <w:rFonts w:ascii="Arial" w:hAnsi="Arial" w:cs="Arial"/>
          <w:sz w:val="24"/>
          <w:szCs w:val="24"/>
        </w:rPr>
        <w:t xml:space="preserve"> 8.0% self-identify as a </w:t>
      </w:r>
      <w:r w:rsidRPr="005A557E">
        <w:rPr>
          <w:rFonts w:ascii="Arial" w:hAnsi="Arial" w:cs="Arial"/>
          <w:sz w:val="24"/>
          <w:szCs w:val="24"/>
          <w:shd w:val="clear" w:color="auto" w:fill="FFFFFF"/>
        </w:rPr>
        <w:t>person with a disability</w:t>
      </w:r>
      <w:r w:rsidRPr="005A557E">
        <w:rPr>
          <w:rFonts w:ascii="Arial" w:hAnsi="Arial" w:cs="Arial"/>
          <w:sz w:val="24"/>
          <w:szCs w:val="24"/>
        </w:rPr>
        <w:t>; and</w:t>
      </w:r>
    </w:p>
    <w:p w:rsidR="005076A3" w:rsidRPr="005A557E" w:rsidRDefault="005076A3" w:rsidP="005076A3">
      <w:pPr>
        <w:pStyle w:val="BodyText"/>
        <w:kinsoku w:val="0"/>
        <w:overflowPunct w:val="0"/>
        <w:ind w:left="140" w:hanging="337"/>
        <w:contextualSpacing/>
        <w:jc w:val="left"/>
        <w:rPr>
          <w:rFonts w:ascii="Arial" w:hAnsi="Arial" w:cs="Arial"/>
          <w:sz w:val="24"/>
          <w:szCs w:val="24"/>
        </w:rPr>
      </w:pPr>
      <w:r w:rsidRPr="005A557E">
        <w:rPr>
          <w:rFonts w:ascii="Arial" w:hAnsi="Arial" w:cs="Arial"/>
          <w:sz w:val="24"/>
          <w:szCs w:val="24"/>
        </w:rPr>
        <w:t>13.0% self-identify as members of racialized groups.</w:t>
      </w:r>
    </w:p>
    <w:p w:rsidR="005076A3" w:rsidRPr="00475DC4" w:rsidRDefault="005076A3" w:rsidP="005076A3">
      <w:pPr>
        <w:pStyle w:val="BodyText"/>
        <w:kinsoku w:val="0"/>
        <w:overflowPunct w:val="0"/>
        <w:ind w:left="140" w:hanging="337"/>
        <w:contextualSpacing/>
        <w:jc w:val="left"/>
        <w:rPr>
          <w:rFonts w:ascii="Arial" w:hAnsi="Arial" w:cs="Arial"/>
          <w:bCs/>
          <w:color w:val="414042"/>
          <w:sz w:val="24"/>
          <w:szCs w:val="24"/>
        </w:rPr>
      </w:pPr>
      <w:r w:rsidRPr="005A557E">
        <w:rPr>
          <w:rFonts w:ascii="Arial" w:hAnsi="Arial" w:cs="Arial"/>
          <w:sz w:val="24"/>
          <w:szCs w:val="24"/>
        </w:rPr>
        <w:t>No o</w:t>
      </w:r>
      <w:r w:rsidRPr="00475DC4">
        <w:rPr>
          <w:rFonts w:ascii="Arial" w:hAnsi="Arial" w:cs="Arial"/>
          <w:sz w:val="24"/>
          <w:szCs w:val="24"/>
        </w:rPr>
        <w:t>ne self-identified as Inuit or LGBTQ.</w:t>
      </w:r>
    </w:p>
    <w:p w:rsidR="00B014AC" w:rsidRDefault="00B014AC">
      <w:pPr>
        <w:rPr>
          <w:rFonts w:asciiTheme="majorHAnsi" w:eastAsiaTheme="majorEastAsia" w:hAnsiTheme="majorHAnsi" w:cstheme="majorBidi"/>
          <w:b/>
          <w:color w:val="365F91" w:themeColor="accent1" w:themeShade="BF"/>
          <w:sz w:val="26"/>
          <w:szCs w:val="26"/>
        </w:rPr>
      </w:pPr>
      <w:r>
        <w:rPr>
          <w:b/>
        </w:rPr>
        <w:br w:type="page"/>
      </w:r>
    </w:p>
    <w:p w:rsidR="005076A3" w:rsidRPr="005A557E" w:rsidRDefault="005076A3" w:rsidP="00B014AC">
      <w:pPr>
        <w:pStyle w:val="Heading2"/>
        <w:ind w:hanging="454"/>
        <w:rPr>
          <w:b/>
          <w:color w:val="auto"/>
        </w:rPr>
      </w:pPr>
      <w:r w:rsidRPr="005A557E">
        <w:rPr>
          <w:b/>
          <w:color w:val="auto"/>
        </w:rPr>
        <w:lastRenderedPageBreak/>
        <w:t>Math that Matters for Occasional Teachers, January 2018 (112 participants)</w:t>
      </w:r>
    </w:p>
    <w:p w:rsidR="005076A3" w:rsidRPr="005A557E" w:rsidRDefault="005076A3" w:rsidP="005076A3">
      <w:pPr>
        <w:ind w:hanging="454"/>
        <w:contextualSpacing/>
        <w:jc w:val="left"/>
        <w:rPr>
          <w:rFonts w:ascii="Arial" w:hAnsi="Arial" w:cs="Arial"/>
          <w:sz w:val="24"/>
          <w:szCs w:val="24"/>
        </w:rPr>
      </w:pPr>
      <w:r w:rsidRPr="005A557E">
        <w:rPr>
          <w:rFonts w:ascii="Arial" w:hAnsi="Arial" w:cs="Arial"/>
          <w:sz w:val="24"/>
          <w:szCs w:val="24"/>
        </w:rPr>
        <w:t xml:space="preserve">  3.0% self-identify as First Nations;</w:t>
      </w:r>
    </w:p>
    <w:p w:rsidR="005076A3" w:rsidRPr="005A557E" w:rsidRDefault="005076A3" w:rsidP="005076A3">
      <w:pPr>
        <w:ind w:hanging="454"/>
        <w:contextualSpacing/>
        <w:jc w:val="left"/>
        <w:rPr>
          <w:rFonts w:ascii="Arial" w:hAnsi="Arial" w:cs="Arial"/>
          <w:sz w:val="24"/>
          <w:szCs w:val="24"/>
        </w:rPr>
      </w:pPr>
      <w:r w:rsidRPr="005A557E">
        <w:rPr>
          <w:rFonts w:ascii="Arial" w:hAnsi="Arial" w:cs="Arial"/>
          <w:sz w:val="24"/>
          <w:szCs w:val="24"/>
        </w:rPr>
        <w:t xml:space="preserve">  2.0% self-identify as </w:t>
      </w:r>
      <w:r w:rsidRPr="005A557E">
        <w:rPr>
          <w:rFonts w:ascii="Arial" w:hAnsi="Arial" w:cs="Arial"/>
          <w:sz w:val="24"/>
          <w:szCs w:val="24"/>
          <w:shd w:val="clear" w:color="auto" w:fill="FFFFFF"/>
        </w:rPr>
        <w:t>Métis</w:t>
      </w:r>
      <w:r w:rsidRPr="005A557E">
        <w:rPr>
          <w:rFonts w:ascii="Arial" w:hAnsi="Arial" w:cs="Arial"/>
          <w:sz w:val="24"/>
          <w:szCs w:val="24"/>
        </w:rPr>
        <w:t>;</w:t>
      </w:r>
    </w:p>
    <w:p w:rsidR="005076A3" w:rsidRPr="005A557E" w:rsidRDefault="005076A3" w:rsidP="005076A3">
      <w:pPr>
        <w:ind w:hanging="454"/>
        <w:contextualSpacing/>
        <w:jc w:val="left"/>
        <w:rPr>
          <w:rFonts w:ascii="Arial" w:hAnsi="Arial" w:cs="Arial"/>
          <w:sz w:val="24"/>
          <w:szCs w:val="24"/>
        </w:rPr>
      </w:pPr>
      <w:r w:rsidRPr="005A557E">
        <w:rPr>
          <w:rFonts w:ascii="Arial" w:hAnsi="Arial" w:cs="Arial"/>
          <w:sz w:val="24"/>
          <w:szCs w:val="24"/>
        </w:rPr>
        <w:t xml:space="preserve">  2.0% self-identify as a </w:t>
      </w:r>
      <w:r w:rsidRPr="005A557E">
        <w:rPr>
          <w:rFonts w:ascii="Arial" w:hAnsi="Arial" w:cs="Arial"/>
          <w:sz w:val="24"/>
          <w:szCs w:val="24"/>
          <w:shd w:val="clear" w:color="auto" w:fill="FFFFFF"/>
        </w:rPr>
        <w:t>person with a disability</w:t>
      </w:r>
      <w:r w:rsidRPr="005A557E">
        <w:rPr>
          <w:rFonts w:ascii="Arial" w:hAnsi="Arial" w:cs="Arial"/>
          <w:sz w:val="24"/>
          <w:szCs w:val="24"/>
        </w:rPr>
        <w:t>;</w:t>
      </w:r>
    </w:p>
    <w:p w:rsidR="005076A3" w:rsidRPr="005A557E" w:rsidRDefault="005076A3" w:rsidP="005076A3">
      <w:pPr>
        <w:ind w:hanging="454"/>
        <w:contextualSpacing/>
        <w:jc w:val="left"/>
        <w:rPr>
          <w:rFonts w:ascii="Arial" w:hAnsi="Arial" w:cs="Arial"/>
          <w:sz w:val="24"/>
          <w:szCs w:val="24"/>
        </w:rPr>
      </w:pPr>
      <w:r w:rsidRPr="005A557E">
        <w:rPr>
          <w:rFonts w:ascii="Arial" w:hAnsi="Arial" w:cs="Arial"/>
          <w:sz w:val="24"/>
          <w:szCs w:val="24"/>
        </w:rPr>
        <w:t xml:space="preserve">  4.0% self-identify as LGBTQ; and</w:t>
      </w:r>
    </w:p>
    <w:p w:rsidR="005076A3" w:rsidRPr="005A557E" w:rsidRDefault="005076A3" w:rsidP="005076A3">
      <w:pPr>
        <w:pStyle w:val="BodyText"/>
        <w:kinsoku w:val="0"/>
        <w:overflowPunct w:val="0"/>
        <w:ind w:left="140" w:hanging="320"/>
        <w:contextualSpacing/>
        <w:jc w:val="left"/>
        <w:rPr>
          <w:rFonts w:ascii="Arial" w:hAnsi="Arial" w:cs="Arial"/>
          <w:sz w:val="24"/>
          <w:szCs w:val="24"/>
        </w:rPr>
      </w:pPr>
      <w:r w:rsidRPr="005A557E">
        <w:rPr>
          <w:rFonts w:ascii="Arial" w:hAnsi="Arial" w:cs="Arial"/>
          <w:sz w:val="24"/>
          <w:szCs w:val="24"/>
        </w:rPr>
        <w:t>13.0% self-identify as members of racialized groups.</w:t>
      </w:r>
    </w:p>
    <w:p w:rsidR="005076A3" w:rsidRPr="005A557E" w:rsidRDefault="005076A3" w:rsidP="005076A3">
      <w:pPr>
        <w:pStyle w:val="BodyText"/>
        <w:kinsoku w:val="0"/>
        <w:overflowPunct w:val="0"/>
        <w:ind w:left="140" w:hanging="320"/>
        <w:contextualSpacing/>
        <w:jc w:val="left"/>
        <w:rPr>
          <w:rFonts w:ascii="Arial" w:hAnsi="Arial" w:cs="Arial"/>
          <w:b/>
          <w:sz w:val="24"/>
          <w:szCs w:val="24"/>
        </w:rPr>
      </w:pPr>
      <w:r w:rsidRPr="005A557E">
        <w:rPr>
          <w:rFonts w:ascii="Arial" w:hAnsi="Arial" w:cs="Arial"/>
          <w:sz w:val="24"/>
          <w:szCs w:val="24"/>
        </w:rPr>
        <w:t>No one self-identified as Inuit.</w:t>
      </w:r>
    </w:p>
    <w:p w:rsidR="005076A3" w:rsidRPr="005A557E" w:rsidRDefault="005076A3" w:rsidP="005076A3">
      <w:pPr>
        <w:pStyle w:val="BodyText"/>
        <w:kinsoku w:val="0"/>
        <w:overflowPunct w:val="0"/>
        <w:ind w:left="140" w:hanging="320"/>
        <w:contextualSpacing/>
        <w:jc w:val="left"/>
        <w:rPr>
          <w:rFonts w:ascii="Arial" w:hAnsi="Arial" w:cs="Arial"/>
          <w:bCs/>
          <w:sz w:val="24"/>
          <w:szCs w:val="24"/>
        </w:rPr>
      </w:pPr>
    </w:p>
    <w:p w:rsidR="005076A3" w:rsidRPr="005A557E" w:rsidRDefault="005076A3" w:rsidP="00B014AC">
      <w:pPr>
        <w:pStyle w:val="Heading2"/>
        <w:ind w:hanging="454"/>
        <w:rPr>
          <w:b/>
          <w:color w:val="auto"/>
        </w:rPr>
      </w:pPr>
      <w:r w:rsidRPr="005A557E">
        <w:rPr>
          <w:b/>
          <w:color w:val="auto"/>
        </w:rPr>
        <w:t>Political Action Conference, January 2018 (99 participants)</w:t>
      </w:r>
    </w:p>
    <w:p w:rsidR="005076A3" w:rsidRPr="005A557E" w:rsidRDefault="005076A3" w:rsidP="005076A3">
      <w:pPr>
        <w:ind w:hanging="454"/>
        <w:contextualSpacing/>
        <w:jc w:val="left"/>
        <w:rPr>
          <w:rFonts w:ascii="Arial" w:hAnsi="Arial" w:cs="Arial"/>
          <w:sz w:val="24"/>
          <w:szCs w:val="24"/>
        </w:rPr>
      </w:pPr>
      <w:r w:rsidRPr="005A557E">
        <w:rPr>
          <w:rFonts w:ascii="Arial" w:hAnsi="Arial" w:cs="Arial"/>
          <w:sz w:val="24"/>
          <w:szCs w:val="24"/>
        </w:rPr>
        <w:t>2.0% self-identify as First Nations;</w:t>
      </w:r>
    </w:p>
    <w:p w:rsidR="005076A3" w:rsidRPr="005A557E" w:rsidRDefault="005076A3" w:rsidP="005076A3">
      <w:pPr>
        <w:ind w:hanging="454"/>
        <w:contextualSpacing/>
        <w:jc w:val="left"/>
        <w:rPr>
          <w:rFonts w:ascii="Arial" w:hAnsi="Arial" w:cs="Arial"/>
          <w:sz w:val="24"/>
          <w:szCs w:val="24"/>
        </w:rPr>
      </w:pPr>
      <w:r w:rsidRPr="005A557E">
        <w:rPr>
          <w:rFonts w:ascii="Arial" w:hAnsi="Arial" w:cs="Arial"/>
          <w:sz w:val="24"/>
          <w:szCs w:val="24"/>
        </w:rPr>
        <w:t xml:space="preserve">9.0% self-identify as a </w:t>
      </w:r>
      <w:r w:rsidRPr="005A557E">
        <w:rPr>
          <w:rFonts w:ascii="Arial" w:hAnsi="Arial" w:cs="Arial"/>
          <w:sz w:val="24"/>
          <w:szCs w:val="24"/>
          <w:shd w:val="clear" w:color="auto" w:fill="FFFFFF"/>
        </w:rPr>
        <w:t>person with a disability</w:t>
      </w:r>
      <w:r w:rsidRPr="005A557E">
        <w:rPr>
          <w:rFonts w:ascii="Arial" w:hAnsi="Arial" w:cs="Arial"/>
          <w:sz w:val="24"/>
          <w:szCs w:val="24"/>
        </w:rPr>
        <w:t>;</w:t>
      </w:r>
    </w:p>
    <w:p w:rsidR="005076A3" w:rsidRPr="005A557E" w:rsidRDefault="005076A3" w:rsidP="005076A3">
      <w:pPr>
        <w:ind w:hanging="454"/>
        <w:contextualSpacing/>
        <w:jc w:val="left"/>
        <w:rPr>
          <w:rFonts w:ascii="Arial" w:hAnsi="Arial" w:cs="Arial"/>
          <w:sz w:val="24"/>
          <w:szCs w:val="24"/>
        </w:rPr>
      </w:pPr>
      <w:r w:rsidRPr="005A557E">
        <w:rPr>
          <w:rFonts w:ascii="Arial" w:hAnsi="Arial" w:cs="Arial"/>
          <w:sz w:val="24"/>
          <w:szCs w:val="24"/>
        </w:rPr>
        <w:t>7.0% self-identify as LGBTQ; and</w:t>
      </w:r>
    </w:p>
    <w:p w:rsidR="005076A3" w:rsidRPr="005A557E" w:rsidRDefault="005076A3" w:rsidP="005076A3">
      <w:pPr>
        <w:pStyle w:val="BodyText"/>
        <w:kinsoku w:val="0"/>
        <w:overflowPunct w:val="0"/>
        <w:ind w:left="450" w:hanging="630"/>
        <w:contextualSpacing/>
        <w:jc w:val="left"/>
        <w:rPr>
          <w:rFonts w:ascii="Arial" w:hAnsi="Arial" w:cs="Arial"/>
          <w:sz w:val="24"/>
          <w:szCs w:val="24"/>
        </w:rPr>
      </w:pPr>
      <w:r w:rsidRPr="005A557E">
        <w:rPr>
          <w:rFonts w:ascii="Arial" w:hAnsi="Arial" w:cs="Arial"/>
          <w:sz w:val="24"/>
          <w:szCs w:val="24"/>
        </w:rPr>
        <w:t>8.0% self-identify as members of racialized groups.</w:t>
      </w:r>
    </w:p>
    <w:p w:rsidR="005076A3" w:rsidRPr="005A557E" w:rsidRDefault="005076A3" w:rsidP="005076A3">
      <w:pPr>
        <w:pStyle w:val="BodyText"/>
        <w:kinsoku w:val="0"/>
        <w:overflowPunct w:val="0"/>
        <w:ind w:left="-180"/>
        <w:contextualSpacing/>
        <w:jc w:val="left"/>
        <w:rPr>
          <w:rFonts w:ascii="Arial" w:hAnsi="Arial" w:cs="Arial"/>
          <w:sz w:val="24"/>
          <w:szCs w:val="24"/>
        </w:rPr>
      </w:pPr>
      <w:r w:rsidRPr="005A557E">
        <w:rPr>
          <w:rFonts w:ascii="Arial" w:hAnsi="Arial" w:cs="Arial"/>
          <w:sz w:val="24"/>
          <w:szCs w:val="24"/>
        </w:rPr>
        <w:t xml:space="preserve">No one self-identified as </w:t>
      </w:r>
      <w:r w:rsidRPr="005A557E">
        <w:rPr>
          <w:rFonts w:ascii="Arial" w:hAnsi="Arial" w:cs="Arial"/>
          <w:sz w:val="24"/>
          <w:szCs w:val="24"/>
          <w:shd w:val="clear" w:color="auto" w:fill="FFFFFF"/>
        </w:rPr>
        <w:t>Métis or</w:t>
      </w:r>
      <w:r w:rsidRPr="005A557E">
        <w:rPr>
          <w:rFonts w:ascii="Arial" w:hAnsi="Arial" w:cs="Arial"/>
          <w:sz w:val="24"/>
          <w:szCs w:val="24"/>
        </w:rPr>
        <w:t xml:space="preserve"> Inuit.</w:t>
      </w:r>
    </w:p>
    <w:p w:rsidR="005076A3" w:rsidRPr="005A557E" w:rsidRDefault="005076A3" w:rsidP="005076A3">
      <w:pPr>
        <w:pStyle w:val="BodyText"/>
        <w:kinsoku w:val="0"/>
        <w:overflowPunct w:val="0"/>
        <w:ind w:left="450" w:hanging="630"/>
        <w:contextualSpacing/>
        <w:jc w:val="left"/>
        <w:rPr>
          <w:rFonts w:ascii="Arial" w:hAnsi="Arial" w:cs="Arial"/>
          <w:bCs/>
          <w:sz w:val="24"/>
          <w:szCs w:val="24"/>
        </w:rPr>
      </w:pPr>
    </w:p>
    <w:p w:rsidR="005076A3" w:rsidRPr="005A557E" w:rsidRDefault="005076A3" w:rsidP="00B014AC">
      <w:pPr>
        <w:pStyle w:val="Heading2"/>
        <w:ind w:hanging="454"/>
        <w:rPr>
          <w:b/>
          <w:color w:val="auto"/>
        </w:rPr>
      </w:pPr>
      <w:r w:rsidRPr="005A557E">
        <w:rPr>
          <w:b/>
          <w:color w:val="auto"/>
        </w:rPr>
        <w:t>Special Meeting of Presidents, January 2018 (119 participants)</w:t>
      </w:r>
    </w:p>
    <w:p w:rsidR="005076A3" w:rsidRPr="005A557E" w:rsidRDefault="005076A3" w:rsidP="005076A3">
      <w:pPr>
        <w:ind w:hanging="454"/>
        <w:contextualSpacing/>
        <w:jc w:val="left"/>
        <w:rPr>
          <w:rFonts w:ascii="Arial" w:hAnsi="Arial" w:cs="Arial"/>
          <w:sz w:val="24"/>
          <w:szCs w:val="24"/>
        </w:rPr>
      </w:pPr>
      <w:r w:rsidRPr="005A557E">
        <w:rPr>
          <w:rFonts w:ascii="Arial" w:hAnsi="Arial" w:cs="Arial"/>
          <w:sz w:val="24"/>
          <w:szCs w:val="24"/>
        </w:rPr>
        <w:t>1.0% self-identify as First Nations;</w:t>
      </w:r>
    </w:p>
    <w:p w:rsidR="005076A3" w:rsidRPr="005A557E" w:rsidRDefault="005076A3" w:rsidP="005076A3">
      <w:pPr>
        <w:ind w:hanging="454"/>
        <w:contextualSpacing/>
        <w:jc w:val="left"/>
        <w:rPr>
          <w:rFonts w:ascii="Arial" w:hAnsi="Arial" w:cs="Arial"/>
          <w:sz w:val="24"/>
          <w:szCs w:val="24"/>
        </w:rPr>
      </w:pPr>
      <w:r w:rsidRPr="005A557E">
        <w:rPr>
          <w:rFonts w:ascii="Arial" w:hAnsi="Arial" w:cs="Arial"/>
          <w:sz w:val="24"/>
          <w:szCs w:val="24"/>
        </w:rPr>
        <w:t xml:space="preserve">1.0% self-identify as </w:t>
      </w:r>
      <w:r w:rsidRPr="005A557E">
        <w:rPr>
          <w:rFonts w:ascii="Arial" w:hAnsi="Arial" w:cs="Arial"/>
          <w:sz w:val="24"/>
          <w:szCs w:val="24"/>
          <w:shd w:val="clear" w:color="auto" w:fill="FFFFFF"/>
        </w:rPr>
        <w:t>Métis</w:t>
      </w:r>
      <w:r w:rsidRPr="005A557E">
        <w:rPr>
          <w:rFonts w:ascii="Arial" w:hAnsi="Arial" w:cs="Arial"/>
          <w:sz w:val="24"/>
          <w:szCs w:val="24"/>
        </w:rPr>
        <w:t>;</w:t>
      </w:r>
    </w:p>
    <w:p w:rsidR="005076A3" w:rsidRPr="005A557E" w:rsidRDefault="005076A3" w:rsidP="005076A3">
      <w:pPr>
        <w:ind w:hanging="454"/>
        <w:contextualSpacing/>
        <w:jc w:val="left"/>
        <w:rPr>
          <w:rFonts w:ascii="Arial" w:hAnsi="Arial" w:cs="Arial"/>
          <w:sz w:val="24"/>
          <w:szCs w:val="24"/>
        </w:rPr>
      </w:pPr>
      <w:r w:rsidRPr="005A557E">
        <w:rPr>
          <w:rFonts w:ascii="Arial" w:hAnsi="Arial" w:cs="Arial"/>
          <w:sz w:val="24"/>
          <w:szCs w:val="24"/>
        </w:rPr>
        <w:t xml:space="preserve">8.0% self-identify as a </w:t>
      </w:r>
      <w:r w:rsidRPr="005A557E">
        <w:rPr>
          <w:rFonts w:ascii="Arial" w:hAnsi="Arial" w:cs="Arial"/>
          <w:sz w:val="24"/>
          <w:szCs w:val="24"/>
          <w:shd w:val="clear" w:color="auto" w:fill="FFFFFF"/>
        </w:rPr>
        <w:t>person with a disability</w:t>
      </w:r>
      <w:r w:rsidRPr="005A557E">
        <w:rPr>
          <w:rFonts w:ascii="Arial" w:hAnsi="Arial" w:cs="Arial"/>
          <w:sz w:val="24"/>
          <w:szCs w:val="24"/>
        </w:rPr>
        <w:t>;</w:t>
      </w:r>
    </w:p>
    <w:p w:rsidR="005076A3" w:rsidRPr="005A557E" w:rsidRDefault="005076A3" w:rsidP="005076A3">
      <w:pPr>
        <w:ind w:hanging="454"/>
        <w:contextualSpacing/>
        <w:jc w:val="left"/>
        <w:rPr>
          <w:rFonts w:ascii="Arial" w:hAnsi="Arial" w:cs="Arial"/>
          <w:sz w:val="24"/>
          <w:szCs w:val="24"/>
        </w:rPr>
      </w:pPr>
      <w:r w:rsidRPr="005A557E">
        <w:rPr>
          <w:rFonts w:ascii="Arial" w:hAnsi="Arial" w:cs="Arial"/>
          <w:sz w:val="24"/>
          <w:szCs w:val="24"/>
        </w:rPr>
        <w:t>7.0% self-identify as LGBTQ; and</w:t>
      </w:r>
    </w:p>
    <w:p w:rsidR="005076A3" w:rsidRPr="005A557E" w:rsidRDefault="005076A3" w:rsidP="005076A3">
      <w:pPr>
        <w:pStyle w:val="BodyText"/>
        <w:kinsoku w:val="0"/>
        <w:overflowPunct w:val="0"/>
        <w:ind w:left="140" w:hanging="320"/>
        <w:contextualSpacing/>
        <w:jc w:val="left"/>
        <w:rPr>
          <w:rFonts w:ascii="Arial" w:hAnsi="Arial" w:cs="Arial"/>
          <w:sz w:val="24"/>
          <w:szCs w:val="24"/>
        </w:rPr>
      </w:pPr>
      <w:r w:rsidRPr="005A557E">
        <w:rPr>
          <w:rFonts w:ascii="Arial" w:hAnsi="Arial" w:cs="Arial"/>
          <w:sz w:val="24"/>
          <w:szCs w:val="24"/>
        </w:rPr>
        <w:t>8.0% self-identify as members of racialized groups.</w:t>
      </w:r>
    </w:p>
    <w:p w:rsidR="005076A3" w:rsidRPr="005A557E" w:rsidRDefault="005076A3" w:rsidP="005076A3">
      <w:pPr>
        <w:pStyle w:val="BodyText"/>
        <w:kinsoku w:val="0"/>
        <w:overflowPunct w:val="0"/>
        <w:ind w:left="140" w:hanging="320"/>
        <w:contextualSpacing/>
        <w:jc w:val="left"/>
        <w:rPr>
          <w:rFonts w:ascii="Arial" w:hAnsi="Arial" w:cs="Arial"/>
          <w:sz w:val="24"/>
          <w:szCs w:val="24"/>
        </w:rPr>
      </w:pPr>
      <w:r w:rsidRPr="005A557E">
        <w:rPr>
          <w:rFonts w:ascii="Arial" w:hAnsi="Arial" w:cs="Arial"/>
          <w:sz w:val="24"/>
          <w:szCs w:val="24"/>
        </w:rPr>
        <w:t>No one self-identified as Inuit.</w:t>
      </w:r>
    </w:p>
    <w:p w:rsidR="005076A3" w:rsidRPr="005A557E" w:rsidRDefault="005076A3" w:rsidP="005076A3">
      <w:pPr>
        <w:pStyle w:val="BodyText"/>
        <w:kinsoku w:val="0"/>
        <w:overflowPunct w:val="0"/>
        <w:ind w:left="140" w:hanging="320"/>
        <w:contextualSpacing/>
        <w:jc w:val="left"/>
        <w:rPr>
          <w:rFonts w:ascii="Arial" w:hAnsi="Arial" w:cs="Arial"/>
          <w:bCs/>
          <w:sz w:val="24"/>
          <w:szCs w:val="24"/>
        </w:rPr>
      </w:pPr>
    </w:p>
    <w:p w:rsidR="005076A3" w:rsidRPr="005A557E" w:rsidRDefault="005076A3" w:rsidP="00B014AC">
      <w:pPr>
        <w:pStyle w:val="Heading2"/>
        <w:ind w:left="-90" w:hanging="90"/>
        <w:rPr>
          <w:b/>
          <w:color w:val="auto"/>
        </w:rPr>
      </w:pPr>
      <w:r w:rsidRPr="005A557E">
        <w:rPr>
          <w:b/>
          <w:color w:val="auto"/>
        </w:rPr>
        <w:t>Leading the Way, December 2017 and February 2018 (20 participants)</w:t>
      </w:r>
    </w:p>
    <w:p w:rsidR="005076A3" w:rsidRPr="005A557E" w:rsidRDefault="005076A3" w:rsidP="00B014AC">
      <w:pPr>
        <w:ind w:left="-90" w:hanging="90"/>
        <w:contextualSpacing/>
        <w:jc w:val="left"/>
        <w:rPr>
          <w:rFonts w:ascii="Arial" w:hAnsi="Arial" w:cs="Arial"/>
          <w:sz w:val="24"/>
          <w:szCs w:val="24"/>
        </w:rPr>
      </w:pPr>
      <w:r w:rsidRPr="005A557E">
        <w:rPr>
          <w:rFonts w:ascii="Arial" w:hAnsi="Arial" w:cs="Arial"/>
          <w:sz w:val="24"/>
          <w:szCs w:val="24"/>
        </w:rPr>
        <w:t xml:space="preserve">2.5% self-identify as a </w:t>
      </w:r>
      <w:r w:rsidRPr="005A557E">
        <w:rPr>
          <w:rFonts w:ascii="Arial" w:hAnsi="Arial" w:cs="Arial"/>
          <w:sz w:val="24"/>
          <w:szCs w:val="24"/>
          <w:shd w:val="clear" w:color="auto" w:fill="FFFFFF"/>
        </w:rPr>
        <w:t>person with a disability</w:t>
      </w:r>
      <w:r w:rsidRPr="005A557E">
        <w:rPr>
          <w:rFonts w:ascii="Arial" w:hAnsi="Arial" w:cs="Arial"/>
          <w:sz w:val="24"/>
          <w:szCs w:val="24"/>
        </w:rPr>
        <w:t>;</w:t>
      </w:r>
    </w:p>
    <w:p w:rsidR="005076A3" w:rsidRPr="005A557E" w:rsidRDefault="005076A3" w:rsidP="00B014AC">
      <w:pPr>
        <w:ind w:left="-90" w:hanging="90"/>
        <w:contextualSpacing/>
        <w:jc w:val="left"/>
        <w:rPr>
          <w:rFonts w:ascii="Arial" w:hAnsi="Arial" w:cs="Arial"/>
          <w:sz w:val="24"/>
          <w:szCs w:val="24"/>
        </w:rPr>
      </w:pPr>
      <w:r w:rsidRPr="005A557E">
        <w:rPr>
          <w:rFonts w:ascii="Arial" w:hAnsi="Arial" w:cs="Arial"/>
          <w:sz w:val="24"/>
          <w:szCs w:val="24"/>
        </w:rPr>
        <w:t>0.0% self-identify as LGBTQ; and</w:t>
      </w:r>
    </w:p>
    <w:p w:rsidR="005076A3" w:rsidRPr="005A557E" w:rsidRDefault="005076A3" w:rsidP="00217BAF">
      <w:pPr>
        <w:ind w:hanging="454"/>
        <w:rPr>
          <w:rFonts w:ascii="Arial" w:hAnsi="Arial" w:cs="Arial"/>
          <w:sz w:val="24"/>
          <w:szCs w:val="24"/>
        </w:rPr>
      </w:pPr>
      <w:r w:rsidRPr="005A557E">
        <w:rPr>
          <w:rFonts w:ascii="Arial" w:hAnsi="Arial" w:cs="Arial"/>
          <w:sz w:val="24"/>
          <w:szCs w:val="24"/>
        </w:rPr>
        <w:t>42.5% self-identify as members of racialized groups.</w:t>
      </w:r>
    </w:p>
    <w:p w:rsidR="005076A3" w:rsidRPr="005A557E" w:rsidRDefault="005076A3" w:rsidP="00B014AC">
      <w:pPr>
        <w:ind w:left="-90" w:hanging="90"/>
        <w:contextualSpacing/>
        <w:jc w:val="left"/>
        <w:rPr>
          <w:rFonts w:ascii="Arial" w:hAnsi="Arial" w:cs="Arial"/>
          <w:sz w:val="24"/>
          <w:szCs w:val="24"/>
        </w:rPr>
      </w:pPr>
      <w:r w:rsidRPr="005A557E">
        <w:rPr>
          <w:rFonts w:ascii="Arial" w:hAnsi="Arial" w:cs="Arial"/>
          <w:sz w:val="24"/>
          <w:szCs w:val="24"/>
        </w:rPr>
        <w:t xml:space="preserve">No one self-identified as First Nations, </w:t>
      </w:r>
      <w:r w:rsidRPr="005A557E">
        <w:rPr>
          <w:rFonts w:ascii="Arial" w:hAnsi="Arial" w:cs="Arial"/>
          <w:sz w:val="24"/>
          <w:szCs w:val="24"/>
          <w:shd w:val="clear" w:color="auto" w:fill="FFFFFF"/>
        </w:rPr>
        <w:t>Métis</w:t>
      </w:r>
      <w:r w:rsidRPr="005A557E">
        <w:rPr>
          <w:rFonts w:ascii="Arial" w:hAnsi="Arial" w:cs="Arial"/>
          <w:sz w:val="24"/>
          <w:szCs w:val="24"/>
        </w:rPr>
        <w:t xml:space="preserve"> or Inuit.</w:t>
      </w:r>
    </w:p>
    <w:p w:rsidR="005076A3" w:rsidRPr="005A557E" w:rsidRDefault="005076A3" w:rsidP="00B014AC">
      <w:pPr>
        <w:pStyle w:val="BodyText"/>
        <w:kinsoku w:val="0"/>
        <w:overflowPunct w:val="0"/>
        <w:ind w:left="-90" w:hanging="90"/>
        <w:contextualSpacing/>
        <w:jc w:val="left"/>
        <w:rPr>
          <w:rFonts w:ascii="Arial" w:hAnsi="Arial" w:cs="Arial"/>
          <w:sz w:val="24"/>
          <w:szCs w:val="24"/>
        </w:rPr>
      </w:pPr>
    </w:p>
    <w:p w:rsidR="004940DB" w:rsidRPr="005A557E" w:rsidRDefault="004940DB" w:rsidP="00B014AC">
      <w:pPr>
        <w:pStyle w:val="Heading2"/>
        <w:ind w:left="-90" w:hanging="90"/>
        <w:rPr>
          <w:b/>
          <w:color w:val="auto"/>
        </w:rPr>
      </w:pPr>
      <w:r w:rsidRPr="005A557E">
        <w:rPr>
          <w:b/>
          <w:color w:val="auto"/>
        </w:rPr>
        <w:t>FNMI Women</w:t>
      </w:r>
      <w:r w:rsidR="003812DA" w:rsidRPr="005A557E">
        <w:rPr>
          <w:b/>
          <w:color w:val="auto"/>
        </w:rPr>
        <w:t xml:space="preserve"> Leadership Symposium WP, February</w:t>
      </w:r>
      <w:r w:rsidRPr="005A557E">
        <w:rPr>
          <w:b/>
          <w:color w:val="auto"/>
        </w:rPr>
        <w:t xml:space="preserve"> 2018 (27 participants)</w:t>
      </w:r>
    </w:p>
    <w:p w:rsidR="004940DB" w:rsidRPr="005A557E" w:rsidRDefault="004940DB" w:rsidP="004940DB">
      <w:pPr>
        <w:ind w:hanging="454"/>
        <w:contextualSpacing/>
        <w:jc w:val="left"/>
        <w:rPr>
          <w:rFonts w:ascii="Arial" w:hAnsi="Arial" w:cs="Arial"/>
          <w:sz w:val="24"/>
          <w:szCs w:val="24"/>
        </w:rPr>
      </w:pPr>
      <w:r w:rsidRPr="005A557E">
        <w:rPr>
          <w:rFonts w:ascii="Arial" w:hAnsi="Arial" w:cs="Arial"/>
          <w:sz w:val="24"/>
          <w:szCs w:val="24"/>
        </w:rPr>
        <w:t>89.0% self-identify as First Nations;</w:t>
      </w:r>
    </w:p>
    <w:p w:rsidR="004940DB" w:rsidRPr="005A557E" w:rsidRDefault="004940DB" w:rsidP="004940DB">
      <w:pPr>
        <w:ind w:hanging="454"/>
        <w:contextualSpacing/>
        <w:jc w:val="left"/>
        <w:rPr>
          <w:rFonts w:ascii="Arial" w:hAnsi="Arial" w:cs="Arial"/>
          <w:sz w:val="24"/>
          <w:szCs w:val="24"/>
        </w:rPr>
      </w:pPr>
      <w:r w:rsidRPr="005A557E">
        <w:rPr>
          <w:rFonts w:ascii="Arial" w:hAnsi="Arial" w:cs="Arial"/>
          <w:sz w:val="24"/>
          <w:szCs w:val="24"/>
        </w:rPr>
        <w:t xml:space="preserve">26.0% self-identify as </w:t>
      </w:r>
      <w:r w:rsidRPr="005A557E">
        <w:rPr>
          <w:rFonts w:ascii="Arial" w:hAnsi="Arial" w:cs="Arial"/>
          <w:sz w:val="24"/>
          <w:szCs w:val="24"/>
          <w:shd w:val="clear" w:color="auto" w:fill="FFFFFF"/>
        </w:rPr>
        <w:t>Métis</w:t>
      </w:r>
      <w:r w:rsidRPr="005A557E">
        <w:rPr>
          <w:rFonts w:ascii="Arial" w:hAnsi="Arial" w:cs="Arial"/>
          <w:sz w:val="24"/>
          <w:szCs w:val="24"/>
        </w:rPr>
        <w:t>;</w:t>
      </w:r>
    </w:p>
    <w:p w:rsidR="004940DB" w:rsidRPr="005A557E" w:rsidRDefault="00D90A76" w:rsidP="004940DB">
      <w:pPr>
        <w:ind w:hanging="454"/>
        <w:contextualSpacing/>
        <w:jc w:val="left"/>
        <w:rPr>
          <w:rFonts w:ascii="Arial" w:hAnsi="Arial" w:cs="Arial"/>
          <w:sz w:val="24"/>
          <w:szCs w:val="24"/>
        </w:rPr>
      </w:pPr>
      <w:r w:rsidRPr="005A557E">
        <w:rPr>
          <w:rFonts w:ascii="Arial" w:hAnsi="Arial" w:cs="Arial"/>
          <w:sz w:val="24"/>
          <w:szCs w:val="24"/>
        </w:rPr>
        <w:t xml:space="preserve">  </w:t>
      </w:r>
      <w:r w:rsidR="004940DB" w:rsidRPr="005A557E">
        <w:rPr>
          <w:rFonts w:ascii="Arial" w:hAnsi="Arial" w:cs="Arial"/>
          <w:sz w:val="24"/>
          <w:szCs w:val="24"/>
        </w:rPr>
        <w:t>4.0</w:t>
      </w:r>
      <w:r w:rsidR="006154BA" w:rsidRPr="005A557E">
        <w:rPr>
          <w:rFonts w:ascii="Arial" w:hAnsi="Arial" w:cs="Arial"/>
          <w:sz w:val="24"/>
          <w:szCs w:val="24"/>
        </w:rPr>
        <w:t xml:space="preserve">% </w:t>
      </w:r>
      <w:r w:rsidR="004940DB" w:rsidRPr="005A557E">
        <w:rPr>
          <w:rFonts w:ascii="Arial" w:hAnsi="Arial" w:cs="Arial"/>
          <w:sz w:val="24"/>
          <w:szCs w:val="24"/>
        </w:rPr>
        <w:t xml:space="preserve">self-identify as a </w:t>
      </w:r>
      <w:r w:rsidR="004940DB" w:rsidRPr="005A557E">
        <w:rPr>
          <w:rFonts w:ascii="Arial" w:hAnsi="Arial" w:cs="Arial"/>
          <w:sz w:val="24"/>
          <w:szCs w:val="24"/>
          <w:shd w:val="clear" w:color="auto" w:fill="FFFFFF"/>
        </w:rPr>
        <w:t>person with a disability</w:t>
      </w:r>
      <w:r w:rsidR="004940DB" w:rsidRPr="005A557E">
        <w:rPr>
          <w:rFonts w:ascii="Arial" w:hAnsi="Arial" w:cs="Arial"/>
          <w:sz w:val="24"/>
          <w:szCs w:val="24"/>
        </w:rPr>
        <w:t>; and</w:t>
      </w:r>
    </w:p>
    <w:p w:rsidR="004940DB" w:rsidRPr="005A557E" w:rsidRDefault="00D90A76" w:rsidP="004940DB">
      <w:pPr>
        <w:pStyle w:val="BodyText"/>
        <w:kinsoku w:val="0"/>
        <w:overflowPunct w:val="0"/>
        <w:ind w:left="140" w:hanging="320"/>
        <w:contextualSpacing/>
        <w:jc w:val="left"/>
        <w:rPr>
          <w:rFonts w:ascii="Arial" w:hAnsi="Arial" w:cs="Arial"/>
          <w:sz w:val="24"/>
          <w:szCs w:val="24"/>
        </w:rPr>
      </w:pPr>
      <w:r w:rsidRPr="005A557E">
        <w:rPr>
          <w:rFonts w:ascii="Arial" w:hAnsi="Arial" w:cs="Arial"/>
          <w:sz w:val="24"/>
          <w:szCs w:val="24"/>
        </w:rPr>
        <w:t xml:space="preserve">  </w:t>
      </w:r>
      <w:r w:rsidR="004940DB" w:rsidRPr="005A557E">
        <w:rPr>
          <w:rFonts w:ascii="Arial" w:hAnsi="Arial" w:cs="Arial"/>
          <w:sz w:val="24"/>
          <w:szCs w:val="24"/>
        </w:rPr>
        <w:t>7.0% self-identify as members of racialized groups.</w:t>
      </w:r>
    </w:p>
    <w:p w:rsidR="004940DB" w:rsidRPr="005A557E" w:rsidRDefault="004940DB" w:rsidP="004940DB">
      <w:pPr>
        <w:pStyle w:val="BodyText"/>
        <w:kinsoku w:val="0"/>
        <w:overflowPunct w:val="0"/>
        <w:ind w:left="140" w:hanging="320"/>
        <w:contextualSpacing/>
        <w:jc w:val="left"/>
        <w:rPr>
          <w:rFonts w:ascii="Arial" w:hAnsi="Arial" w:cs="Arial"/>
          <w:sz w:val="24"/>
          <w:szCs w:val="24"/>
        </w:rPr>
      </w:pPr>
      <w:r w:rsidRPr="005A557E">
        <w:rPr>
          <w:rFonts w:ascii="Arial" w:hAnsi="Arial" w:cs="Arial"/>
          <w:sz w:val="24"/>
          <w:szCs w:val="24"/>
        </w:rPr>
        <w:t>No one self-identified as Inuit or LGBTQ.</w:t>
      </w:r>
    </w:p>
    <w:p w:rsidR="004940DB" w:rsidRPr="005A557E" w:rsidRDefault="004940DB" w:rsidP="004940DB">
      <w:pPr>
        <w:pStyle w:val="BodyText"/>
        <w:kinsoku w:val="0"/>
        <w:overflowPunct w:val="0"/>
        <w:ind w:left="140" w:hanging="320"/>
        <w:contextualSpacing/>
        <w:jc w:val="left"/>
        <w:rPr>
          <w:rFonts w:ascii="Arial" w:hAnsi="Arial" w:cs="Arial"/>
          <w:bCs/>
          <w:sz w:val="24"/>
          <w:szCs w:val="24"/>
        </w:rPr>
      </w:pPr>
    </w:p>
    <w:p w:rsidR="004940DB" w:rsidRPr="005A557E" w:rsidRDefault="004940DB" w:rsidP="00B014AC">
      <w:pPr>
        <w:pStyle w:val="Heading2"/>
        <w:ind w:hanging="454"/>
        <w:rPr>
          <w:b/>
          <w:color w:val="auto"/>
        </w:rPr>
      </w:pPr>
      <w:r w:rsidRPr="005A557E">
        <w:rPr>
          <w:b/>
          <w:bCs/>
          <w:i/>
          <w:color w:val="auto"/>
        </w:rPr>
        <w:t>… and still we rise</w:t>
      </w:r>
      <w:r w:rsidRPr="005A557E">
        <w:rPr>
          <w:b/>
          <w:bCs/>
          <w:color w:val="auto"/>
        </w:rPr>
        <w:t xml:space="preserve"> WP, </w:t>
      </w:r>
      <w:r w:rsidR="00A66EF7" w:rsidRPr="005A557E">
        <w:rPr>
          <w:b/>
          <w:color w:val="auto"/>
        </w:rPr>
        <w:t>February</w:t>
      </w:r>
      <w:r w:rsidRPr="005A557E">
        <w:rPr>
          <w:b/>
          <w:color w:val="auto"/>
        </w:rPr>
        <w:t>, 2018 (380 participants)</w:t>
      </w:r>
    </w:p>
    <w:p w:rsidR="004940DB" w:rsidRPr="005A557E" w:rsidRDefault="004940DB" w:rsidP="004940DB">
      <w:pPr>
        <w:ind w:hanging="454"/>
        <w:contextualSpacing/>
        <w:jc w:val="left"/>
        <w:rPr>
          <w:rFonts w:ascii="Arial" w:hAnsi="Arial" w:cs="Arial"/>
          <w:sz w:val="24"/>
          <w:szCs w:val="24"/>
        </w:rPr>
      </w:pPr>
      <w:r w:rsidRPr="005A557E">
        <w:rPr>
          <w:rFonts w:ascii="Arial" w:hAnsi="Arial" w:cs="Arial"/>
          <w:sz w:val="24"/>
          <w:szCs w:val="24"/>
        </w:rPr>
        <w:t>1.0% self-identify as First Nations;</w:t>
      </w:r>
    </w:p>
    <w:p w:rsidR="004940DB" w:rsidRPr="005A557E" w:rsidRDefault="004940DB" w:rsidP="004940DB">
      <w:pPr>
        <w:ind w:hanging="454"/>
        <w:contextualSpacing/>
        <w:jc w:val="left"/>
        <w:rPr>
          <w:rFonts w:ascii="Arial" w:hAnsi="Arial" w:cs="Arial"/>
          <w:sz w:val="24"/>
          <w:szCs w:val="24"/>
        </w:rPr>
      </w:pPr>
      <w:r w:rsidRPr="005A557E">
        <w:rPr>
          <w:rFonts w:ascii="Arial" w:hAnsi="Arial" w:cs="Arial"/>
          <w:sz w:val="24"/>
          <w:szCs w:val="24"/>
        </w:rPr>
        <w:t xml:space="preserve">1.0% self-identify as </w:t>
      </w:r>
      <w:r w:rsidRPr="005A557E">
        <w:rPr>
          <w:rFonts w:ascii="Arial" w:hAnsi="Arial" w:cs="Arial"/>
          <w:sz w:val="24"/>
          <w:szCs w:val="24"/>
          <w:shd w:val="clear" w:color="auto" w:fill="FFFFFF"/>
        </w:rPr>
        <w:t>Métis</w:t>
      </w:r>
      <w:r w:rsidRPr="005A557E">
        <w:rPr>
          <w:rFonts w:ascii="Arial" w:hAnsi="Arial" w:cs="Arial"/>
          <w:sz w:val="24"/>
          <w:szCs w:val="24"/>
        </w:rPr>
        <w:t>;</w:t>
      </w:r>
    </w:p>
    <w:p w:rsidR="004940DB" w:rsidRPr="005A557E" w:rsidRDefault="004940DB" w:rsidP="004940DB">
      <w:pPr>
        <w:ind w:hanging="454"/>
        <w:contextualSpacing/>
        <w:jc w:val="left"/>
        <w:rPr>
          <w:rFonts w:ascii="Arial" w:hAnsi="Arial" w:cs="Arial"/>
          <w:sz w:val="24"/>
          <w:szCs w:val="24"/>
        </w:rPr>
      </w:pPr>
      <w:r w:rsidRPr="005A557E">
        <w:rPr>
          <w:rFonts w:ascii="Arial" w:hAnsi="Arial" w:cs="Arial"/>
          <w:sz w:val="24"/>
          <w:szCs w:val="24"/>
        </w:rPr>
        <w:t xml:space="preserve">3.0% self-identify as a </w:t>
      </w:r>
      <w:r w:rsidRPr="005A557E">
        <w:rPr>
          <w:rFonts w:ascii="Arial" w:hAnsi="Arial" w:cs="Arial"/>
          <w:sz w:val="24"/>
          <w:szCs w:val="24"/>
          <w:shd w:val="clear" w:color="auto" w:fill="FFFFFF"/>
        </w:rPr>
        <w:t>person with a disability</w:t>
      </w:r>
      <w:r w:rsidRPr="005A557E">
        <w:rPr>
          <w:rFonts w:ascii="Arial" w:hAnsi="Arial" w:cs="Arial"/>
          <w:sz w:val="24"/>
          <w:szCs w:val="24"/>
        </w:rPr>
        <w:t>;</w:t>
      </w:r>
    </w:p>
    <w:p w:rsidR="004940DB" w:rsidRPr="005A557E" w:rsidRDefault="004940DB" w:rsidP="004940DB">
      <w:pPr>
        <w:ind w:hanging="454"/>
        <w:contextualSpacing/>
        <w:jc w:val="left"/>
        <w:rPr>
          <w:rFonts w:ascii="Arial" w:hAnsi="Arial" w:cs="Arial"/>
          <w:sz w:val="24"/>
          <w:szCs w:val="24"/>
        </w:rPr>
      </w:pPr>
      <w:r w:rsidRPr="005A557E">
        <w:rPr>
          <w:rFonts w:ascii="Arial" w:hAnsi="Arial" w:cs="Arial"/>
          <w:sz w:val="24"/>
          <w:szCs w:val="24"/>
        </w:rPr>
        <w:t>3.0% self-identify as LGBTQ; and</w:t>
      </w:r>
    </w:p>
    <w:p w:rsidR="004940DB" w:rsidRPr="005A557E" w:rsidRDefault="004940DB" w:rsidP="004940DB">
      <w:pPr>
        <w:pStyle w:val="BodyText"/>
        <w:kinsoku w:val="0"/>
        <w:overflowPunct w:val="0"/>
        <w:ind w:left="140" w:hanging="320"/>
        <w:contextualSpacing/>
        <w:jc w:val="left"/>
        <w:rPr>
          <w:rFonts w:ascii="Arial" w:hAnsi="Arial" w:cs="Arial"/>
          <w:sz w:val="24"/>
          <w:szCs w:val="24"/>
        </w:rPr>
      </w:pPr>
      <w:r w:rsidRPr="005A557E">
        <w:rPr>
          <w:rFonts w:ascii="Arial" w:hAnsi="Arial" w:cs="Arial"/>
          <w:sz w:val="24"/>
          <w:szCs w:val="24"/>
        </w:rPr>
        <w:t>7.0% self-identify as members of racialized groups.</w:t>
      </w:r>
    </w:p>
    <w:p w:rsidR="004940DB" w:rsidRPr="005A557E" w:rsidRDefault="004940DB" w:rsidP="004940DB">
      <w:pPr>
        <w:pStyle w:val="BodyText"/>
        <w:kinsoku w:val="0"/>
        <w:overflowPunct w:val="0"/>
        <w:ind w:left="140" w:hanging="320"/>
        <w:contextualSpacing/>
        <w:jc w:val="left"/>
        <w:rPr>
          <w:rFonts w:ascii="Arial" w:hAnsi="Arial" w:cs="Arial"/>
          <w:sz w:val="24"/>
          <w:szCs w:val="24"/>
        </w:rPr>
      </w:pPr>
      <w:r w:rsidRPr="005A557E">
        <w:rPr>
          <w:rFonts w:ascii="Arial" w:hAnsi="Arial" w:cs="Arial"/>
          <w:sz w:val="24"/>
          <w:szCs w:val="24"/>
        </w:rPr>
        <w:t>No one self-identified as Inuit.</w:t>
      </w:r>
    </w:p>
    <w:p w:rsidR="004940DB" w:rsidRPr="005A557E" w:rsidRDefault="004940DB" w:rsidP="004940DB">
      <w:pPr>
        <w:pStyle w:val="BodyText"/>
        <w:kinsoku w:val="0"/>
        <w:overflowPunct w:val="0"/>
        <w:ind w:left="140" w:hanging="320"/>
        <w:contextualSpacing/>
        <w:jc w:val="left"/>
        <w:rPr>
          <w:rFonts w:ascii="Arial" w:hAnsi="Arial" w:cs="Arial"/>
          <w:sz w:val="24"/>
          <w:szCs w:val="24"/>
        </w:rPr>
      </w:pPr>
    </w:p>
    <w:p w:rsidR="00B014AC" w:rsidRPr="005A557E" w:rsidRDefault="00B014AC">
      <w:pPr>
        <w:rPr>
          <w:rFonts w:asciiTheme="majorHAnsi" w:eastAsiaTheme="majorEastAsia" w:hAnsiTheme="majorHAnsi" w:cstheme="majorBidi"/>
          <w:b/>
          <w:sz w:val="26"/>
          <w:szCs w:val="26"/>
        </w:rPr>
      </w:pPr>
      <w:r w:rsidRPr="005A557E">
        <w:rPr>
          <w:b/>
        </w:rPr>
        <w:br w:type="page"/>
      </w:r>
    </w:p>
    <w:p w:rsidR="000147B6" w:rsidRPr="005A557E" w:rsidRDefault="00FB7FFD" w:rsidP="009C39A2">
      <w:pPr>
        <w:ind w:hanging="544"/>
        <w:rPr>
          <w:rFonts w:asciiTheme="majorHAnsi" w:hAnsiTheme="majorHAnsi"/>
          <w:b/>
          <w:sz w:val="26"/>
          <w:szCs w:val="26"/>
        </w:rPr>
      </w:pPr>
      <w:r w:rsidRPr="005A557E">
        <w:rPr>
          <w:rFonts w:asciiTheme="majorHAnsi" w:hAnsiTheme="majorHAnsi"/>
          <w:b/>
          <w:sz w:val="26"/>
          <w:szCs w:val="26"/>
        </w:rPr>
        <w:lastRenderedPageBreak/>
        <w:t xml:space="preserve">Building and Strengthening Partnerships in the Kindergarten Program, February 2018 </w:t>
      </w:r>
    </w:p>
    <w:p w:rsidR="00FB7FFD" w:rsidRPr="005A557E" w:rsidRDefault="00FB7FFD" w:rsidP="009C39A2">
      <w:pPr>
        <w:ind w:hanging="544"/>
        <w:rPr>
          <w:rFonts w:asciiTheme="majorHAnsi" w:hAnsiTheme="majorHAnsi"/>
          <w:b/>
          <w:sz w:val="26"/>
          <w:szCs w:val="26"/>
        </w:rPr>
      </w:pPr>
      <w:r w:rsidRPr="005A557E">
        <w:rPr>
          <w:rFonts w:asciiTheme="majorHAnsi" w:hAnsiTheme="majorHAnsi"/>
          <w:b/>
          <w:sz w:val="26"/>
          <w:szCs w:val="26"/>
        </w:rPr>
        <w:t>(38 participants)</w:t>
      </w:r>
    </w:p>
    <w:p w:rsidR="00FB7FFD" w:rsidRPr="005A557E" w:rsidRDefault="000147B6" w:rsidP="00FB7FFD">
      <w:pPr>
        <w:ind w:hanging="454"/>
        <w:contextualSpacing/>
        <w:jc w:val="left"/>
        <w:rPr>
          <w:rFonts w:ascii="Arial" w:hAnsi="Arial" w:cs="Arial"/>
          <w:sz w:val="24"/>
          <w:szCs w:val="24"/>
        </w:rPr>
      </w:pPr>
      <w:r w:rsidRPr="005A557E">
        <w:rPr>
          <w:rFonts w:ascii="Arial" w:hAnsi="Arial" w:cs="Arial"/>
          <w:sz w:val="24"/>
          <w:szCs w:val="24"/>
        </w:rPr>
        <w:t xml:space="preserve">  </w:t>
      </w:r>
      <w:r w:rsidR="00FB7FFD" w:rsidRPr="005A557E">
        <w:rPr>
          <w:rFonts w:ascii="Arial" w:hAnsi="Arial" w:cs="Arial"/>
          <w:sz w:val="24"/>
          <w:szCs w:val="24"/>
        </w:rPr>
        <w:t>3.0% self-identify as LGBTQ; and</w:t>
      </w:r>
    </w:p>
    <w:p w:rsidR="00FB7FFD" w:rsidRPr="005A557E" w:rsidRDefault="00FB7FFD" w:rsidP="00FB7FFD">
      <w:pPr>
        <w:pStyle w:val="BodyText"/>
        <w:kinsoku w:val="0"/>
        <w:overflowPunct w:val="0"/>
        <w:ind w:left="140" w:hanging="320"/>
        <w:contextualSpacing/>
        <w:jc w:val="left"/>
        <w:rPr>
          <w:rFonts w:ascii="Arial" w:hAnsi="Arial" w:cs="Arial"/>
          <w:sz w:val="24"/>
          <w:szCs w:val="24"/>
        </w:rPr>
      </w:pPr>
      <w:r w:rsidRPr="005A557E">
        <w:rPr>
          <w:rFonts w:ascii="Arial" w:hAnsi="Arial" w:cs="Arial"/>
          <w:sz w:val="24"/>
          <w:szCs w:val="24"/>
        </w:rPr>
        <w:t>13.0% self-identify as members of racialized groups.</w:t>
      </w:r>
    </w:p>
    <w:p w:rsidR="00FB7FFD" w:rsidRPr="005A557E" w:rsidRDefault="00FB7FFD" w:rsidP="00FB7FFD">
      <w:pPr>
        <w:pStyle w:val="BodyText"/>
        <w:kinsoku w:val="0"/>
        <w:overflowPunct w:val="0"/>
        <w:ind w:left="140" w:hanging="320"/>
        <w:contextualSpacing/>
        <w:jc w:val="left"/>
        <w:rPr>
          <w:rFonts w:ascii="Arial" w:hAnsi="Arial" w:cs="Arial"/>
          <w:bCs/>
          <w:sz w:val="24"/>
          <w:szCs w:val="24"/>
        </w:rPr>
      </w:pPr>
      <w:r w:rsidRPr="005A557E">
        <w:rPr>
          <w:rFonts w:ascii="Arial" w:hAnsi="Arial" w:cs="Arial"/>
          <w:sz w:val="24"/>
          <w:szCs w:val="24"/>
        </w:rPr>
        <w:t xml:space="preserve">No one self-identified as First Nations, </w:t>
      </w:r>
      <w:r w:rsidRPr="005A557E">
        <w:rPr>
          <w:rFonts w:ascii="Arial" w:hAnsi="Arial" w:cs="Arial"/>
          <w:sz w:val="24"/>
          <w:szCs w:val="24"/>
          <w:shd w:val="clear" w:color="auto" w:fill="FFFFFF"/>
        </w:rPr>
        <w:t>Métis,</w:t>
      </w:r>
      <w:r w:rsidRPr="005A557E">
        <w:rPr>
          <w:rFonts w:ascii="Arial" w:hAnsi="Arial" w:cs="Arial"/>
          <w:sz w:val="24"/>
          <w:szCs w:val="24"/>
        </w:rPr>
        <w:t xml:space="preserve"> Inuit or person with a disability.</w:t>
      </w:r>
    </w:p>
    <w:p w:rsidR="00FB7FFD" w:rsidRPr="005A557E" w:rsidRDefault="00FB7FFD" w:rsidP="00FB7FFD">
      <w:pPr>
        <w:pStyle w:val="BodyText"/>
        <w:kinsoku w:val="0"/>
        <w:overflowPunct w:val="0"/>
        <w:ind w:left="140" w:hanging="320"/>
        <w:contextualSpacing/>
        <w:jc w:val="left"/>
        <w:rPr>
          <w:rFonts w:ascii="Arial" w:hAnsi="Arial" w:cs="Arial"/>
          <w:bCs/>
          <w:sz w:val="24"/>
          <w:szCs w:val="24"/>
        </w:rPr>
      </w:pPr>
    </w:p>
    <w:p w:rsidR="00A21E7B" w:rsidRPr="005A557E" w:rsidRDefault="00A21E7B" w:rsidP="00B014AC">
      <w:pPr>
        <w:pStyle w:val="Heading2"/>
        <w:ind w:hanging="544"/>
        <w:rPr>
          <w:b/>
          <w:color w:val="auto"/>
        </w:rPr>
      </w:pPr>
      <w:r w:rsidRPr="005A557E">
        <w:rPr>
          <w:b/>
          <w:color w:val="auto"/>
        </w:rPr>
        <w:t>Health and Safety Regional Workshop WP, Sudbury</w:t>
      </w:r>
      <w:r w:rsidR="00B86824" w:rsidRPr="005A557E">
        <w:rPr>
          <w:b/>
          <w:color w:val="auto"/>
        </w:rPr>
        <w:t>,</w:t>
      </w:r>
      <w:r w:rsidRPr="005A557E">
        <w:rPr>
          <w:b/>
          <w:color w:val="auto"/>
        </w:rPr>
        <w:t xml:space="preserve"> February 2018 (11 participants)</w:t>
      </w:r>
    </w:p>
    <w:p w:rsidR="00A21E7B" w:rsidRPr="005A557E" w:rsidRDefault="00A21E7B" w:rsidP="00A21E7B">
      <w:pPr>
        <w:ind w:hanging="454"/>
        <w:contextualSpacing/>
        <w:jc w:val="left"/>
        <w:rPr>
          <w:rFonts w:ascii="Arial" w:hAnsi="Arial" w:cs="Arial"/>
          <w:sz w:val="24"/>
          <w:szCs w:val="24"/>
        </w:rPr>
      </w:pPr>
      <w:r w:rsidRPr="005A557E">
        <w:rPr>
          <w:rFonts w:ascii="Arial" w:hAnsi="Arial" w:cs="Arial"/>
          <w:sz w:val="24"/>
          <w:szCs w:val="24"/>
        </w:rPr>
        <w:t xml:space="preserve">18.0% self-identify as a </w:t>
      </w:r>
      <w:r w:rsidRPr="005A557E">
        <w:rPr>
          <w:rFonts w:ascii="Arial" w:hAnsi="Arial" w:cs="Arial"/>
          <w:sz w:val="24"/>
          <w:szCs w:val="24"/>
          <w:shd w:val="clear" w:color="auto" w:fill="FFFFFF"/>
        </w:rPr>
        <w:t>person with a disability</w:t>
      </w:r>
      <w:r w:rsidRPr="005A557E">
        <w:rPr>
          <w:rFonts w:ascii="Arial" w:hAnsi="Arial" w:cs="Arial"/>
          <w:sz w:val="24"/>
          <w:szCs w:val="24"/>
        </w:rPr>
        <w:t>; and</w:t>
      </w:r>
    </w:p>
    <w:p w:rsidR="00A21E7B" w:rsidRPr="005A557E" w:rsidRDefault="00A21E7B" w:rsidP="00A21E7B">
      <w:pPr>
        <w:pStyle w:val="BodyText"/>
        <w:kinsoku w:val="0"/>
        <w:overflowPunct w:val="0"/>
        <w:ind w:left="450" w:right="4500" w:hanging="630"/>
        <w:contextualSpacing/>
        <w:jc w:val="left"/>
        <w:rPr>
          <w:rFonts w:ascii="Arial" w:hAnsi="Arial" w:cs="Arial"/>
          <w:sz w:val="24"/>
          <w:szCs w:val="24"/>
        </w:rPr>
      </w:pPr>
      <w:r w:rsidRPr="005A557E">
        <w:rPr>
          <w:rFonts w:ascii="Arial" w:hAnsi="Arial" w:cs="Arial"/>
          <w:sz w:val="24"/>
          <w:szCs w:val="24"/>
        </w:rPr>
        <w:t>18.0% self-identify as members of racialized groups.</w:t>
      </w:r>
    </w:p>
    <w:p w:rsidR="00A21E7B" w:rsidRPr="005A557E" w:rsidRDefault="00A21E7B" w:rsidP="00A21E7B">
      <w:pPr>
        <w:pStyle w:val="BodyText"/>
        <w:kinsoku w:val="0"/>
        <w:overflowPunct w:val="0"/>
        <w:ind w:left="450" w:right="4500" w:hanging="630"/>
        <w:contextualSpacing/>
        <w:jc w:val="left"/>
        <w:rPr>
          <w:rFonts w:ascii="Arial" w:hAnsi="Arial" w:cs="Arial"/>
          <w:bCs/>
          <w:sz w:val="24"/>
          <w:szCs w:val="24"/>
        </w:rPr>
      </w:pPr>
      <w:r w:rsidRPr="005A557E">
        <w:rPr>
          <w:rFonts w:ascii="Arial" w:hAnsi="Arial" w:cs="Arial"/>
          <w:sz w:val="24"/>
          <w:szCs w:val="24"/>
        </w:rPr>
        <w:t xml:space="preserve">No one self-identified as First Nations, </w:t>
      </w:r>
      <w:r w:rsidRPr="005A557E">
        <w:rPr>
          <w:rFonts w:ascii="Arial" w:hAnsi="Arial" w:cs="Arial"/>
          <w:sz w:val="24"/>
          <w:szCs w:val="24"/>
          <w:shd w:val="clear" w:color="auto" w:fill="FFFFFF"/>
        </w:rPr>
        <w:t>Métis,</w:t>
      </w:r>
      <w:r w:rsidRPr="005A557E">
        <w:rPr>
          <w:rFonts w:ascii="Arial" w:hAnsi="Arial" w:cs="Arial"/>
          <w:sz w:val="24"/>
          <w:szCs w:val="24"/>
        </w:rPr>
        <w:t xml:space="preserve"> Inuit or LGBT. </w:t>
      </w:r>
    </w:p>
    <w:p w:rsidR="00A21E7B" w:rsidRPr="005A557E" w:rsidRDefault="00A21E7B" w:rsidP="00A21E7B">
      <w:pPr>
        <w:pStyle w:val="BodyText"/>
        <w:kinsoku w:val="0"/>
        <w:overflowPunct w:val="0"/>
        <w:ind w:left="450" w:right="5316" w:hanging="630"/>
        <w:contextualSpacing/>
        <w:jc w:val="left"/>
        <w:rPr>
          <w:rFonts w:ascii="Arial" w:hAnsi="Arial" w:cs="Arial"/>
          <w:bCs/>
          <w:sz w:val="24"/>
          <w:szCs w:val="24"/>
        </w:rPr>
      </w:pPr>
    </w:p>
    <w:p w:rsidR="00A21E7B" w:rsidRPr="005A557E" w:rsidRDefault="00A21E7B" w:rsidP="00B014AC">
      <w:pPr>
        <w:pStyle w:val="Heading2"/>
        <w:ind w:hanging="544"/>
        <w:rPr>
          <w:b/>
          <w:color w:val="auto"/>
        </w:rPr>
      </w:pPr>
      <w:r w:rsidRPr="005A557E">
        <w:rPr>
          <w:b/>
          <w:color w:val="auto"/>
        </w:rPr>
        <w:t>Health and Safety Regional Workshop WP, Toronto</w:t>
      </w:r>
      <w:r w:rsidR="00B86824" w:rsidRPr="005A557E">
        <w:rPr>
          <w:b/>
          <w:color w:val="auto"/>
        </w:rPr>
        <w:t>,</w:t>
      </w:r>
      <w:r w:rsidRPr="005A557E">
        <w:rPr>
          <w:b/>
          <w:color w:val="auto"/>
        </w:rPr>
        <w:t xml:space="preserve"> February 2018 (21 participants)</w:t>
      </w:r>
    </w:p>
    <w:p w:rsidR="00A21E7B" w:rsidRPr="005A557E" w:rsidRDefault="000147B6" w:rsidP="00A21E7B">
      <w:pPr>
        <w:ind w:hanging="454"/>
        <w:contextualSpacing/>
        <w:jc w:val="left"/>
        <w:rPr>
          <w:rFonts w:ascii="Arial" w:hAnsi="Arial" w:cs="Arial"/>
          <w:sz w:val="24"/>
          <w:szCs w:val="24"/>
        </w:rPr>
      </w:pPr>
      <w:r w:rsidRPr="005A557E">
        <w:rPr>
          <w:rFonts w:ascii="Arial" w:hAnsi="Arial" w:cs="Arial"/>
          <w:sz w:val="24"/>
          <w:szCs w:val="24"/>
        </w:rPr>
        <w:t xml:space="preserve">  </w:t>
      </w:r>
      <w:r w:rsidR="00A21E7B" w:rsidRPr="005A557E">
        <w:rPr>
          <w:rFonts w:ascii="Arial" w:hAnsi="Arial" w:cs="Arial"/>
          <w:sz w:val="24"/>
          <w:szCs w:val="24"/>
        </w:rPr>
        <w:t>5.0% self-identify as First Nations;</w:t>
      </w:r>
    </w:p>
    <w:p w:rsidR="00A21E7B" w:rsidRPr="005A557E" w:rsidRDefault="00A21E7B" w:rsidP="00A21E7B">
      <w:pPr>
        <w:ind w:hanging="454"/>
        <w:contextualSpacing/>
        <w:jc w:val="left"/>
        <w:rPr>
          <w:rFonts w:ascii="Arial" w:hAnsi="Arial" w:cs="Arial"/>
          <w:sz w:val="24"/>
          <w:szCs w:val="24"/>
        </w:rPr>
      </w:pPr>
      <w:r w:rsidRPr="005A557E">
        <w:rPr>
          <w:rFonts w:ascii="Arial" w:hAnsi="Arial" w:cs="Arial"/>
          <w:sz w:val="24"/>
          <w:szCs w:val="24"/>
        </w:rPr>
        <w:t xml:space="preserve">14.0% self-identify as a </w:t>
      </w:r>
      <w:r w:rsidRPr="005A557E">
        <w:rPr>
          <w:rFonts w:ascii="Arial" w:hAnsi="Arial" w:cs="Arial"/>
          <w:sz w:val="24"/>
          <w:szCs w:val="24"/>
          <w:shd w:val="clear" w:color="auto" w:fill="FFFFFF"/>
        </w:rPr>
        <w:t>person with a disability</w:t>
      </w:r>
      <w:r w:rsidRPr="005A557E">
        <w:rPr>
          <w:rFonts w:ascii="Arial" w:hAnsi="Arial" w:cs="Arial"/>
          <w:sz w:val="24"/>
          <w:szCs w:val="24"/>
        </w:rPr>
        <w:t>;</w:t>
      </w:r>
    </w:p>
    <w:p w:rsidR="00A21E7B" w:rsidRPr="005A557E" w:rsidRDefault="00A21E7B" w:rsidP="00A21E7B">
      <w:pPr>
        <w:ind w:hanging="454"/>
        <w:contextualSpacing/>
        <w:jc w:val="left"/>
        <w:rPr>
          <w:rFonts w:ascii="Arial" w:hAnsi="Arial" w:cs="Arial"/>
          <w:sz w:val="24"/>
          <w:szCs w:val="24"/>
        </w:rPr>
      </w:pPr>
      <w:r w:rsidRPr="005A557E">
        <w:rPr>
          <w:rFonts w:ascii="Arial" w:hAnsi="Arial" w:cs="Arial"/>
          <w:sz w:val="24"/>
          <w:szCs w:val="24"/>
        </w:rPr>
        <w:t>10.0% self-identify as LGBTQ; and</w:t>
      </w:r>
    </w:p>
    <w:p w:rsidR="00A21E7B" w:rsidRPr="005A557E" w:rsidRDefault="000147B6" w:rsidP="00A21E7B">
      <w:pPr>
        <w:pStyle w:val="BodyText"/>
        <w:kinsoku w:val="0"/>
        <w:overflowPunct w:val="0"/>
        <w:ind w:left="450" w:right="5316" w:hanging="630"/>
        <w:contextualSpacing/>
        <w:jc w:val="left"/>
        <w:rPr>
          <w:rFonts w:ascii="Arial" w:hAnsi="Arial" w:cs="Arial"/>
          <w:sz w:val="24"/>
          <w:szCs w:val="24"/>
        </w:rPr>
      </w:pPr>
      <w:r w:rsidRPr="005A557E">
        <w:rPr>
          <w:rFonts w:ascii="Arial" w:hAnsi="Arial" w:cs="Arial"/>
          <w:sz w:val="24"/>
          <w:szCs w:val="24"/>
        </w:rPr>
        <w:t xml:space="preserve">  </w:t>
      </w:r>
      <w:r w:rsidR="00A21E7B" w:rsidRPr="005A557E">
        <w:rPr>
          <w:rFonts w:ascii="Arial" w:hAnsi="Arial" w:cs="Arial"/>
          <w:sz w:val="24"/>
          <w:szCs w:val="24"/>
        </w:rPr>
        <w:t>5.0% self-identify as members of racialized groups.</w:t>
      </w:r>
    </w:p>
    <w:p w:rsidR="00A21E7B" w:rsidRPr="005A557E" w:rsidRDefault="00A21E7B" w:rsidP="00A21E7B">
      <w:pPr>
        <w:pStyle w:val="BodyText"/>
        <w:kinsoku w:val="0"/>
        <w:overflowPunct w:val="0"/>
        <w:ind w:left="450" w:right="5316" w:hanging="630"/>
        <w:contextualSpacing/>
        <w:jc w:val="left"/>
        <w:rPr>
          <w:rFonts w:ascii="Arial" w:hAnsi="Arial" w:cs="Arial"/>
          <w:bCs/>
          <w:sz w:val="24"/>
          <w:szCs w:val="24"/>
        </w:rPr>
      </w:pPr>
      <w:r w:rsidRPr="005A557E">
        <w:rPr>
          <w:rFonts w:ascii="Arial" w:hAnsi="Arial" w:cs="Arial"/>
          <w:sz w:val="24"/>
          <w:szCs w:val="24"/>
        </w:rPr>
        <w:t xml:space="preserve">No one self-identified as </w:t>
      </w:r>
      <w:r w:rsidRPr="005A557E">
        <w:rPr>
          <w:rFonts w:ascii="Arial" w:hAnsi="Arial" w:cs="Arial"/>
          <w:sz w:val="24"/>
          <w:szCs w:val="24"/>
          <w:shd w:val="clear" w:color="auto" w:fill="FFFFFF"/>
        </w:rPr>
        <w:t xml:space="preserve">Métis or </w:t>
      </w:r>
      <w:r w:rsidRPr="005A557E">
        <w:rPr>
          <w:rFonts w:ascii="Arial" w:hAnsi="Arial" w:cs="Arial"/>
          <w:sz w:val="24"/>
          <w:szCs w:val="24"/>
        </w:rPr>
        <w:t>Inuit.</w:t>
      </w:r>
    </w:p>
    <w:p w:rsidR="00A21E7B" w:rsidRPr="005A557E" w:rsidRDefault="00A21E7B" w:rsidP="00A21E7B">
      <w:pPr>
        <w:pStyle w:val="BodyText"/>
        <w:kinsoku w:val="0"/>
        <w:overflowPunct w:val="0"/>
        <w:ind w:left="450" w:right="5316" w:hanging="630"/>
        <w:contextualSpacing/>
        <w:jc w:val="left"/>
        <w:rPr>
          <w:rFonts w:ascii="Arial" w:hAnsi="Arial" w:cs="Arial"/>
          <w:bCs/>
          <w:sz w:val="24"/>
          <w:szCs w:val="24"/>
        </w:rPr>
      </w:pPr>
    </w:p>
    <w:p w:rsidR="004940DB" w:rsidRPr="005A557E" w:rsidRDefault="004940DB" w:rsidP="009C39A2">
      <w:pPr>
        <w:ind w:left="-270"/>
        <w:jc w:val="left"/>
        <w:rPr>
          <w:rFonts w:asciiTheme="majorHAnsi" w:hAnsiTheme="majorHAnsi"/>
          <w:b/>
          <w:sz w:val="26"/>
          <w:szCs w:val="26"/>
        </w:rPr>
      </w:pPr>
      <w:r w:rsidRPr="005A557E">
        <w:rPr>
          <w:rFonts w:asciiTheme="majorHAnsi" w:hAnsiTheme="majorHAnsi"/>
          <w:b/>
          <w:sz w:val="26"/>
          <w:szCs w:val="26"/>
        </w:rPr>
        <w:t>Local Leaders Virtual Academy: Dealing with Difficult People and Challenging Situations, February 2018 (41 participants)</w:t>
      </w:r>
    </w:p>
    <w:p w:rsidR="004940DB" w:rsidRPr="005A557E" w:rsidRDefault="004940DB" w:rsidP="004940DB">
      <w:pPr>
        <w:ind w:hanging="454"/>
        <w:contextualSpacing/>
        <w:jc w:val="left"/>
        <w:rPr>
          <w:rFonts w:ascii="Arial" w:hAnsi="Arial" w:cs="Arial"/>
          <w:sz w:val="24"/>
          <w:szCs w:val="24"/>
        </w:rPr>
      </w:pPr>
      <w:r w:rsidRPr="005A557E">
        <w:rPr>
          <w:rFonts w:ascii="Arial" w:hAnsi="Arial" w:cs="Arial"/>
          <w:sz w:val="24"/>
          <w:szCs w:val="24"/>
        </w:rPr>
        <w:t xml:space="preserve">2.0% self-identify as </w:t>
      </w:r>
      <w:r w:rsidRPr="005A557E">
        <w:rPr>
          <w:rFonts w:ascii="Arial" w:hAnsi="Arial" w:cs="Arial"/>
          <w:sz w:val="24"/>
          <w:szCs w:val="24"/>
          <w:shd w:val="clear" w:color="auto" w:fill="FFFFFF"/>
        </w:rPr>
        <w:t>Métis</w:t>
      </w:r>
      <w:r w:rsidRPr="005A557E">
        <w:rPr>
          <w:rFonts w:ascii="Arial" w:hAnsi="Arial" w:cs="Arial"/>
          <w:sz w:val="24"/>
          <w:szCs w:val="24"/>
        </w:rPr>
        <w:t>;</w:t>
      </w:r>
    </w:p>
    <w:p w:rsidR="004940DB" w:rsidRPr="005A557E" w:rsidRDefault="004940DB" w:rsidP="004940DB">
      <w:pPr>
        <w:ind w:hanging="454"/>
        <w:contextualSpacing/>
        <w:jc w:val="left"/>
        <w:rPr>
          <w:rFonts w:ascii="Arial" w:hAnsi="Arial" w:cs="Arial"/>
          <w:sz w:val="24"/>
          <w:szCs w:val="24"/>
        </w:rPr>
      </w:pPr>
      <w:r w:rsidRPr="005A557E">
        <w:rPr>
          <w:rFonts w:ascii="Arial" w:hAnsi="Arial" w:cs="Arial"/>
          <w:sz w:val="24"/>
          <w:szCs w:val="24"/>
        </w:rPr>
        <w:t xml:space="preserve">2.0% self-identify as a </w:t>
      </w:r>
      <w:r w:rsidRPr="005A557E">
        <w:rPr>
          <w:rFonts w:ascii="Arial" w:hAnsi="Arial" w:cs="Arial"/>
          <w:sz w:val="24"/>
          <w:szCs w:val="24"/>
          <w:shd w:val="clear" w:color="auto" w:fill="FFFFFF"/>
        </w:rPr>
        <w:t>person with a disability</w:t>
      </w:r>
      <w:r w:rsidRPr="005A557E">
        <w:rPr>
          <w:rFonts w:ascii="Arial" w:hAnsi="Arial" w:cs="Arial"/>
          <w:sz w:val="24"/>
          <w:szCs w:val="24"/>
        </w:rPr>
        <w:t>;</w:t>
      </w:r>
    </w:p>
    <w:p w:rsidR="004940DB" w:rsidRPr="005A557E" w:rsidRDefault="004940DB" w:rsidP="004940DB">
      <w:pPr>
        <w:ind w:hanging="454"/>
        <w:contextualSpacing/>
        <w:jc w:val="left"/>
        <w:rPr>
          <w:rFonts w:ascii="Arial" w:hAnsi="Arial" w:cs="Arial"/>
          <w:sz w:val="24"/>
          <w:szCs w:val="24"/>
        </w:rPr>
      </w:pPr>
      <w:r w:rsidRPr="005A557E">
        <w:rPr>
          <w:rFonts w:ascii="Arial" w:hAnsi="Arial" w:cs="Arial"/>
          <w:sz w:val="24"/>
          <w:szCs w:val="24"/>
        </w:rPr>
        <w:t>2.0% self-identify as LGBTQ; and</w:t>
      </w:r>
    </w:p>
    <w:p w:rsidR="004940DB" w:rsidRPr="005A557E" w:rsidRDefault="004940DB" w:rsidP="00217BAF">
      <w:pPr>
        <w:ind w:hanging="454"/>
        <w:rPr>
          <w:rFonts w:ascii="Arial" w:hAnsi="Arial" w:cs="Arial"/>
          <w:sz w:val="24"/>
          <w:szCs w:val="24"/>
        </w:rPr>
      </w:pPr>
      <w:r w:rsidRPr="005A557E">
        <w:rPr>
          <w:rFonts w:ascii="Arial" w:hAnsi="Arial" w:cs="Arial"/>
          <w:sz w:val="24"/>
          <w:szCs w:val="24"/>
        </w:rPr>
        <w:t>7.0% self-identify as members of racialized groups.</w:t>
      </w:r>
    </w:p>
    <w:p w:rsidR="004940DB" w:rsidRPr="005A557E" w:rsidRDefault="004940DB" w:rsidP="004940DB">
      <w:pPr>
        <w:ind w:hanging="454"/>
        <w:contextualSpacing/>
        <w:jc w:val="left"/>
        <w:rPr>
          <w:rFonts w:ascii="Arial" w:hAnsi="Arial" w:cs="Arial"/>
          <w:sz w:val="24"/>
          <w:szCs w:val="24"/>
        </w:rPr>
      </w:pPr>
      <w:r w:rsidRPr="005A557E">
        <w:rPr>
          <w:rFonts w:ascii="Arial" w:hAnsi="Arial" w:cs="Arial"/>
          <w:sz w:val="24"/>
          <w:szCs w:val="24"/>
        </w:rPr>
        <w:t>No one self-identified as First Nations or Inuit.</w:t>
      </w:r>
    </w:p>
    <w:p w:rsidR="00FB7FFD" w:rsidRPr="005A557E" w:rsidRDefault="00FB7FFD" w:rsidP="004940DB">
      <w:pPr>
        <w:ind w:hanging="454"/>
        <w:contextualSpacing/>
        <w:jc w:val="left"/>
        <w:rPr>
          <w:rFonts w:ascii="Arial" w:hAnsi="Arial" w:cs="Arial"/>
          <w:sz w:val="24"/>
          <w:szCs w:val="24"/>
        </w:rPr>
      </w:pPr>
    </w:p>
    <w:p w:rsidR="001D7AAB" w:rsidRPr="005A557E" w:rsidRDefault="001D7AAB" w:rsidP="00B014AC">
      <w:pPr>
        <w:pStyle w:val="Heading2"/>
        <w:ind w:hanging="544"/>
        <w:rPr>
          <w:b/>
          <w:color w:val="auto"/>
        </w:rPr>
      </w:pPr>
      <w:r w:rsidRPr="005A557E">
        <w:rPr>
          <w:b/>
          <w:color w:val="auto"/>
        </w:rPr>
        <w:t>Beyond the Basics WP, February and April 2018 (27 participants)</w:t>
      </w:r>
    </w:p>
    <w:p w:rsidR="001D7AAB" w:rsidRPr="005A557E" w:rsidRDefault="001D7AAB" w:rsidP="00B014AC">
      <w:pPr>
        <w:ind w:left="180" w:hanging="544"/>
        <w:contextualSpacing/>
        <w:rPr>
          <w:rFonts w:ascii="Arial" w:hAnsi="Arial" w:cs="Arial"/>
          <w:sz w:val="24"/>
          <w:szCs w:val="24"/>
        </w:rPr>
      </w:pPr>
      <w:r w:rsidRPr="005A557E">
        <w:rPr>
          <w:rFonts w:ascii="Arial" w:hAnsi="Arial" w:cs="Arial"/>
          <w:sz w:val="24"/>
          <w:szCs w:val="24"/>
        </w:rPr>
        <w:t xml:space="preserve"> 2.0% self-identify as First Nations;</w:t>
      </w:r>
    </w:p>
    <w:p w:rsidR="001D7AAB" w:rsidRPr="005A557E" w:rsidRDefault="001D7AAB" w:rsidP="00B014AC">
      <w:pPr>
        <w:ind w:left="180" w:hanging="544"/>
        <w:contextualSpacing/>
        <w:rPr>
          <w:rFonts w:ascii="Arial" w:hAnsi="Arial" w:cs="Arial"/>
          <w:sz w:val="24"/>
          <w:szCs w:val="24"/>
        </w:rPr>
      </w:pPr>
      <w:r w:rsidRPr="005A557E">
        <w:rPr>
          <w:rFonts w:ascii="Arial" w:hAnsi="Arial" w:cs="Arial"/>
          <w:sz w:val="24"/>
          <w:szCs w:val="24"/>
        </w:rPr>
        <w:t xml:space="preserve"> 6.0% self-identify as a </w:t>
      </w:r>
      <w:r w:rsidRPr="005A557E">
        <w:rPr>
          <w:rFonts w:ascii="Arial" w:hAnsi="Arial" w:cs="Arial"/>
          <w:sz w:val="24"/>
          <w:szCs w:val="24"/>
          <w:shd w:val="clear" w:color="auto" w:fill="FFFFFF"/>
        </w:rPr>
        <w:t>person with a disability</w:t>
      </w:r>
      <w:r w:rsidRPr="005A557E">
        <w:rPr>
          <w:rFonts w:ascii="Arial" w:hAnsi="Arial" w:cs="Arial"/>
          <w:sz w:val="24"/>
          <w:szCs w:val="24"/>
        </w:rPr>
        <w:t>;</w:t>
      </w:r>
    </w:p>
    <w:p w:rsidR="001D7AAB" w:rsidRPr="005A557E" w:rsidRDefault="001D7AAB" w:rsidP="00B014AC">
      <w:pPr>
        <w:ind w:left="180" w:hanging="544"/>
        <w:contextualSpacing/>
        <w:rPr>
          <w:rFonts w:ascii="Arial" w:hAnsi="Arial" w:cs="Arial"/>
          <w:sz w:val="24"/>
          <w:szCs w:val="24"/>
        </w:rPr>
      </w:pPr>
      <w:r w:rsidRPr="005A557E">
        <w:rPr>
          <w:rFonts w:ascii="Arial" w:hAnsi="Arial" w:cs="Arial"/>
          <w:sz w:val="24"/>
          <w:szCs w:val="24"/>
        </w:rPr>
        <w:t xml:space="preserve"> 2.0% self-identify as LGBTQ; and</w:t>
      </w:r>
    </w:p>
    <w:p w:rsidR="001D7AAB" w:rsidRPr="005A557E" w:rsidRDefault="001D7AAB" w:rsidP="00B014AC">
      <w:pPr>
        <w:pStyle w:val="BodyText"/>
        <w:kinsoku w:val="0"/>
        <w:overflowPunct w:val="0"/>
        <w:ind w:left="180" w:hanging="544"/>
        <w:contextualSpacing/>
        <w:rPr>
          <w:rFonts w:ascii="Arial" w:hAnsi="Arial" w:cs="Arial"/>
          <w:sz w:val="24"/>
          <w:szCs w:val="24"/>
        </w:rPr>
      </w:pPr>
      <w:r w:rsidRPr="005A557E">
        <w:rPr>
          <w:rFonts w:ascii="Arial" w:hAnsi="Arial" w:cs="Arial"/>
          <w:sz w:val="24"/>
          <w:szCs w:val="24"/>
        </w:rPr>
        <w:t>17.0% self-identify as members of racialized groups.</w:t>
      </w:r>
    </w:p>
    <w:p w:rsidR="001D7AAB" w:rsidRPr="005A557E" w:rsidRDefault="001D7AAB" w:rsidP="00B014AC">
      <w:pPr>
        <w:pStyle w:val="BodyText"/>
        <w:kinsoku w:val="0"/>
        <w:overflowPunct w:val="0"/>
        <w:ind w:left="180" w:hanging="544"/>
        <w:contextualSpacing/>
        <w:rPr>
          <w:rFonts w:ascii="Arial" w:hAnsi="Arial" w:cs="Arial"/>
          <w:sz w:val="24"/>
          <w:szCs w:val="24"/>
        </w:rPr>
      </w:pPr>
      <w:r w:rsidRPr="005A557E">
        <w:rPr>
          <w:rFonts w:ascii="Arial" w:hAnsi="Arial" w:cs="Arial"/>
          <w:sz w:val="24"/>
          <w:szCs w:val="24"/>
        </w:rPr>
        <w:t xml:space="preserve">No one self-identified as </w:t>
      </w:r>
      <w:r w:rsidRPr="005A557E">
        <w:rPr>
          <w:rFonts w:ascii="Arial" w:hAnsi="Arial" w:cs="Arial"/>
          <w:sz w:val="24"/>
          <w:szCs w:val="24"/>
          <w:shd w:val="clear" w:color="auto" w:fill="FFFFFF"/>
        </w:rPr>
        <w:t>Métis</w:t>
      </w:r>
      <w:r w:rsidRPr="005A557E">
        <w:rPr>
          <w:rFonts w:ascii="Arial" w:hAnsi="Arial" w:cs="Arial"/>
          <w:sz w:val="24"/>
          <w:szCs w:val="24"/>
        </w:rPr>
        <w:t xml:space="preserve"> or Inuit.</w:t>
      </w:r>
    </w:p>
    <w:p w:rsidR="001D7AAB" w:rsidRPr="005A557E" w:rsidRDefault="001D7AAB" w:rsidP="00B014AC">
      <w:pPr>
        <w:pStyle w:val="BodyText"/>
        <w:kinsoku w:val="0"/>
        <w:overflowPunct w:val="0"/>
        <w:ind w:left="180" w:hanging="544"/>
        <w:contextualSpacing/>
        <w:rPr>
          <w:rFonts w:ascii="Arial" w:hAnsi="Arial" w:cs="Arial"/>
          <w:sz w:val="24"/>
          <w:szCs w:val="24"/>
        </w:rPr>
      </w:pPr>
    </w:p>
    <w:p w:rsidR="00FB7FFD" w:rsidRPr="005A557E" w:rsidRDefault="00FB7FFD" w:rsidP="00B014AC">
      <w:pPr>
        <w:pStyle w:val="Heading2"/>
        <w:ind w:hanging="544"/>
        <w:rPr>
          <w:b/>
          <w:color w:val="auto"/>
        </w:rPr>
      </w:pPr>
      <w:r w:rsidRPr="005A557E">
        <w:rPr>
          <w:b/>
          <w:color w:val="auto"/>
        </w:rPr>
        <w:t>Woman Abuse Affects Our Children WP, February 2018 (28 participants)</w:t>
      </w:r>
    </w:p>
    <w:p w:rsidR="00FB7FFD" w:rsidRPr="005A557E" w:rsidRDefault="000147B6" w:rsidP="00B014AC">
      <w:pPr>
        <w:ind w:hanging="544"/>
        <w:contextualSpacing/>
        <w:jc w:val="left"/>
        <w:rPr>
          <w:rFonts w:ascii="Arial" w:hAnsi="Arial" w:cs="Arial"/>
          <w:sz w:val="24"/>
          <w:szCs w:val="24"/>
        </w:rPr>
      </w:pPr>
      <w:r w:rsidRPr="005A557E">
        <w:rPr>
          <w:rFonts w:ascii="Arial" w:hAnsi="Arial" w:cs="Arial"/>
          <w:sz w:val="24"/>
          <w:szCs w:val="24"/>
        </w:rPr>
        <w:t xml:space="preserve">  </w:t>
      </w:r>
      <w:r w:rsidR="00FB7FFD" w:rsidRPr="005A557E">
        <w:rPr>
          <w:rFonts w:ascii="Arial" w:hAnsi="Arial" w:cs="Arial"/>
          <w:sz w:val="24"/>
          <w:szCs w:val="24"/>
        </w:rPr>
        <w:t>4.0% self-identify as First Nations;</w:t>
      </w:r>
    </w:p>
    <w:p w:rsidR="00FB7FFD" w:rsidRPr="005A557E" w:rsidRDefault="00FB7FFD" w:rsidP="00B014AC">
      <w:pPr>
        <w:ind w:hanging="544"/>
        <w:contextualSpacing/>
        <w:jc w:val="left"/>
        <w:rPr>
          <w:rFonts w:ascii="Arial" w:hAnsi="Arial" w:cs="Arial"/>
          <w:sz w:val="24"/>
          <w:szCs w:val="24"/>
        </w:rPr>
      </w:pPr>
      <w:r w:rsidRPr="005A557E">
        <w:rPr>
          <w:rFonts w:ascii="Arial" w:hAnsi="Arial" w:cs="Arial"/>
          <w:sz w:val="24"/>
          <w:szCs w:val="24"/>
        </w:rPr>
        <w:t xml:space="preserve">11.0% self-identify as a </w:t>
      </w:r>
      <w:r w:rsidRPr="005A557E">
        <w:rPr>
          <w:rFonts w:ascii="Arial" w:hAnsi="Arial" w:cs="Arial"/>
          <w:sz w:val="24"/>
          <w:szCs w:val="24"/>
          <w:shd w:val="clear" w:color="auto" w:fill="FFFFFF"/>
        </w:rPr>
        <w:t>person with a disability</w:t>
      </w:r>
      <w:r w:rsidRPr="005A557E">
        <w:rPr>
          <w:rFonts w:ascii="Arial" w:hAnsi="Arial" w:cs="Arial"/>
          <w:sz w:val="24"/>
          <w:szCs w:val="24"/>
        </w:rPr>
        <w:t>;</w:t>
      </w:r>
    </w:p>
    <w:p w:rsidR="00FB7FFD" w:rsidRPr="005A557E" w:rsidRDefault="00FB7FFD" w:rsidP="00B014AC">
      <w:pPr>
        <w:ind w:hanging="544"/>
        <w:contextualSpacing/>
        <w:jc w:val="left"/>
        <w:rPr>
          <w:rFonts w:ascii="Arial" w:hAnsi="Arial" w:cs="Arial"/>
          <w:sz w:val="24"/>
          <w:szCs w:val="24"/>
        </w:rPr>
      </w:pPr>
      <w:r w:rsidRPr="005A557E">
        <w:rPr>
          <w:rFonts w:ascii="Arial" w:hAnsi="Arial" w:cs="Arial"/>
          <w:sz w:val="24"/>
          <w:szCs w:val="24"/>
        </w:rPr>
        <w:t>11.0% self-identify as LGBTQ; and</w:t>
      </w:r>
    </w:p>
    <w:p w:rsidR="00FB7FFD" w:rsidRPr="005A557E" w:rsidRDefault="00FB7FFD" w:rsidP="00B014AC">
      <w:pPr>
        <w:ind w:left="-360" w:firstLine="90"/>
        <w:contextualSpacing/>
        <w:jc w:val="left"/>
        <w:rPr>
          <w:rFonts w:ascii="Arial" w:hAnsi="Arial" w:cs="Arial"/>
          <w:sz w:val="24"/>
          <w:szCs w:val="24"/>
        </w:rPr>
      </w:pPr>
      <w:r w:rsidRPr="005A557E">
        <w:rPr>
          <w:rFonts w:ascii="Arial" w:hAnsi="Arial" w:cs="Arial"/>
          <w:sz w:val="24"/>
          <w:szCs w:val="24"/>
        </w:rPr>
        <w:t>11.0% self-identify as members of racialized groups.</w:t>
      </w:r>
    </w:p>
    <w:p w:rsidR="00FB7FFD" w:rsidRPr="005A557E" w:rsidRDefault="00FB7FFD" w:rsidP="00B014AC">
      <w:pPr>
        <w:ind w:left="-360" w:firstLine="90"/>
        <w:contextualSpacing/>
        <w:jc w:val="left"/>
        <w:rPr>
          <w:rFonts w:ascii="Arial" w:hAnsi="Arial" w:cs="Arial"/>
          <w:sz w:val="24"/>
          <w:szCs w:val="24"/>
        </w:rPr>
      </w:pPr>
      <w:r w:rsidRPr="005A557E">
        <w:rPr>
          <w:rFonts w:ascii="Arial" w:hAnsi="Arial" w:cs="Arial"/>
          <w:sz w:val="24"/>
          <w:szCs w:val="24"/>
        </w:rPr>
        <w:t xml:space="preserve">No one self-identified as </w:t>
      </w:r>
      <w:r w:rsidRPr="005A557E">
        <w:rPr>
          <w:rFonts w:ascii="Arial" w:hAnsi="Arial" w:cs="Arial"/>
          <w:sz w:val="24"/>
          <w:szCs w:val="24"/>
          <w:shd w:val="clear" w:color="auto" w:fill="FFFFFF"/>
        </w:rPr>
        <w:t>Métis</w:t>
      </w:r>
      <w:r w:rsidRPr="005A557E">
        <w:rPr>
          <w:rFonts w:ascii="Arial" w:hAnsi="Arial" w:cs="Arial"/>
          <w:sz w:val="24"/>
          <w:szCs w:val="24"/>
        </w:rPr>
        <w:t xml:space="preserve"> or Inuit.</w:t>
      </w:r>
    </w:p>
    <w:p w:rsidR="00FB7FFD" w:rsidRPr="005A557E" w:rsidRDefault="00FB7FFD" w:rsidP="00B014AC">
      <w:pPr>
        <w:ind w:left="-360" w:hanging="544"/>
        <w:contextualSpacing/>
        <w:jc w:val="left"/>
        <w:rPr>
          <w:rFonts w:ascii="Arial" w:hAnsi="Arial" w:cs="Arial"/>
          <w:sz w:val="24"/>
          <w:szCs w:val="24"/>
        </w:rPr>
      </w:pPr>
    </w:p>
    <w:p w:rsidR="00FB7FFD" w:rsidRPr="005A557E" w:rsidRDefault="00FB7FFD" w:rsidP="00B014AC">
      <w:pPr>
        <w:pStyle w:val="Heading2"/>
        <w:ind w:hanging="544"/>
        <w:rPr>
          <w:b/>
          <w:color w:val="auto"/>
        </w:rPr>
      </w:pPr>
      <w:r w:rsidRPr="005A557E">
        <w:rPr>
          <w:b/>
          <w:color w:val="auto"/>
        </w:rPr>
        <w:t>Spring Cla</w:t>
      </w:r>
      <w:r w:rsidR="00306E62" w:rsidRPr="005A557E">
        <w:rPr>
          <w:b/>
          <w:color w:val="auto"/>
        </w:rPr>
        <w:t>ssroom Management Course, March</w:t>
      </w:r>
      <w:r w:rsidRPr="005A557E">
        <w:rPr>
          <w:b/>
          <w:color w:val="auto"/>
        </w:rPr>
        <w:t xml:space="preserve"> 2018 (18 participants)</w:t>
      </w:r>
    </w:p>
    <w:p w:rsidR="00FB7FFD" w:rsidRPr="005A557E" w:rsidRDefault="00306E62" w:rsidP="00FB7FFD">
      <w:pPr>
        <w:ind w:hanging="454"/>
        <w:contextualSpacing/>
        <w:jc w:val="left"/>
        <w:rPr>
          <w:rFonts w:ascii="Arial" w:hAnsi="Arial" w:cs="Arial"/>
          <w:sz w:val="24"/>
          <w:szCs w:val="24"/>
        </w:rPr>
      </w:pPr>
      <w:r w:rsidRPr="005A557E">
        <w:rPr>
          <w:rFonts w:ascii="Arial" w:hAnsi="Arial" w:cs="Arial"/>
          <w:sz w:val="24"/>
          <w:szCs w:val="24"/>
        </w:rPr>
        <w:t xml:space="preserve">  </w:t>
      </w:r>
      <w:r w:rsidR="00FB7FFD" w:rsidRPr="005A557E">
        <w:rPr>
          <w:rFonts w:ascii="Arial" w:hAnsi="Arial" w:cs="Arial"/>
          <w:sz w:val="24"/>
          <w:szCs w:val="24"/>
        </w:rPr>
        <w:t>6.0% self-identify as First Nations;</w:t>
      </w:r>
    </w:p>
    <w:p w:rsidR="00FB7FFD" w:rsidRPr="005A557E" w:rsidRDefault="00306E62" w:rsidP="00FB7FFD">
      <w:pPr>
        <w:ind w:hanging="454"/>
        <w:contextualSpacing/>
        <w:jc w:val="left"/>
        <w:rPr>
          <w:rFonts w:ascii="Arial" w:hAnsi="Arial" w:cs="Arial"/>
          <w:sz w:val="24"/>
          <w:szCs w:val="24"/>
        </w:rPr>
      </w:pPr>
      <w:r w:rsidRPr="005A557E">
        <w:rPr>
          <w:rFonts w:ascii="Arial" w:hAnsi="Arial" w:cs="Arial"/>
          <w:sz w:val="24"/>
          <w:szCs w:val="24"/>
        </w:rPr>
        <w:t xml:space="preserve">  </w:t>
      </w:r>
      <w:r w:rsidR="00FB7FFD" w:rsidRPr="005A557E">
        <w:rPr>
          <w:rFonts w:ascii="Arial" w:hAnsi="Arial" w:cs="Arial"/>
          <w:sz w:val="24"/>
          <w:szCs w:val="24"/>
        </w:rPr>
        <w:t xml:space="preserve">6.0% self-identify as </w:t>
      </w:r>
      <w:r w:rsidR="00FB7FFD" w:rsidRPr="005A557E">
        <w:rPr>
          <w:rFonts w:ascii="Arial" w:hAnsi="Arial" w:cs="Arial"/>
          <w:sz w:val="24"/>
          <w:szCs w:val="24"/>
          <w:shd w:val="clear" w:color="auto" w:fill="FFFFFF"/>
        </w:rPr>
        <w:t>Métis</w:t>
      </w:r>
      <w:r w:rsidR="00FB7FFD" w:rsidRPr="005A557E">
        <w:rPr>
          <w:rFonts w:ascii="Arial" w:hAnsi="Arial" w:cs="Arial"/>
          <w:sz w:val="24"/>
          <w:szCs w:val="24"/>
        </w:rPr>
        <w:t>;</w:t>
      </w:r>
    </w:p>
    <w:p w:rsidR="00FB7FFD" w:rsidRPr="005A557E" w:rsidRDefault="00306E62" w:rsidP="00FB7FFD">
      <w:pPr>
        <w:ind w:hanging="454"/>
        <w:contextualSpacing/>
        <w:jc w:val="left"/>
        <w:rPr>
          <w:rFonts w:ascii="Arial" w:hAnsi="Arial" w:cs="Arial"/>
          <w:sz w:val="24"/>
          <w:szCs w:val="24"/>
        </w:rPr>
      </w:pPr>
      <w:r w:rsidRPr="005A557E">
        <w:rPr>
          <w:rFonts w:ascii="Arial" w:hAnsi="Arial" w:cs="Arial"/>
          <w:sz w:val="24"/>
          <w:szCs w:val="24"/>
        </w:rPr>
        <w:t xml:space="preserve">  </w:t>
      </w:r>
      <w:r w:rsidR="00FB7FFD" w:rsidRPr="005A557E">
        <w:rPr>
          <w:rFonts w:ascii="Arial" w:hAnsi="Arial" w:cs="Arial"/>
          <w:sz w:val="24"/>
          <w:szCs w:val="24"/>
        </w:rPr>
        <w:t xml:space="preserve">6.0% self-identify as a </w:t>
      </w:r>
      <w:r w:rsidR="00FB7FFD" w:rsidRPr="005A557E">
        <w:rPr>
          <w:rFonts w:ascii="Arial" w:hAnsi="Arial" w:cs="Arial"/>
          <w:sz w:val="24"/>
          <w:szCs w:val="24"/>
          <w:shd w:val="clear" w:color="auto" w:fill="FFFFFF"/>
        </w:rPr>
        <w:t>person with a disability</w:t>
      </w:r>
      <w:r w:rsidR="00FB7FFD" w:rsidRPr="005A557E">
        <w:rPr>
          <w:rFonts w:ascii="Arial" w:hAnsi="Arial" w:cs="Arial"/>
          <w:sz w:val="24"/>
          <w:szCs w:val="24"/>
        </w:rPr>
        <w:t>;</w:t>
      </w:r>
    </w:p>
    <w:p w:rsidR="00FB7FFD" w:rsidRPr="005A557E" w:rsidRDefault="00306E62" w:rsidP="00FB7FFD">
      <w:pPr>
        <w:ind w:hanging="454"/>
        <w:contextualSpacing/>
        <w:jc w:val="left"/>
        <w:rPr>
          <w:rFonts w:ascii="Arial" w:hAnsi="Arial" w:cs="Arial"/>
          <w:sz w:val="24"/>
          <w:szCs w:val="24"/>
        </w:rPr>
      </w:pPr>
      <w:r w:rsidRPr="005A557E">
        <w:rPr>
          <w:rFonts w:ascii="Arial" w:hAnsi="Arial" w:cs="Arial"/>
          <w:sz w:val="24"/>
          <w:szCs w:val="24"/>
        </w:rPr>
        <w:t xml:space="preserve">  </w:t>
      </w:r>
      <w:r w:rsidR="00FB7FFD" w:rsidRPr="005A557E">
        <w:rPr>
          <w:rFonts w:ascii="Arial" w:hAnsi="Arial" w:cs="Arial"/>
          <w:sz w:val="24"/>
          <w:szCs w:val="24"/>
        </w:rPr>
        <w:t>6.0% self-identify as LGBTQ; and</w:t>
      </w:r>
    </w:p>
    <w:p w:rsidR="00FB7FFD" w:rsidRPr="005A557E" w:rsidRDefault="00FB7FFD" w:rsidP="00FB7FFD">
      <w:pPr>
        <w:pStyle w:val="BodyText"/>
        <w:kinsoku w:val="0"/>
        <w:overflowPunct w:val="0"/>
        <w:ind w:left="140" w:hanging="320"/>
        <w:contextualSpacing/>
        <w:jc w:val="left"/>
        <w:rPr>
          <w:rFonts w:ascii="Arial" w:hAnsi="Arial" w:cs="Arial"/>
          <w:sz w:val="24"/>
          <w:szCs w:val="24"/>
        </w:rPr>
      </w:pPr>
      <w:r w:rsidRPr="005A557E">
        <w:rPr>
          <w:rFonts w:ascii="Arial" w:hAnsi="Arial" w:cs="Arial"/>
          <w:sz w:val="24"/>
          <w:szCs w:val="24"/>
        </w:rPr>
        <w:t>11.0% self-identify as members of racialized groups.</w:t>
      </w:r>
    </w:p>
    <w:p w:rsidR="00FB7FFD" w:rsidRPr="005A557E" w:rsidRDefault="00FB7FFD" w:rsidP="00FB7FFD">
      <w:pPr>
        <w:pStyle w:val="BodyText"/>
        <w:kinsoku w:val="0"/>
        <w:overflowPunct w:val="0"/>
        <w:ind w:left="140" w:hanging="320"/>
        <w:contextualSpacing/>
        <w:jc w:val="left"/>
        <w:rPr>
          <w:rFonts w:ascii="Arial" w:hAnsi="Arial" w:cs="Arial"/>
          <w:sz w:val="24"/>
          <w:szCs w:val="24"/>
        </w:rPr>
      </w:pPr>
      <w:r w:rsidRPr="005A557E">
        <w:rPr>
          <w:rFonts w:ascii="Arial" w:hAnsi="Arial" w:cs="Arial"/>
          <w:sz w:val="24"/>
          <w:szCs w:val="24"/>
        </w:rPr>
        <w:t>No one self-identified as Inuit.</w:t>
      </w:r>
    </w:p>
    <w:p w:rsidR="00FB7FFD" w:rsidRPr="005A557E" w:rsidRDefault="00FB7FFD" w:rsidP="00FB7FFD">
      <w:pPr>
        <w:pStyle w:val="BodyText"/>
        <w:kinsoku w:val="0"/>
        <w:overflowPunct w:val="0"/>
        <w:ind w:left="140" w:hanging="320"/>
        <w:contextualSpacing/>
        <w:jc w:val="left"/>
        <w:rPr>
          <w:rFonts w:ascii="Arial" w:hAnsi="Arial" w:cs="Arial"/>
          <w:sz w:val="24"/>
          <w:szCs w:val="24"/>
        </w:rPr>
      </w:pPr>
    </w:p>
    <w:p w:rsidR="00152FC5" w:rsidRPr="005A557E" w:rsidRDefault="00152FC5" w:rsidP="00B014AC">
      <w:pPr>
        <w:pStyle w:val="Heading2"/>
        <w:ind w:hanging="364"/>
        <w:rPr>
          <w:b/>
          <w:color w:val="auto"/>
        </w:rPr>
      </w:pPr>
      <w:r w:rsidRPr="005A557E">
        <w:rPr>
          <w:b/>
          <w:color w:val="auto"/>
        </w:rPr>
        <w:lastRenderedPageBreak/>
        <w:t>Balancing Act: An ETFO Women’s Conference WP, March 2018 (97 participants)</w:t>
      </w:r>
    </w:p>
    <w:p w:rsidR="00152FC5" w:rsidRPr="005A557E" w:rsidRDefault="00306E62" w:rsidP="00B014AC">
      <w:pPr>
        <w:ind w:hanging="364"/>
        <w:contextualSpacing/>
        <w:jc w:val="left"/>
        <w:rPr>
          <w:rFonts w:ascii="Arial" w:hAnsi="Arial" w:cs="Arial"/>
          <w:sz w:val="24"/>
          <w:szCs w:val="24"/>
        </w:rPr>
      </w:pPr>
      <w:r w:rsidRPr="005A557E">
        <w:rPr>
          <w:rFonts w:ascii="Arial" w:hAnsi="Arial" w:cs="Arial"/>
          <w:sz w:val="24"/>
          <w:szCs w:val="24"/>
        </w:rPr>
        <w:t xml:space="preserve">  </w:t>
      </w:r>
      <w:r w:rsidR="00152FC5" w:rsidRPr="005A557E">
        <w:rPr>
          <w:rFonts w:ascii="Arial" w:hAnsi="Arial" w:cs="Arial"/>
          <w:sz w:val="24"/>
          <w:szCs w:val="24"/>
        </w:rPr>
        <w:t>2.0% self-identify as First Nations;</w:t>
      </w:r>
    </w:p>
    <w:p w:rsidR="00152FC5" w:rsidRPr="005A557E" w:rsidRDefault="00306E62" w:rsidP="00B014AC">
      <w:pPr>
        <w:ind w:hanging="364"/>
        <w:contextualSpacing/>
        <w:jc w:val="left"/>
        <w:rPr>
          <w:rFonts w:ascii="Arial" w:hAnsi="Arial" w:cs="Arial"/>
          <w:sz w:val="24"/>
          <w:szCs w:val="24"/>
        </w:rPr>
      </w:pPr>
      <w:r w:rsidRPr="005A557E">
        <w:rPr>
          <w:rFonts w:ascii="Arial" w:hAnsi="Arial" w:cs="Arial"/>
          <w:sz w:val="24"/>
          <w:szCs w:val="24"/>
        </w:rPr>
        <w:t xml:space="preserve">  </w:t>
      </w:r>
      <w:r w:rsidR="00152FC5" w:rsidRPr="005A557E">
        <w:rPr>
          <w:rFonts w:ascii="Arial" w:hAnsi="Arial" w:cs="Arial"/>
          <w:sz w:val="24"/>
          <w:szCs w:val="24"/>
        </w:rPr>
        <w:t xml:space="preserve">2.0% self-identify as </w:t>
      </w:r>
      <w:r w:rsidR="00152FC5" w:rsidRPr="005A557E">
        <w:rPr>
          <w:rFonts w:ascii="Arial" w:hAnsi="Arial" w:cs="Arial"/>
          <w:sz w:val="24"/>
          <w:szCs w:val="24"/>
          <w:shd w:val="clear" w:color="auto" w:fill="FFFFFF"/>
        </w:rPr>
        <w:t>Métis</w:t>
      </w:r>
      <w:r w:rsidR="00152FC5" w:rsidRPr="005A557E">
        <w:rPr>
          <w:rFonts w:ascii="Arial" w:hAnsi="Arial" w:cs="Arial"/>
          <w:sz w:val="24"/>
          <w:szCs w:val="24"/>
        </w:rPr>
        <w:t>;</w:t>
      </w:r>
    </w:p>
    <w:p w:rsidR="00152FC5" w:rsidRPr="005A557E" w:rsidRDefault="00152FC5" w:rsidP="00B014AC">
      <w:pPr>
        <w:ind w:hanging="364"/>
        <w:contextualSpacing/>
        <w:jc w:val="left"/>
        <w:rPr>
          <w:rFonts w:ascii="Arial" w:hAnsi="Arial" w:cs="Arial"/>
          <w:sz w:val="24"/>
          <w:szCs w:val="24"/>
        </w:rPr>
      </w:pPr>
      <w:r w:rsidRPr="005A557E">
        <w:rPr>
          <w:rFonts w:ascii="Arial" w:hAnsi="Arial" w:cs="Arial"/>
          <w:sz w:val="24"/>
          <w:szCs w:val="24"/>
        </w:rPr>
        <w:t xml:space="preserve">10.0% self-identify as a </w:t>
      </w:r>
      <w:r w:rsidRPr="005A557E">
        <w:rPr>
          <w:rFonts w:ascii="Arial" w:hAnsi="Arial" w:cs="Arial"/>
          <w:sz w:val="24"/>
          <w:szCs w:val="24"/>
          <w:shd w:val="clear" w:color="auto" w:fill="FFFFFF"/>
        </w:rPr>
        <w:t>person with a disability</w:t>
      </w:r>
      <w:r w:rsidRPr="005A557E">
        <w:rPr>
          <w:rFonts w:ascii="Arial" w:hAnsi="Arial" w:cs="Arial"/>
          <w:sz w:val="24"/>
          <w:szCs w:val="24"/>
        </w:rPr>
        <w:t>;</w:t>
      </w:r>
    </w:p>
    <w:p w:rsidR="00152FC5" w:rsidRPr="005A557E" w:rsidRDefault="00306E62" w:rsidP="00B014AC">
      <w:pPr>
        <w:ind w:hanging="364"/>
        <w:contextualSpacing/>
        <w:jc w:val="left"/>
        <w:rPr>
          <w:rFonts w:ascii="Arial" w:hAnsi="Arial" w:cs="Arial"/>
          <w:sz w:val="24"/>
          <w:szCs w:val="24"/>
        </w:rPr>
      </w:pPr>
      <w:r w:rsidRPr="005A557E">
        <w:rPr>
          <w:rFonts w:ascii="Arial" w:hAnsi="Arial" w:cs="Arial"/>
          <w:sz w:val="24"/>
          <w:szCs w:val="24"/>
        </w:rPr>
        <w:t xml:space="preserve">  </w:t>
      </w:r>
      <w:r w:rsidR="00152FC5" w:rsidRPr="005A557E">
        <w:rPr>
          <w:rFonts w:ascii="Arial" w:hAnsi="Arial" w:cs="Arial"/>
          <w:sz w:val="24"/>
          <w:szCs w:val="24"/>
        </w:rPr>
        <w:t>2.0% self-identify as LGBTQ; and</w:t>
      </w:r>
    </w:p>
    <w:p w:rsidR="00152FC5" w:rsidRPr="005A557E" w:rsidRDefault="00152FC5" w:rsidP="00B014AC">
      <w:pPr>
        <w:pStyle w:val="BodyText"/>
        <w:kinsoku w:val="0"/>
        <w:overflowPunct w:val="0"/>
        <w:ind w:left="140" w:hanging="230"/>
        <w:contextualSpacing/>
        <w:jc w:val="left"/>
        <w:rPr>
          <w:rFonts w:ascii="Arial" w:hAnsi="Arial" w:cs="Arial"/>
          <w:sz w:val="24"/>
          <w:szCs w:val="24"/>
        </w:rPr>
      </w:pPr>
      <w:r w:rsidRPr="005A557E">
        <w:rPr>
          <w:rFonts w:ascii="Arial" w:hAnsi="Arial" w:cs="Arial"/>
          <w:sz w:val="24"/>
          <w:szCs w:val="24"/>
        </w:rPr>
        <w:t>16.0% self-identify as members of racialized groups.</w:t>
      </w:r>
    </w:p>
    <w:p w:rsidR="00152FC5" w:rsidRPr="005A557E" w:rsidRDefault="00152FC5" w:rsidP="00B014AC">
      <w:pPr>
        <w:pStyle w:val="BodyText"/>
        <w:kinsoku w:val="0"/>
        <w:overflowPunct w:val="0"/>
        <w:ind w:left="140" w:hanging="230"/>
        <w:contextualSpacing/>
        <w:jc w:val="left"/>
        <w:rPr>
          <w:rFonts w:ascii="Arial" w:hAnsi="Arial" w:cs="Arial"/>
          <w:b/>
          <w:sz w:val="24"/>
          <w:szCs w:val="24"/>
        </w:rPr>
      </w:pPr>
      <w:r w:rsidRPr="005A557E">
        <w:rPr>
          <w:rFonts w:ascii="Arial" w:hAnsi="Arial" w:cs="Arial"/>
          <w:sz w:val="24"/>
          <w:szCs w:val="24"/>
        </w:rPr>
        <w:t>No one self-identified as Inuit.</w:t>
      </w:r>
    </w:p>
    <w:p w:rsidR="00152FC5" w:rsidRPr="005A557E" w:rsidRDefault="00152FC5" w:rsidP="00B014AC">
      <w:pPr>
        <w:pStyle w:val="BodyText"/>
        <w:kinsoku w:val="0"/>
        <w:overflowPunct w:val="0"/>
        <w:ind w:left="140" w:hanging="364"/>
        <w:contextualSpacing/>
        <w:jc w:val="left"/>
        <w:rPr>
          <w:rFonts w:ascii="Arial" w:hAnsi="Arial" w:cs="Arial"/>
          <w:bCs/>
          <w:sz w:val="24"/>
          <w:szCs w:val="24"/>
        </w:rPr>
      </w:pPr>
    </w:p>
    <w:p w:rsidR="00A21E7B" w:rsidRPr="005A557E" w:rsidRDefault="00A21E7B" w:rsidP="00B014AC">
      <w:pPr>
        <w:pStyle w:val="Heading2"/>
        <w:ind w:hanging="364"/>
        <w:rPr>
          <w:b/>
          <w:color w:val="auto"/>
        </w:rPr>
      </w:pPr>
      <w:r w:rsidRPr="005A557E">
        <w:rPr>
          <w:b/>
          <w:color w:val="auto"/>
        </w:rPr>
        <w:t>Collective Bargaining Conference, March 2018 (251 participants)</w:t>
      </w:r>
    </w:p>
    <w:p w:rsidR="00A21E7B" w:rsidRPr="005A557E" w:rsidRDefault="00A21E7B" w:rsidP="00B014AC">
      <w:pPr>
        <w:ind w:hanging="364"/>
        <w:contextualSpacing/>
        <w:jc w:val="left"/>
        <w:rPr>
          <w:rFonts w:ascii="Arial" w:hAnsi="Arial" w:cs="Arial"/>
          <w:sz w:val="24"/>
          <w:szCs w:val="24"/>
        </w:rPr>
      </w:pPr>
      <w:r w:rsidRPr="005A557E">
        <w:rPr>
          <w:rFonts w:ascii="Arial" w:hAnsi="Arial" w:cs="Arial"/>
          <w:sz w:val="24"/>
          <w:szCs w:val="24"/>
        </w:rPr>
        <w:t>2.0% self-identify as First Nations;</w:t>
      </w:r>
    </w:p>
    <w:p w:rsidR="00A21E7B" w:rsidRPr="005A557E" w:rsidRDefault="00A21E7B" w:rsidP="00B014AC">
      <w:pPr>
        <w:ind w:hanging="364"/>
        <w:contextualSpacing/>
        <w:jc w:val="left"/>
        <w:rPr>
          <w:rFonts w:ascii="Arial" w:hAnsi="Arial" w:cs="Arial"/>
          <w:sz w:val="24"/>
          <w:szCs w:val="24"/>
        </w:rPr>
      </w:pPr>
      <w:r w:rsidRPr="005A557E">
        <w:rPr>
          <w:rFonts w:ascii="Arial" w:hAnsi="Arial" w:cs="Arial"/>
          <w:sz w:val="24"/>
          <w:szCs w:val="24"/>
        </w:rPr>
        <w:t xml:space="preserve">1.0% self-identify as </w:t>
      </w:r>
      <w:r w:rsidRPr="005A557E">
        <w:rPr>
          <w:rFonts w:ascii="Arial" w:hAnsi="Arial" w:cs="Arial"/>
          <w:sz w:val="24"/>
          <w:szCs w:val="24"/>
          <w:shd w:val="clear" w:color="auto" w:fill="FFFFFF"/>
        </w:rPr>
        <w:t>Métis</w:t>
      </w:r>
      <w:r w:rsidRPr="005A557E">
        <w:rPr>
          <w:rFonts w:ascii="Arial" w:hAnsi="Arial" w:cs="Arial"/>
          <w:sz w:val="24"/>
          <w:szCs w:val="24"/>
        </w:rPr>
        <w:t>;</w:t>
      </w:r>
    </w:p>
    <w:p w:rsidR="00A21E7B" w:rsidRPr="005A557E" w:rsidRDefault="00A21E7B" w:rsidP="00B014AC">
      <w:pPr>
        <w:ind w:hanging="364"/>
        <w:contextualSpacing/>
        <w:jc w:val="left"/>
        <w:rPr>
          <w:rFonts w:ascii="Arial" w:hAnsi="Arial" w:cs="Arial"/>
          <w:sz w:val="24"/>
          <w:szCs w:val="24"/>
        </w:rPr>
      </w:pPr>
      <w:r w:rsidRPr="005A557E">
        <w:rPr>
          <w:rFonts w:ascii="Arial" w:hAnsi="Arial" w:cs="Arial"/>
          <w:sz w:val="24"/>
          <w:szCs w:val="24"/>
        </w:rPr>
        <w:t xml:space="preserve">8.0% self-identify as a </w:t>
      </w:r>
      <w:r w:rsidRPr="005A557E">
        <w:rPr>
          <w:rFonts w:ascii="Arial" w:hAnsi="Arial" w:cs="Arial"/>
          <w:sz w:val="24"/>
          <w:szCs w:val="24"/>
          <w:shd w:val="clear" w:color="auto" w:fill="FFFFFF"/>
        </w:rPr>
        <w:t>person with a disability</w:t>
      </w:r>
      <w:r w:rsidRPr="005A557E">
        <w:rPr>
          <w:rFonts w:ascii="Arial" w:hAnsi="Arial" w:cs="Arial"/>
          <w:sz w:val="24"/>
          <w:szCs w:val="24"/>
        </w:rPr>
        <w:t>;</w:t>
      </w:r>
    </w:p>
    <w:p w:rsidR="00A21E7B" w:rsidRPr="005A557E" w:rsidRDefault="00A21E7B" w:rsidP="00B014AC">
      <w:pPr>
        <w:ind w:hanging="364"/>
        <w:contextualSpacing/>
        <w:jc w:val="left"/>
        <w:rPr>
          <w:rFonts w:ascii="Arial" w:hAnsi="Arial" w:cs="Arial"/>
          <w:sz w:val="24"/>
          <w:szCs w:val="24"/>
        </w:rPr>
      </w:pPr>
      <w:r w:rsidRPr="005A557E">
        <w:rPr>
          <w:rFonts w:ascii="Arial" w:hAnsi="Arial" w:cs="Arial"/>
          <w:sz w:val="24"/>
          <w:szCs w:val="24"/>
        </w:rPr>
        <w:t>5.0% self-identify as LGBTQ; and</w:t>
      </w:r>
    </w:p>
    <w:p w:rsidR="00A21E7B" w:rsidRPr="005A557E" w:rsidRDefault="00A21E7B" w:rsidP="00B014AC">
      <w:pPr>
        <w:pStyle w:val="BodyText"/>
        <w:kinsoku w:val="0"/>
        <w:overflowPunct w:val="0"/>
        <w:ind w:left="140" w:hanging="230"/>
        <w:contextualSpacing/>
        <w:jc w:val="left"/>
        <w:rPr>
          <w:rFonts w:ascii="Arial" w:hAnsi="Arial" w:cs="Arial"/>
          <w:sz w:val="24"/>
          <w:szCs w:val="24"/>
        </w:rPr>
      </w:pPr>
      <w:r w:rsidRPr="005A557E">
        <w:rPr>
          <w:rFonts w:ascii="Arial" w:hAnsi="Arial" w:cs="Arial"/>
          <w:sz w:val="24"/>
          <w:szCs w:val="24"/>
        </w:rPr>
        <w:t>9.0% self-identify as members of racialized groups.</w:t>
      </w:r>
    </w:p>
    <w:p w:rsidR="00A21E7B" w:rsidRPr="005A557E" w:rsidRDefault="00A21E7B" w:rsidP="00B014AC">
      <w:pPr>
        <w:pStyle w:val="BodyText"/>
        <w:kinsoku w:val="0"/>
        <w:overflowPunct w:val="0"/>
        <w:ind w:left="140" w:hanging="230"/>
        <w:contextualSpacing/>
        <w:jc w:val="left"/>
        <w:rPr>
          <w:rFonts w:ascii="Arial" w:hAnsi="Arial" w:cs="Arial"/>
          <w:bCs/>
          <w:sz w:val="24"/>
          <w:szCs w:val="24"/>
        </w:rPr>
      </w:pPr>
      <w:r w:rsidRPr="005A557E">
        <w:rPr>
          <w:rFonts w:ascii="Arial" w:hAnsi="Arial" w:cs="Arial"/>
          <w:sz w:val="24"/>
          <w:szCs w:val="24"/>
        </w:rPr>
        <w:t>No one self-identified as Inuit.</w:t>
      </w:r>
    </w:p>
    <w:p w:rsidR="00A21E7B" w:rsidRPr="005A557E" w:rsidRDefault="00A21E7B" w:rsidP="00B014AC">
      <w:pPr>
        <w:pStyle w:val="BodyText"/>
        <w:kinsoku w:val="0"/>
        <w:overflowPunct w:val="0"/>
        <w:ind w:left="-180" w:hanging="364"/>
        <w:contextualSpacing/>
        <w:jc w:val="left"/>
        <w:rPr>
          <w:rFonts w:ascii="Arial" w:hAnsi="Arial" w:cs="Arial"/>
          <w:b/>
          <w:bCs/>
          <w:sz w:val="24"/>
          <w:szCs w:val="24"/>
        </w:rPr>
      </w:pPr>
    </w:p>
    <w:p w:rsidR="000147B6" w:rsidRPr="005A557E" w:rsidRDefault="00D42562" w:rsidP="009C39A2">
      <w:pPr>
        <w:ind w:hanging="364"/>
        <w:rPr>
          <w:rFonts w:asciiTheme="majorHAnsi" w:hAnsiTheme="majorHAnsi"/>
          <w:b/>
          <w:sz w:val="26"/>
          <w:szCs w:val="26"/>
        </w:rPr>
      </w:pPr>
      <w:r w:rsidRPr="005A557E">
        <w:rPr>
          <w:rFonts w:asciiTheme="majorHAnsi" w:hAnsiTheme="majorHAnsi"/>
          <w:b/>
          <w:sz w:val="26"/>
          <w:szCs w:val="26"/>
        </w:rPr>
        <w:t xml:space="preserve">FNMI Education: Engaging Learners Through Play Workshop for Women Members WP, </w:t>
      </w:r>
    </w:p>
    <w:p w:rsidR="00D42562" w:rsidRPr="005A557E" w:rsidRDefault="00D42562" w:rsidP="009C39A2">
      <w:pPr>
        <w:ind w:hanging="364"/>
        <w:rPr>
          <w:rFonts w:asciiTheme="majorHAnsi" w:hAnsiTheme="majorHAnsi"/>
          <w:b/>
          <w:sz w:val="26"/>
          <w:szCs w:val="26"/>
        </w:rPr>
      </w:pPr>
      <w:r w:rsidRPr="005A557E">
        <w:rPr>
          <w:rFonts w:asciiTheme="majorHAnsi" w:hAnsiTheme="majorHAnsi"/>
          <w:b/>
          <w:sz w:val="26"/>
          <w:szCs w:val="26"/>
        </w:rPr>
        <w:t>March 2018 (46 participants)</w:t>
      </w:r>
    </w:p>
    <w:p w:rsidR="00D42562" w:rsidRPr="005A557E" w:rsidRDefault="00D42562" w:rsidP="00B014AC">
      <w:pPr>
        <w:ind w:hanging="364"/>
        <w:contextualSpacing/>
        <w:jc w:val="left"/>
        <w:rPr>
          <w:rFonts w:ascii="Arial" w:hAnsi="Arial" w:cs="Arial"/>
          <w:sz w:val="24"/>
          <w:szCs w:val="24"/>
        </w:rPr>
      </w:pPr>
      <w:r w:rsidRPr="005A557E">
        <w:rPr>
          <w:rFonts w:ascii="Arial" w:hAnsi="Arial" w:cs="Arial"/>
          <w:sz w:val="24"/>
          <w:szCs w:val="24"/>
        </w:rPr>
        <w:t>13.0% self-identify as First Nations;</w:t>
      </w:r>
    </w:p>
    <w:p w:rsidR="00D42562" w:rsidRPr="005A557E" w:rsidRDefault="00306E62" w:rsidP="00B014AC">
      <w:pPr>
        <w:ind w:hanging="364"/>
        <w:contextualSpacing/>
        <w:jc w:val="left"/>
        <w:rPr>
          <w:rFonts w:ascii="Arial" w:hAnsi="Arial" w:cs="Arial"/>
          <w:sz w:val="24"/>
          <w:szCs w:val="24"/>
        </w:rPr>
      </w:pPr>
      <w:r w:rsidRPr="005A557E">
        <w:rPr>
          <w:rFonts w:ascii="Arial" w:hAnsi="Arial" w:cs="Arial"/>
          <w:sz w:val="24"/>
          <w:szCs w:val="24"/>
        </w:rPr>
        <w:t xml:space="preserve">  </w:t>
      </w:r>
      <w:r w:rsidR="00D42562" w:rsidRPr="005A557E">
        <w:rPr>
          <w:rFonts w:ascii="Arial" w:hAnsi="Arial" w:cs="Arial"/>
          <w:sz w:val="24"/>
          <w:szCs w:val="24"/>
        </w:rPr>
        <w:t xml:space="preserve">2.0% self-identify as </w:t>
      </w:r>
      <w:r w:rsidR="00D42562" w:rsidRPr="005A557E">
        <w:rPr>
          <w:rFonts w:ascii="Arial" w:hAnsi="Arial" w:cs="Arial"/>
          <w:sz w:val="24"/>
          <w:szCs w:val="24"/>
          <w:shd w:val="clear" w:color="auto" w:fill="FFFFFF"/>
        </w:rPr>
        <w:t>Métis</w:t>
      </w:r>
      <w:r w:rsidR="00D42562" w:rsidRPr="005A557E">
        <w:rPr>
          <w:rFonts w:ascii="Arial" w:hAnsi="Arial" w:cs="Arial"/>
          <w:sz w:val="24"/>
          <w:szCs w:val="24"/>
        </w:rPr>
        <w:t>;</w:t>
      </w:r>
    </w:p>
    <w:p w:rsidR="00D42562" w:rsidRPr="005A557E" w:rsidRDefault="00D42562" w:rsidP="00B014AC">
      <w:pPr>
        <w:ind w:hanging="364"/>
        <w:contextualSpacing/>
        <w:jc w:val="left"/>
        <w:rPr>
          <w:rFonts w:ascii="Arial" w:hAnsi="Arial" w:cs="Arial"/>
          <w:sz w:val="24"/>
          <w:szCs w:val="24"/>
        </w:rPr>
      </w:pPr>
      <w:r w:rsidRPr="005A557E">
        <w:rPr>
          <w:rFonts w:ascii="Arial" w:hAnsi="Arial" w:cs="Arial"/>
          <w:sz w:val="24"/>
          <w:szCs w:val="24"/>
        </w:rPr>
        <w:t xml:space="preserve">13.0% self-identify as a </w:t>
      </w:r>
      <w:r w:rsidRPr="005A557E">
        <w:rPr>
          <w:rFonts w:ascii="Arial" w:hAnsi="Arial" w:cs="Arial"/>
          <w:sz w:val="24"/>
          <w:szCs w:val="24"/>
          <w:shd w:val="clear" w:color="auto" w:fill="FFFFFF"/>
        </w:rPr>
        <w:t>person with a disability</w:t>
      </w:r>
      <w:r w:rsidRPr="005A557E">
        <w:rPr>
          <w:rFonts w:ascii="Arial" w:hAnsi="Arial" w:cs="Arial"/>
          <w:sz w:val="24"/>
          <w:szCs w:val="24"/>
        </w:rPr>
        <w:t>;</w:t>
      </w:r>
    </w:p>
    <w:p w:rsidR="00D42562" w:rsidRPr="005A557E" w:rsidRDefault="00D42562" w:rsidP="00B014AC">
      <w:pPr>
        <w:ind w:hanging="364"/>
        <w:contextualSpacing/>
        <w:jc w:val="left"/>
        <w:rPr>
          <w:rFonts w:ascii="Arial" w:hAnsi="Arial" w:cs="Arial"/>
          <w:sz w:val="24"/>
          <w:szCs w:val="24"/>
        </w:rPr>
      </w:pPr>
      <w:r w:rsidRPr="005A557E">
        <w:rPr>
          <w:rFonts w:ascii="Arial" w:hAnsi="Arial" w:cs="Arial"/>
          <w:sz w:val="24"/>
          <w:szCs w:val="24"/>
        </w:rPr>
        <w:t>13.0% self-identify as LGBTQ; and</w:t>
      </w:r>
    </w:p>
    <w:p w:rsidR="00D42562" w:rsidRPr="005A557E" w:rsidRDefault="00D42562" w:rsidP="00B014AC">
      <w:pPr>
        <w:pStyle w:val="BodyText"/>
        <w:kinsoku w:val="0"/>
        <w:overflowPunct w:val="0"/>
        <w:ind w:left="450" w:hanging="364"/>
        <w:contextualSpacing/>
        <w:jc w:val="left"/>
        <w:rPr>
          <w:rFonts w:ascii="Arial" w:hAnsi="Arial" w:cs="Arial"/>
          <w:sz w:val="24"/>
          <w:szCs w:val="24"/>
        </w:rPr>
      </w:pPr>
      <w:r w:rsidRPr="005A557E">
        <w:rPr>
          <w:rFonts w:ascii="Arial" w:hAnsi="Arial" w:cs="Arial"/>
          <w:sz w:val="24"/>
          <w:szCs w:val="24"/>
        </w:rPr>
        <w:t>7.0% self-identify as members of racialized groups.</w:t>
      </w:r>
    </w:p>
    <w:p w:rsidR="00D42562" w:rsidRPr="005A557E" w:rsidRDefault="00D42562" w:rsidP="00B014AC">
      <w:pPr>
        <w:pStyle w:val="BodyText"/>
        <w:kinsoku w:val="0"/>
        <w:overflowPunct w:val="0"/>
        <w:ind w:left="450" w:hanging="364"/>
        <w:contextualSpacing/>
        <w:jc w:val="left"/>
        <w:rPr>
          <w:rFonts w:ascii="Arial" w:hAnsi="Arial" w:cs="Arial"/>
          <w:bCs/>
          <w:sz w:val="24"/>
          <w:szCs w:val="24"/>
        </w:rPr>
      </w:pPr>
      <w:r w:rsidRPr="005A557E">
        <w:rPr>
          <w:rFonts w:ascii="Arial" w:hAnsi="Arial" w:cs="Arial"/>
          <w:sz w:val="24"/>
          <w:szCs w:val="24"/>
        </w:rPr>
        <w:t>No one self-identified as Inuit.</w:t>
      </w:r>
    </w:p>
    <w:p w:rsidR="00D42562" w:rsidRPr="005A557E" w:rsidRDefault="00D42562" w:rsidP="00B014AC">
      <w:pPr>
        <w:pStyle w:val="BodyText"/>
        <w:kinsoku w:val="0"/>
        <w:overflowPunct w:val="0"/>
        <w:ind w:left="450" w:hanging="364"/>
        <w:contextualSpacing/>
        <w:jc w:val="left"/>
        <w:rPr>
          <w:rFonts w:ascii="Arial" w:hAnsi="Arial" w:cs="Arial"/>
          <w:bCs/>
          <w:sz w:val="24"/>
          <w:szCs w:val="24"/>
        </w:rPr>
      </w:pPr>
    </w:p>
    <w:p w:rsidR="00306E62" w:rsidRPr="005A557E" w:rsidRDefault="00FB7FFD" w:rsidP="009C39A2">
      <w:pPr>
        <w:ind w:hanging="364"/>
        <w:rPr>
          <w:rFonts w:asciiTheme="majorHAnsi" w:hAnsiTheme="majorHAnsi"/>
          <w:b/>
          <w:sz w:val="26"/>
          <w:szCs w:val="26"/>
        </w:rPr>
      </w:pPr>
      <w:r w:rsidRPr="005A557E">
        <w:rPr>
          <w:rFonts w:asciiTheme="majorHAnsi" w:hAnsiTheme="majorHAnsi"/>
          <w:b/>
          <w:sz w:val="26"/>
          <w:szCs w:val="26"/>
        </w:rPr>
        <w:t xml:space="preserve">Local Leaders Virtual Academy: Strategic Use of Safety Plans and Behaviour Plans, </w:t>
      </w:r>
    </w:p>
    <w:p w:rsidR="00FB7FFD" w:rsidRPr="005A557E" w:rsidRDefault="00FB7FFD" w:rsidP="009C39A2">
      <w:pPr>
        <w:ind w:hanging="364"/>
        <w:rPr>
          <w:rFonts w:asciiTheme="majorHAnsi" w:hAnsiTheme="majorHAnsi"/>
          <w:b/>
          <w:sz w:val="26"/>
          <w:szCs w:val="26"/>
        </w:rPr>
      </w:pPr>
      <w:r w:rsidRPr="005A557E">
        <w:rPr>
          <w:rFonts w:asciiTheme="majorHAnsi" w:hAnsiTheme="majorHAnsi"/>
          <w:b/>
          <w:sz w:val="26"/>
          <w:szCs w:val="26"/>
        </w:rPr>
        <w:t>March 2018 (42 participants)</w:t>
      </w:r>
    </w:p>
    <w:p w:rsidR="00FB7FFD" w:rsidRPr="005A557E" w:rsidRDefault="00306E62" w:rsidP="00FB7FFD">
      <w:pPr>
        <w:ind w:hanging="454"/>
        <w:contextualSpacing/>
        <w:jc w:val="left"/>
        <w:rPr>
          <w:rFonts w:ascii="Arial" w:hAnsi="Arial" w:cs="Arial"/>
          <w:sz w:val="24"/>
          <w:szCs w:val="24"/>
        </w:rPr>
      </w:pPr>
      <w:r w:rsidRPr="005A557E">
        <w:rPr>
          <w:rFonts w:ascii="Arial" w:hAnsi="Arial" w:cs="Arial"/>
          <w:sz w:val="24"/>
          <w:szCs w:val="24"/>
        </w:rPr>
        <w:t xml:space="preserve"> </w:t>
      </w:r>
      <w:r w:rsidR="002D55B7" w:rsidRPr="005A557E">
        <w:rPr>
          <w:rFonts w:ascii="Arial" w:hAnsi="Arial" w:cs="Arial"/>
          <w:sz w:val="24"/>
          <w:szCs w:val="24"/>
        </w:rPr>
        <w:t xml:space="preserve"> </w:t>
      </w:r>
      <w:r w:rsidR="00FB7FFD" w:rsidRPr="005A557E">
        <w:rPr>
          <w:rFonts w:ascii="Arial" w:hAnsi="Arial" w:cs="Arial"/>
          <w:sz w:val="24"/>
          <w:szCs w:val="24"/>
        </w:rPr>
        <w:t xml:space="preserve">2.0% self-identify as </w:t>
      </w:r>
      <w:r w:rsidR="00FB7FFD" w:rsidRPr="005A557E">
        <w:rPr>
          <w:rFonts w:ascii="Arial" w:hAnsi="Arial" w:cs="Arial"/>
          <w:sz w:val="24"/>
          <w:szCs w:val="24"/>
          <w:shd w:val="clear" w:color="auto" w:fill="FFFFFF"/>
        </w:rPr>
        <w:t>Métis</w:t>
      </w:r>
      <w:r w:rsidR="00FB7FFD" w:rsidRPr="005A557E">
        <w:rPr>
          <w:rFonts w:ascii="Arial" w:hAnsi="Arial" w:cs="Arial"/>
          <w:sz w:val="24"/>
          <w:szCs w:val="24"/>
        </w:rPr>
        <w:t>;</w:t>
      </w:r>
    </w:p>
    <w:p w:rsidR="00FB7FFD" w:rsidRPr="005A557E" w:rsidRDefault="00306E62" w:rsidP="00FB7FFD">
      <w:pPr>
        <w:ind w:hanging="454"/>
        <w:contextualSpacing/>
        <w:jc w:val="left"/>
        <w:rPr>
          <w:rFonts w:ascii="Arial" w:hAnsi="Arial" w:cs="Arial"/>
          <w:sz w:val="24"/>
          <w:szCs w:val="24"/>
        </w:rPr>
      </w:pPr>
      <w:r w:rsidRPr="005A557E">
        <w:rPr>
          <w:rFonts w:ascii="Arial" w:hAnsi="Arial" w:cs="Arial"/>
          <w:sz w:val="24"/>
          <w:szCs w:val="24"/>
        </w:rPr>
        <w:t xml:space="preserve"> </w:t>
      </w:r>
      <w:r w:rsidR="002D55B7" w:rsidRPr="005A557E">
        <w:rPr>
          <w:rFonts w:ascii="Arial" w:hAnsi="Arial" w:cs="Arial"/>
          <w:sz w:val="24"/>
          <w:szCs w:val="24"/>
        </w:rPr>
        <w:t xml:space="preserve"> </w:t>
      </w:r>
      <w:r w:rsidR="00FB7FFD" w:rsidRPr="005A557E">
        <w:rPr>
          <w:rFonts w:ascii="Arial" w:hAnsi="Arial" w:cs="Arial"/>
          <w:sz w:val="24"/>
          <w:szCs w:val="24"/>
        </w:rPr>
        <w:t xml:space="preserve">5.0% self-identify as a </w:t>
      </w:r>
      <w:r w:rsidR="00FB7FFD" w:rsidRPr="005A557E">
        <w:rPr>
          <w:rFonts w:ascii="Arial" w:hAnsi="Arial" w:cs="Arial"/>
          <w:sz w:val="24"/>
          <w:szCs w:val="24"/>
          <w:shd w:val="clear" w:color="auto" w:fill="FFFFFF"/>
        </w:rPr>
        <w:t>person with a disability</w:t>
      </w:r>
      <w:r w:rsidR="00FB7FFD" w:rsidRPr="005A557E">
        <w:rPr>
          <w:rFonts w:ascii="Arial" w:hAnsi="Arial" w:cs="Arial"/>
          <w:sz w:val="24"/>
          <w:szCs w:val="24"/>
        </w:rPr>
        <w:t>;</w:t>
      </w:r>
    </w:p>
    <w:p w:rsidR="00FB7FFD" w:rsidRPr="005A557E" w:rsidRDefault="00306E62" w:rsidP="00FB7FFD">
      <w:pPr>
        <w:ind w:hanging="454"/>
        <w:contextualSpacing/>
        <w:jc w:val="left"/>
        <w:rPr>
          <w:rFonts w:ascii="Arial" w:hAnsi="Arial" w:cs="Arial"/>
          <w:sz w:val="24"/>
          <w:szCs w:val="24"/>
        </w:rPr>
      </w:pPr>
      <w:r w:rsidRPr="005A557E">
        <w:rPr>
          <w:rFonts w:ascii="Arial" w:hAnsi="Arial" w:cs="Arial"/>
          <w:sz w:val="24"/>
          <w:szCs w:val="24"/>
        </w:rPr>
        <w:t xml:space="preserve"> </w:t>
      </w:r>
      <w:r w:rsidR="002D55B7" w:rsidRPr="005A557E">
        <w:rPr>
          <w:rFonts w:ascii="Arial" w:hAnsi="Arial" w:cs="Arial"/>
          <w:sz w:val="24"/>
          <w:szCs w:val="24"/>
        </w:rPr>
        <w:t xml:space="preserve"> </w:t>
      </w:r>
      <w:r w:rsidR="00FB7FFD" w:rsidRPr="005A557E">
        <w:rPr>
          <w:rFonts w:ascii="Arial" w:hAnsi="Arial" w:cs="Arial"/>
          <w:sz w:val="24"/>
          <w:szCs w:val="24"/>
        </w:rPr>
        <w:t>5.0% self-identify as LGBTQ; and</w:t>
      </w:r>
    </w:p>
    <w:p w:rsidR="00FB7FFD" w:rsidRPr="005A557E" w:rsidRDefault="00FB7FFD" w:rsidP="00AC788C">
      <w:pPr>
        <w:pStyle w:val="BodyText"/>
        <w:kinsoku w:val="0"/>
        <w:overflowPunct w:val="0"/>
        <w:ind w:left="140" w:hanging="320"/>
        <w:contextualSpacing/>
        <w:jc w:val="left"/>
        <w:rPr>
          <w:rFonts w:ascii="Arial" w:hAnsi="Arial" w:cs="Arial"/>
          <w:sz w:val="24"/>
          <w:szCs w:val="24"/>
        </w:rPr>
      </w:pPr>
      <w:r w:rsidRPr="005A557E">
        <w:rPr>
          <w:rFonts w:ascii="Arial" w:hAnsi="Arial" w:cs="Arial"/>
          <w:sz w:val="24"/>
          <w:szCs w:val="24"/>
        </w:rPr>
        <w:t>10.0% self-identify as members of racialized groups.</w:t>
      </w:r>
    </w:p>
    <w:p w:rsidR="00FB7FFD" w:rsidRPr="005A557E" w:rsidRDefault="00FB7FFD" w:rsidP="00AC788C">
      <w:pPr>
        <w:pStyle w:val="BodyText"/>
        <w:kinsoku w:val="0"/>
        <w:overflowPunct w:val="0"/>
        <w:ind w:left="140" w:hanging="320"/>
        <w:contextualSpacing/>
        <w:jc w:val="left"/>
        <w:rPr>
          <w:rFonts w:ascii="Arial" w:hAnsi="Arial" w:cs="Arial"/>
          <w:bCs/>
          <w:sz w:val="24"/>
          <w:szCs w:val="24"/>
        </w:rPr>
      </w:pPr>
      <w:r w:rsidRPr="005A557E">
        <w:rPr>
          <w:rFonts w:ascii="Arial" w:hAnsi="Arial" w:cs="Arial"/>
          <w:sz w:val="24"/>
          <w:szCs w:val="24"/>
        </w:rPr>
        <w:t>No one self-identified as First Nations or Inuit.</w:t>
      </w:r>
    </w:p>
    <w:p w:rsidR="00FB7FFD" w:rsidRPr="005A557E" w:rsidRDefault="00FB7FFD" w:rsidP="00FB7FFD">
      <w:pPr>
        <w:pStyle w:val="BodyText"/>
        <w:kinsoku w:val="0"/>
        <w:overflowPunct w:val="0"/>
        <w:ind w:left="140" w:hanging="320"/>
        <w:contextualSpacing/>
        <w:jc w:val="left"/>
        <w:rPr>
          <w:rFonts w:ascii="Arial" w:hAnsi="Arial" w:cs="Arial"/>
          <w:bCs/>
          <w:sz w:val="24"/>
          <w:szCs w:val="24"/>
        </w:rPr>
      </w:pPr>
    </w:p>
    <w:p w:rsidR="003812DA" w:rsidRPr="005A557E" w:rsidRDefault="00475DC4" w:rsidP="009C39A2">
      <w:pPr>
        <w:ind w:hanging="364"/>
        <w:rPr>
          <w:rFonts w:asciiTheme="majorHAnsi" w:hAnsiTheme="majorHAnsi"/>
          <w:b/>
          <w:sz w:val="26"/>
          <w:szCs w:val="26"/>
        </w:rPr>
      </w:pPr>
      <w:r w:rsidRPr="005A557E">
        <w:rPr>
          <w:rFonts w:asciiTheme="majorHAnsi" w:hAnsiTheme="majorHAnsi"/>
          <w:b/>
          <w:sz w:val="26"/>
          <w:szCs w:val="26"/>
        </w:rPr>
        <w:t xml:space="preserve">First Nations, Métis and Inuit Education: Engaging Learners Through Play, March 2018 </w:t>
      </w:r>
    </w:p>
    <w:p w:rsidR="00475DC4" w:rsidRPr="005A557E" w:rsidRDefault="00475DC4" w:rsidP="009C39A2">
      <w:pPr>
        <w:ind w:hanging="364"/>
        <w:rPr>
          <w:rFonts w:asciiTheme="majorHAnsi" w:hAnsiTheme="majorHAnsi"/>
          <w:b/>
          <w:sz w:val="26"/>
          <w:szCs w:val="26"/>
        </w:rPr>
      </w:pPr>
      <w:r w:rsidRPr="005A557E">
        <w:rPr>
          <w:rFonts w:asciiTheme="majorHAnsi" w:hAnsiTheme="majorHAnsi"/>
          <w:b/>
          <w:sz w:val="26"/>
          <w:szCs w:val="26"/>
        </w:rPr>
        <w:t>(61 participants)</w:t>
      </w:r>
    </w:p>
    <w:p w:rsidR="00475DC4" w:rsidRPr="005A557E" w:rsidRDefault="00475DC4" w:rsidP="00FB7FFD">
      <w:pPr>
        <w:ind w:hanging="454"/>
        <w:contextualSpacing/>
        <w:jc w:val="left"/>
        <w:rPr>
          <w:rFonts w:ascii="Arial" w:hAnsi="Arial" w:cs="Arial"/>
          <w:sz w:val="24"/>
          <w:szCs w:val="24"/>
        </w:rPr>
      </w:pPr>
      <w:r w:rsidRPr="005A557E">
        <w:rPr>
          <w:rFonts w:ascii="Arial" w:hAnsi="Arial" w:cs="Arial"/>
          <w:sz w:val="24"/>
          <w:szCs w:val="24"/>
        </w:rPr>
        <w:t>10.0% self-identify as First Nations;</w:t>
      </w:r>
    </w:p>
    <w:p w:rsidR="00475DC4" w:rsidRPr="005A557E" w:rsidRDefault="00306E62" w:rsidP="00FB7FFD">
      <w:pPr>
        <w:ind w:hanging="454"/>
        <w:contextualSpacing/>
        <w:jc w:val="left"/>
        <w:rPr>
          <w:rFonts w:ascii="Arial" w:hAnsi="Arial" w:cs="Arial"/>
          <w:sz w:val="24"/>
          <w:szCs w:val="24"/>
        </w:rPr>
      </w:pPr>
      <w:r w:rsidRPr="005A557E">
        <w:rPr>
          <w:rFonts w:ascii="Arial" w:hAnsi="Arial" w:cs="Arial"/>
          <w:sz w:val="24"/>
          <w:szCs w:val="24"/>
        </w:rPr>
        <w:t xml:space="preserve">  </w:t>
      </w:r>
      <w:r w:rsidR="00475DC4" w:rsidRPr="005A557E">
        <w:rPr>
          <w:rFonts w:ascii="Arial" w:hAnsi="Arial" w:cs="Arial"/>
          <w:sz w:val="24"/>
          <w:szCs w:val="24"/>
        </w:rPr>
        <w:t xml:space="preserve">3.0% self-identify as </w:t>
      </w:r>
      <w:r w:rsidR="00475DC4" w:rsidRPr="005A557E">
        <w:rPr>
          <w:rFonts w:ascii="Arial" w:hAnsi="Arial" w:cs="Arial"/>
          <w:sz w:val="24"/>
          <w:szCs w:val="24"/>
          <w:shd w:val="clear" w:color="auto" w:fill="FFFFFF"/>
        </w:rPr>
        <w:t>Métis</w:t>
      </w:r>
      <w:r w:rsidR="00475DC4" w:rsidRPr="005A557E">
        <w:rPr>
          <w:rFonts w:ascii="Arial" w:hAnsi="Arial" w:cs="Arial"/>
          <w:sz w:val="24"/>
          <w:szCs w:val="24"/>
        </w:rPr>
        <w:t>;</w:t>
      </w:r>
    </w:p>
    <w:p w:rsidR="00475DC4" w:rsidRPr="005A557E" w:rsidRDefault="00306E62" w:rsidP="00FB7FFD">
      <w:pPr>
        <w:ind w:hanging="454"/>
        <w:contextualSpacing/>
        <w:jc w:val="left"/>
        <w:rPr>
          <w:rFonts w:ascii="Arial" w:hAnsi="Arial" w:cs="Arial"/>
          <w:sz w:val="24"/>
          <w:szCs w:val="24"/>
        </w:rPr>
      </w:pPr>
      <w:r w:rsidRPr="005A557E">
        <w:rPr>
          <w:rFonts w:ascii="Arial" w:hAnsi="Arial" w:cs="Arial"/>
          <w:sz w:val="24"/>
          <w:szCs w:val="24"/>
        </w:rPr>
        <w:t xml:space="preserve">  </w:t>
      </w:r>
      <w:r w:rsidR="00475DC4" w:rsidRPr="005A557E">
        <w:rPr>
          <w:rFonts w:ascii="Arial" w:hAnsi="Arial" w:cs="Arial"/>
          <w:sz w:val="24"/>
          <w:szCs w:val="24"/>
        </w:rPr>
        <w:t xml:space="preserve">8.0% self-identify as a </w:t>
      </w:r>
      <w:r w:rsidR="00475DC4" w:rsidRPr="005A557E">
        <w:rPr>
          <w:rFonts w:ascii="Arial" w:hAnsi="Arial" w:cs="Arial"/>
          <w:sz w:val="24"/>
          <w:szCs w:val="24"/>
          <w:shd w:val="clear" w:color="auto" w:fill="FFFFFF"/>
        </w:rPr>
        <w:t>person with a disability</w:t>
      </w:r>
      <w:r w:rsidR="00475DC4" w:rsidRPr="005A557E">
        <w:rPr>
          <w:rFonts w:ascii="Arial" w:hAnsi="Arial" w:cs="Arial"/>
          <w:sz w:val="24"/>
          <w:szCs w:val="24"/>
        </w:rPr>
        <w:t>;</w:t>
      </w:r>
    </w:p>
    <w:p w:rsidR="00475DC4" w:rsidRPr="005A557E" w:rsidRDefault="00306E62" w:rsidP="00FB7FFD">
      <w:pPr>
        <w:ind w:hanging="454"/>
        <w:contextualSpacing/>
        <w:jc w:val="left"/>
        <w:rPr>
          <w:rFonts w:ascii="Arial" w:hAnsi="Arial" w:cs="Arial"/>
          <w:sz w:val="24"/>
          <w:szCs w:val="24"/>
        </w:rPr>
      </w:pPr>
      <w:r w:rsidRPr="005A557E">
        <w:rPr>
          <w:rFonts w:ascii="Arial" w:hAnsi="Arial" w:cs="Arial"/>
          <w:sz w:val="24"/>
          <w:szCs w:val="24"/>
        </w:rPr>
        <w:t xml:space="preserve">  </w:t>
      </w:r>
      <w:r w:rsidR="00475DC4" w:rsidRPr="005A557E">
        <w:rPr>
          <w:rFonts w:ascii="Arial" w:hAnsi="Arial" w:cs="Arial"/>
          <w:sz w:val="24"/>
          <w:szCs w:val="24"/>
        </w:rPr>
        <w:t>7.0% self-identify as LGBTQ; and</w:t>
      </w:r>
    </w:p>
    <w:p w:rsidR="00475DC4" w:rsidRPr="005A557E" w:rsidRDefault="00475DC4" w:rsidP="00FB7FFD">
      <w:pPr>
        <w:pStyle w:val="BodyText"/>
        <w:kinsoku w:val="0"/>
        <w:overflowPunct w:val="0"/>
        <w:ind w:left="140" w:hanging="320"/>
        <w:contextualSpacing/>
        <w:jc w:val="left"/>
        <w:rPr>
          <w:rFonts w:ascii="Arial" w:hAnsi="Arial" w:cs="Arial"/>
          <w:bCs/>
          <w:sz w:val="24"/>
          <w:szCs w:val="24"/>
        </w:rPr>
      </w:pPr>
      <w:r w:rsidRPr="005A557E">
        <w:rPr>
          <w:rFonts w:ascii="Arial" w:hAnsi="Arial" w:cs="Arial"/>
          <w:sz w:val="24"/>
          <w:szCs w:val="24"/>
        </w:rPr>
        <w:t>16.0% self-identify as members of racialized groups.</w:t>
      </w:r>
    </w:p>
    <w:p w:rsidR="00475DC4" w:rsidRPr="005A557E" w:rsidRDefault="00475DC4" w:rsidP="00FB7FFD">
      <w:pPr>
        <w:pStyle w:val="BodyText"/>
        <w:kinsoku w:val="0"/>
        <w:overflowPunct w:val="0"/>
        <w:ind w:left="140" w:hanging="320"/>
        <w:contextualSpacing/>
        <w:jc w:val="left"/>
        <w:rPr>
          <w:rFonts w:ascii="Arial" w:hAnsi="Arial" w:cs="Arial"/>
          <w:bCs/>
          <w:sz w:val="24"/>
          <w:szCs w:val="24"/>
        </w:rPr>
      </w:pPr>
      <w:r w:rsidRPr="005A557E">
        <w:rPr>
          <w:rFonts w:ascii="Arial" w:hAnsi="Arial" w:cs="Arial"/>
          <w:sz w:val="24"/>
          <w:szCs w:val="24"/>
        </w:rPr>
        <w:t>No one self-identified as Inuit.</w:t>
      </w:r>
    </w:p>
    <w:p w:rsidR="00475DC4" w:rsidRPr="005A557E" w:rsidRDefault="00475DC4" w:rsidP="00475DC4">
      <w:pPr>
        <w:pStyle w:val="BodyText"/>
        <w:kinsoku w:val="0"/>
        <w:overflowPunct w:val="0"/>
        <w:ind w:left="140" w:hanging="320"/>
        <w:contextualSpacing/>
        <w:jc w:val="left"/>
        <w:rPr>
          <w:rFonts w:ascii="Arial" w:hAnsi="Arial" w:cs="Arial"/>
          <w:bCs/>
          <w:sz w:val="24"/>
          <w:szCs w:val="24"/>
        </w:rPr>
      </w:pPr>
    </w:p>
    <w:p w:rsidR="00D42562" w:rsidRPr="005A557E" w:rsidRDefault="00D42562" w:rsidP="00E25888">
      <w:pPr>
        <w:ind w:hanging="364"/>
        <w:rPr>
          <w:rFonts w:asciiTheme="majorHAnsi" w:hAnsiTheme="majorHAnsi"/>
          <w:b/>
          <w:sz w:val="26"/>
          <w:szCs w:val="26"/>
        </w:rPr>
      </w:pPr>
      <w:r w:rsidRPr="005A557E">
        <w:rPr>
          <w:rFonts w:asciiTheme="majorHAnsi" w:hAnsiTheme="majorHAnsi"/>
          <w:b/>
          <w:sz w:val="26"/>
          <w:szCs w:val="26"/>
        </w:rPr>
        <w:t>Women in Politics Conference, March 2018 (50 participants)</w:t>
      </w:r>
    </w:p>
    <w:p w:rsidR="00D42562" w:rsidRPr="005A557E" w:rsidRDefault="00306E62" w:rsidP="00D42562">
      <w:pPr>
        <w:ind w:hanging="454"/>
        <w:contextualSpacing/>
        <w:jc w:val="left"/>
        <w:rPr>
          <w:rFonts w:ascii="Arial" w:hAnsi="Arial" w:cs="Arial"/>
          <w:sz w:val="24"/>
          <w:szCs w:val="24"/>
        </w:rPr>
      </w:pPr>
      <w:r w:rsidRPr="005A557E">
        <w:rPr>
          <w:rFonts w:ascii="Arial" w:hAnsi="Arial" w:cs="Arial"/>
          <w:sz w:val="24"/>
          <w:szCs w:val="24"/>
        </w:rPr>
        <w:t xml:space="preserve">  </w:t>
      </w:r>
      <w:r w:rsidR="00D42562" w:rsidRPr="005A557E">
        <w:rPr>
          <w:rFonts w:ascii="Arial" w:hAnsi="Arial" w:cs="Arial"/>
          <w:sz w:val="24"/>
          <w:szCs w:val="24"/>
        </w:rPr>
        <w:t xml:space="preserve">2.0% self-identify as </w:t>
      </w:r>
      <w:r w:rsidR="00D42562" w:rsidRPr="005A557E">
        <w:rPr>
          <w:rFonts w:ascii="Arial" w:hAnsi="Arial" w:cs="Arial"/>
          <w:sz w:val="24"/>
          <w:szCs w:val="24"/>
          <w:shd w:val="clear" w:color="auto" w:fill="FFFFFF"/>
        </w:rPr>
        <w:t>Métis</w:t>
      </w:r>
      <w:r w:rsidR="00D42562" w:rsidRPr="005A557E">
        <w:rPr>
          <w:rFonts w:ascii="Arial" w:hAnsi="Arial" w:cs="Arial"/>
          <w:sz w:val="24"/>
          <w:szCs w:val="24"/>
        </w:rPr>
        <w:t>;</w:t>
      </w:r>
    </w:p>
    <w:p w:rsidR="00D42562" w:rsidRPr="005A557E" w:rsidRDefault="00306E62" w:rsidP="00D42562">
      <w:pPr>
        <w:ind w:hanging="454"/>
        <w:contextualSpacing/>
        <w:jc w:val="left"/>
        <w:rPr>
          <w:rFonts w:ascii="Arial" w:hAnsi="Arial" w:cs="Arial"/>
          <w:sz w:val="24"/>
          <w:szCs w:val="24"/>
        </w:rPr>
      </w:pPr>
      <w:r w:rsidRPr="005A557E">
        <w:rPr>
          <w:rFonts w:ascii="Arial" w:hAnsi="Arial" w:cs="Arial"/>
          <w:sz w:val="24"/>
          <w:szCs w:val="24"/>
        </w:rPr>
        <w:t xml:space="preserve">  </w:t>
      </w:r>
      <w:r w:rsidR="00D42562" w:rsidRPr="005A557E">
        <w:rPr>
          <w:rFonts w:ascii="Arial" w:hAnsi="Arial" w:cs="Arial"/>
          <w:sz w:val="24"/>
          <w:szCs w:val="24"/>
        </w:rPr>
        <w:t xml:space="preserve">2.0% self-identify as a </w:t>
      </w:r>
      <w:r w:rsidR="00D42562" w:rsidRPr="005A557E">
        <w:rPr>
          <w:rFonts w:ascii="Arial" w:hAnsi="Arial" w:cs="Arial"/>
          <w:sz w:val="24"/>
          <w:szCs w:val="24"/>
          <w:shd w:val="clear" w:color="auto" w:fill="FFFFFF"/>
        </w:rPr>
        <w:t>person with a disability</w:t>
      </w:r>
      <w:r w:rsidR="00D42562" w:rsidRPr="005A557E">
        <w:rPr>
          <w:rFonts w:ascii="Arial" w:hAnsi="Arial" w:cs="Arial"/>
          <w:sz w:val="24"/>
          <w:szCs w:val="24"/>
        </w:rPr>
        <w:t>;</w:t>
      </w:r>
    </w:p>
    <w:p w:rsidR="00D42562" w:rsidRPr="005A557E" w:rsidRDefault="00D42562" w:rsidP="00D42562">
      <w:pPr>
        <w:ind w:hanging="454"/>
        <w:contextualSpacing/>
        <w:jc w:val="left"/>
        <w:rPr>
          <w:rFonts w:ascii="Arial" w:hAnsi="Arial" w:cs="Arial"/>
          <w:sz w:val="24"/>
          <w:szCs w:val="24"/>
        </w:rPr>
      </w:pPr>
      <w:r w:rsidRPr="005A557E">
        <w:rPr>
          <w:rFonts w:ascii="Arial" w:hAnsi="Arial" w:cs="Arial"/>
          <w:sz w:val="24"/>
          <w:szCs w:val="24"/>
        </w:rPr>
        <w:t>10.0% self-identify as LGBTQ; and</w:t>
      </w:r>
    </w:p>
    <w:p w:rsidR="00D42562" w:rsidRPr="005A557E" w:rsidRDefault="00D42562" w:rsidP="00D42562">
      <w:pPr>
        <w:pStyle w:val="BodyText"/>
        <w:kinsoku w:val="0"/>
        <w:overflowPunct w:val="0"/>
        <w:ind w:left="450" w:hanging="630"/>
        <w:contextualSpacing/>
        <w:jc w:val="left"/>
        <w:rPr>
          <w:rFonts w:ascii="Arial" w:hAnsi="Arial" w:cs="Arial"/>
          <w:sz w:val="24"/>
          <w:szCs w:val="24"/>
        </w:rPr>
      </w:pPr>
      <w:r w:rsidRPr="005A557E">
        <w:rPr>
          <w:rFonts w:ascii="Arial" w:hAnsi="Arial" w:cs="Arial"/>
          <w:sz w:val="24"/>
          <w:szCs w:val="24"/>
        </w:rPr>
        <w:t>22.0% self-identify as members of racialized groups.</w:t>
      </w:r>
    </w:p>
    <w:p w:rsidR="00D42562" w:rsidRPr="005A557E" w:rsidRDefault="00D42562" w:rsidP="00D42562">
      <w:pPr>
        <w:pStyle w:val="BodyText"/>
        <w:kinsoku w:val="0"/>
        <w:overflowPunct w:val="0"/>
        <w:ind w:left="-180"/>
        <w:contextualSpacing/>
        <w:jc w:val="left"/>
        <w:rPr>
          <w:rFonts w:ascii="Arial" w:hAnsi="Arial" w:cs="Arial"/>
          <w:sz w:val="24"/>
          <w:szCs w:val="24"/>
        </w:rPr>
      </w:pPr>
      <w:r w:rsidRPr="005A557E">
        <w:rPr>
          <w:rFonts w:ascii="Arial" w:hAnsi="Arial" w:cs="Arial"/>
          <w:sz w:val="24"/>
          <w:szCs w:val="24"/>
        </w:rPr>
        <w:t>No one self-identified as First Nations or Inuit.</w:t>
      </w:r>
    </w:p>
    <w:p w:rsidR="00D42562" w:rsidRPr="005A557E" w:rsidRDefault="00D42562" w:rsidP="00AC788C">
      <w:pPr>
        <w:pStyle w:val="Heading2"/>
        <w:ind w:hanging="364"/>
        <w:rPr>
          <w:b/>
          <w:color w:val="auto"/>
        </w:rPr>
      </w:pPr>
      <w:r w:rsidRPr="005A557E">
        <w:rPr>
          <w:b/>
          <w:color w:val="auto"/>
        </w:rPr>
        <w:lastRenderedPageBreak/>
        <w:t>Caring for the Whole Child: A Student Well-Being Conference, April 2018 (105 participants)</w:t>
      </w:r>
    </w:p>
    <w:p w:rsidR="00D42562" w:rsidRPr="005A557E" w:rsidRDefault="00306E62" w:rsidP="00D42562">
      <w:pPr>
        <w:ind w:hanging="454"/>
        <w:contextualSpacing/>
        <w:jc w:val="left"/>
        <w:rPr>
          <w:rFonts w:ascii="Arial" w:hAnsi="Arial" w:cs="Arial"/>
          <w:sz w:val="24"/>
          <w:szCs w:val="24"/>
        </w:rPr>
      </w:pPr>
      <w:r w:rsidRPr="005A557E">
        <w:rPr>
          <w:rFonts w:ascii="Arial" w:hAnsi="Arial" w:cs="Arial"/>
          <w:sz w:val="24"/>
          <w:szCs w:val="24"/>
        </w:rPr>
        <w:t xml:space="preserve">  </w:t>
      </w:r>
      <w:r w:rsidR="00D42562" w:rsidRPr="005A557E">
        <w:rPr>
          <w:rFonts w:ascii="Arial" w:hAnsi="Arial" w:cs="Arial"/>
          <w:sz w:val="24"/>
          <w:szCs w:val="24"/>
        </w:rPr>
        <w:t>3.0% self-identify as First Nations;</w:t>
      </w:r>
    </w:p>
    <w:p w:rsidR="00D42562" w:rsidRPr="005A557E" w:rsidRDefault="00306E62" w:rsidP="00D42562">
      <w:pPr>
        <w:ind w:hanging="454"/>
        <w:contextualSpacing/>
        <w:jc w:val="left"/>
        <w:rPr>
          <w:rFonts w:ascii="Arial" w:hAnsi="Arial" w:cs="Arial"/>
          <w:sz w:val="24"/>
          <w:szCs w:val="24"/>
        </w:rPr>
      </w:pPr>
      <w:r w:rsidRPr="005A557E">
        <w:rPr>
          <w:rFonts w:ascii="Arial" w:hAnsi="Arial" w:cs="Arial"/>
          <w:sz w:val="24"/>
          <w:szCs w:val="24"/>
        </w:rPr>
        <w:t xml:space="preserve">  </w:t>
      </w:r>
      <w:r w:rsidR="00D42562" w:rsidRPr="005A557E">
        <w:rPr>
          <w:rFonts w:ascii="Arial" w:hAnsi="Arial" w:cs="Arial"/>
          <w:sz w:val="24"/>
          <w:szCs w:val="24"/>
        </w:rPr>
        <w:t xml:space="preserve">3.0% self-identify as </w:t>
      </w:r>
      <w:r w:rsidR="00D42562" w:rsidRPr="005A557E">
        <w:rPr>
          <w:rFonts w:ascii="Arial" w:hAnsi="Arial" w:cs="Arial"/>
          <w:sz w:val="24"/>
          <w:szCs w:val="24"/>
          <w:shd w:val="clear" w:color="auto" w:fill="FFFFFF"/>
        </w:rPr>
        <w:t>Métis</w:t>
      </w:r>
      <w:r w:rsidR="00D42562" w:rsidRPr="005A557E">
        <w:rPr>
          <w:rFonts w:ascii="Arial" w:hAnsi="Arial" w:cs="Arial"/>
          <w:sz w:val="24"/>
          <w:szCs w:val="24"/>
        </w:rPr>
        <w:t>;</w:t>
      </w:r>
    </w:p>
    <w:p w:rsidR="00D42562" w:rsidRPr="005A557E" w:rsidRDefault="00306E62" w:rsidP="00D42562">
      <w:pPr>
        <w:ind w:hanging="454"/>
        <w:contextualSpacing/>
        <w:jc w:val="left"/>
        <w:rPr>
          <w:rFonts w:ascii="Arial" w:hAnsi="Arial" w:cs="Arial"/>
          <w:sz w:val="24"/>
          <w:szCs w:val="24"/>
        </w:rPr>
      </w:pPr>
      <w:r w:rsidRPr="005A557E">
        <w:rPr>
          <w:rFonts w:ascii="Arial" w:hAnsi="Arial" w:cs="Arial"/>
          <w:sz w:val="24"/>
          <w:szCs w:val="24"/>
        </w:rPr>
        <w:t xml:space="preserve">  </w:t>
      </w:r>
      <w:r w:rsidR="00D42562" w:rsidRPr="005A557E">
        <w:rPr>
          <w:rFonts w:ascii="Arial" w:hAnsi="Arial" w:cs="Arial"/>
          <w:sz w:val="24"/>
          <w:szCs w:val="24"/>
        </w:rPr>
        <w:t xml:space="preserve">4.0% self-identify as a </w:t>
      </w:r>
      <w:r w:rsidR="00D42562" w:rsidRPr="005A557E">
        <w:rPr>
          <w:rFonts w:ascii="Arial" w:hAnsi="Arial" w:cs="Arial"/>
          <w:sz w:val="24"/>
          <w:szCs w:val="24"/>
          <w:shd w:val="clear" w:color="auto" w:fill="FFFFFF"/>
        </w:rPr>
        <w:t>person with a disability</w:t>
      </w:r>
      <w:r w:rsidR="00D42562" w:rsidRPr="005A557E">
        <w:rPr>
          <w:rFonts w:ascii="Arial" w:hAnsi="Arial" w:cs="Arial"/>
          <w:sz w:val="24"/>
          <w:szCs w:val="24"/>
        </w:rPr>
        <w:t>;</w:t>
      </w:r>
    </w:p>
    <w:p w:rsidR="00D42562" w:rsidRPr="005A557E" w:rsidRDefault="00306E62" w:rsidP="00D42562">
      <w:pPr>
        <w:ind w:hanging="454"/>
        <w:contextualSpacing/>
        <w:jc w:val="left"/>
        <w:rPr>
          <w:rFonts w:ascii="Arial" w:hAnsi="Arial" w:cs="Arial"/>
          <w:sz w:val="24"/>
          <w:szCs w:val="24"/>
        </w:rPr>
      </w:pPr>
      <w:r w:rsidRPr="005A557E">
        <w:rPr>
          <w:rFonts w:ascii="Arial" w:hAnsi="Arial" w:cs="Arial"/>
          <w:sz w:val="24"/>
          <w:szCs w:val="24"/>
        </w:rPr>
        <w:t xml:space="preserve">  </w:t>
      </w:r>
      <w:r w:rsidR="00D42562" w:rsidRPr="005A557E">
        <w:rPr>
          <w:rFonts w:ascii="Arial" w:hAnsi="Arial" w:cs="Arial"/>
          <w:sz w:val="24"/>
          <w:szCs w:val="24"/>
        </w:rPr>
        <w:t>7.0% self-identify as LGBTQ; and</w:t>
      </w:r>
    </w:p>
    <w:p w:rsidR="00D42562" w:rsidRPr="005A557E" w:rsidRDefault="00D42562" w:rsidP="00D42562">
      <w:pPr>
        <w:pStyle w:val="BodyText"/>
        <w:kinsoku w:val="0"/>
        <w:overflowPunct w:val="0"/>
        <w:ind w:left="450" w:hanging="630"/>
        <w:contextualSpacing/>
        <w:jc w:val="left"/>
        <w:rPr>
          <w:rFonts w:ascii="Arial" w:hAnsi="Arial" w:cs="Arial"/>
          <w:sz w:val="24"/>
          <w:szCs w:val="24"/>
        </w:rPr>
      </w:pPr>
      <w:r w:rsidRPr="005A557E">
        <w:rPr>
          <w:rFonts w:ascii="Arial" w:hAnsi="Arial" w:cs="Arial"/>
          <w:sz w:val="24"/>
          <w:szCs w:val="24"/>
        </w:rPr>
        <w:t>18.0% self-identify as members of racialized groups.</w:t>
      </w:r>
    </w:p>
    <w:p w:rsidR="00D42562" w:rsidRPr="005A557E" w:rsidRDefault="00D42562" w:rsidP="00D42562">
      <w:pPr>
        <w:pStyle w:val="BodyText"/>
        <w:kinsoku w:val="0"/>
        <w:overflowPunct w:val="0"/>
        <w:ind w:left="450" w:hanging="630"/>
        <w:contextualSpacing/>
        <w:jc w:val="left"/>
        <w:rPr>
          <w:rFonts w:ascii="Arial" w:hAnsi="Arial" w:cs="Arial"/>
          <w:sz w:val="24"/>
          <w:szCs w:val="24"/>
        </w:rPr>
      </w:pPr>
      <w:r w:rsidRPr="005A557E">
        <w:rPr>
          <w:rFonts w:ascii="Arial" w:hAnsi="Arial" w:cs="Arial"/>
          <w:sz w:val="24"/>
          <w:szCs w:val="24"/>
        </w:rPr>
        <w:t>No one self-identified as Inuit.</w:t>
      </w:r>
    </w:p>
    <w:p w:rsidR="00D42562" w:rsidRPr="005A557E" w:rsidRDefault="00D42562" w:rsidP="00D42562">
      <w:pPr>
        <w:pStyle w:val="BodyText"/>
        <w:kinsoku w:val="0"/>
        <w:overflowPunct w:val="0"/>
        <w:ind w:left="450" w:hanging="630"/>
        <w:contextualSpacing/>
        <w:jc w:val="left"/>
        <w:rPr>
          <w:rFonts w:ascii="Arial" w:hAnsi="Arial" w:cs="Arial"/>
          <w:sz w:val="24"/>
          <w:szCs w:val="24"/>
        </w:rPr>
      </w:pPr>
    </w:p>
    <w:p w:rsidR="00D42562" w:rsidRPr="005A557E" w:rsidRDefault="00D42562" w:rsidP="00AC788C">
      <w:pPr>
        <w:pStyle w:val="Heading2"/>
        <w:ind w:hanging="364"/>
        <w:rPr>
          <w:b/>
          <w:color w:val="auto"/>
        </w:rPr>
      </w:pPr>
      <w:r w:rsidRPr="005A557E">
        <w:rPr>
          <w:b/>
          <w:color w:val="auto"/>
        </w:rPr>
        <w:t xml:space="preserve">Effective Negotiation Skills for Women Leaders, Part </w:t>
      </w:r>
      <w:r w:rsidR="00390805" w:rsidRPr="005A557E">
        <w:rPr>
          <w:b/>
          <w:color w:val="auto"/>
        </w:rPr>
        <w:t>2</w:t>
      </w:r>
      <w:r w:rsidRPr="005A557E">
        <w:rPr>
          <w:b/>
          <w:color w:val="auto"/>
        </w:rPr>
        <w:t>, April 2018 (19 participants)</w:t>
      </w:r>
    </w:p>
    <w:p w:rsidR="00D42562" w:rsidRPr="005A557E" w:rsidRDefault="00306E62" w:rsidP="00D42562">
      <w:pPr>
        <w:ind w:hanging="454"/>
        <w:contextualSpacing/>
        <w:jc w:val="left"/>
        <w:rPr>
          <w:rFonts w:ascii="Arial" w:hAnsi="Arial" w:cs="Arial"/>
          <w:sz w:val="24"/>
          <w:szCs w:val="24"/>
        </w:rPr>
      </w:pPr>
      <w:r w:rsidRPr="005A557E">
        <w:rPr>
          <w:rFonts w:ascii="Arial" w:hAnsi="Arial" w:cs="Arial"/>
          <w:sz w:val="24"/>
          <w:szCs w:val="24"/>
        </w:rPr>
        <w:t xml:space="preserve">  </w:t>
      </w:r>
      <w:r w:rsidR="00D42562" w:rsidRPr="005A557E">
        <w:rPr>
          <w:rFonts w:ascii="Arial" w:hAnsi="Arial" w:cs="Arial"/>
          <w:sz w:val="24"/>
          <w:szCs w:val="24"/>
        </w:rPr>
        <w:t>5.0% self-identify as First Nations;</w:t>
      </w:r>
    </w:p>
    <w:p w:rsidR="00D42562" w:rsidRPr="005A557E" w:rsidRDefault="00D42562" w:rsidP="00D42562">
      <w:pPr>
        <w:ind w:hanging="454"/>
        <w:contextualSpacing/>
        <w:jc w:val="left"/>
        <w:rPr>
          <w:rFonts w:ascii="Arial" w:hAnsi="Arial" w:cs="Arial"/>
          <w:sz w:val="24"/>
          <w:szCs w:val="24"/>
        </w:rPr>
      </w:pPr>
      <w:r w:rsidRPr="005A557E">
        <w:rPr>
          <w:rFonts w:ascii="Arial" w:hAnsi="Arial" w:cs="Arial"/>
          <w:sz w:val="24"/>
          <w:szCs w:val="24"/>
        </w:rPr>
        <w:t xml:space="preserve">16.0% self-identify as a </w:t>
      </w:r>
      <w:r w:rsidRPr="005A557E">
        <w:rPr>
          <w:rFonts w:ascii="Arial" w:hAnsi="Arial" w:cs="Arial"/>
          <w:sz w:val="24"/>
          <w:szCs w:val="24"/>
          <w:shd w:val="clear" w:color="auto" w:fill="FFFFFF"/>
        </w:rPr>
        <w:t>person with a disability</w:t>
      </w:r>
      <w:r w:rsidRPr="005A557E">
        <w:rPr>
          <w:rFonts w:ascii="Arial" w:hAnsi="Arial" w:cs="Arial"/>
          <w:sz w:val="24"/>
          <w:szCs w:val="24"/>
        </w:rPr>
        <w:t>;</w:t>
      </w:r>
    </w:p>
    <w:p w:rsidR="00D42562" w:rsidRPr="005A557E" w:rsidRDefault="00D42562" w:rsidP="00D42562">
      <w:pPr>
        <w:ind w:hanging="454"/>
        <w:contextualSpacing/>
        <w:jc w:val="left"/>
        <w:rPr>
          <w:rFonts w:ascii="Arial" w:hAnsi="Arial" w:cs="Arial"/>
          <w:sz w:val="24"/>
          <w:szCs w:val="24"/>
        </w:rPr>
      </w:pPr>
      <w:r w:rsidRPr="005A557E">
        <w:rPr>
          <w:rFonts w:ascii="Arial" w:hAnsi="Arial" w:cs="Arial"/>
          <w:sz w:val="24"/>
          <w:szCs w:val="24"/>
        </w:rPr>
        <w:t>21.0% self-identify as LGBTQ; and</w:t>
      </w:r>
    </w:p>
    <w:p w:rsidR="00D42562" w:rsidRPr="005A557E" w:rsidRDefault="00D42562" w:rsidP="00D42562">
      <w:pPr>
        <w:pStyle w:val="BodyText"/>
        <w:kinsoku w:val="0"/>
        <w:overflowPunct w:val="0"/>
        <w:ind w:left="450" w:hanging="630"/>
        <w:contextualSpacing/>
        <w:jc w:val="left"/>
        <w:rPr>
          <w:rFonts w:ascii="Arial" w:hAnsi="Arial" w:cs="Arial"/>
          <w:sz w:val="24"/>
          <w:szCs w:val="24"/>
        </w:rPr>
      </w:pPr>
      <w:r w:rsidRPr="005A557E">
        <w:rPr>
          <w:rFonts w:ascii="Arial" w:hAnsi="Arial" w:cs="Arial"/>
          <w:sz w:val="24"/>
          <w:szCs w:val="24"/>
        </w:rPr>
        <w:t>21.0% self-identify as members of racialized groups.</w:t>
      </w:r>
    </w:p>
    <w:p w:rsidR="00D42562" w:rsidRPr="005A557E" w:rsidRDefault="00D42562" w:rsidP="00D42562">
      <w:pPr>
        <w:pStyle w:val="BodyText"/>
        <w:kinsoku w:val="0"/>
        <w:overflowPunct w:val="0"/>
        <w:ind w:left="450" w:hanging="630"/>
        <w:contextualSpacing/>
        <w:jc w:val="left"/>
        <w:rPr>
          <w:rFonts w:ascii="Arial" w:hAnsi="Arial" w:cs="Arial"/>
          <w:sz w:val="24"/>
          <w:szCs w:val="24"/>
        </w:rPr>
      </w:pPr>
      <w:r w:rsidRPr="005A557E">
        <w:rPr>
          <w:rFonts w:ascii="Arial" w:hAnsi="Arial" w:cs="Arial"/>
          <w:sz w:val="24"/>
          <w:szCs w:val="24"/>
        </w:rPr>
        <w:t xml:space="preserve">No one self-identified as </w:t>
      </w:r>
      <w:r w:rsidRPr="005A557E">
        <w:rPr>
          <w:rFonts w:ascii="Arial" w:hAnsi="Arial" w:cs="Arial"/>
          <w:sz w:val="24"/>
          <w:szCs w:val="24"/>
          <w:shd w:val="clear" w:color="auto" w:fill="FFFFFF"/>
        </w:rPr>
        <w:t>Métis or</w:t>
      </w:r>
      <w:r w:rsidRPr="005A557E">
        <w:rPr>
          <w:rFonts w:ascii="Arial" w:hAnsi="Arial" w:cs="Arial"/>
          <w:sz w:val="24"/>
          <w:szCs w:val="24"/>
        </w:rPr>
        <w:t xml:space="preserve"> Inuit.</w:t>
      </w:r>
    </w:p>
    <w:p w:rsidR="00D42562" w:rsidRPr="005A557E" w:rsidRDefault="00D42562" w:rsidP="00D42562">
      <w:pPr>
        <w:pStyle w:val="BodyText"/>
        <w:kinsoku w:val="0"/>
        <w:overflowPunct w:val="0"/>
        <w:ind w:left="450" w:hanging="630"/>
        <w:contextualSpacing/>
        <w:jc w:val="left"/>
        <w:rPr>
          <w:rFonts w:ascii="Arial" w:hAnsi="Arial" w:cs="Arial"/>
          <w:sz w:val="24"/>
          <w:szCs w:val="24"/>
        </w:rPr>
      </w:pPr>
    </w:p>
    <w:p w:rsidR="00A21E7B" w:rsidRPr="005A557E" w:rsidRDefault="00A21E7B" w:rsidP="00AC788C">
      <w:pPr>
        <w:pStyle w:val="Heading2"/>
        <w:ind w:hanging="364"/>
        <w:rPr>
          <w:b/>
          <w:color w:val="auto"/>
        </w:rPr>
      </w:pPr>
      <w:r w:rsidRPr="005A557E">
        <w:rPr>
          <w:b/>
          <w:color w:val="auto"/>
        </w:rPr>
        <w:t>Enhancing Public Speaking Skills for Women WP, April 2018 (21 participants)</w:t>
      </w:r>
    </w:p>
    <w:p w:rsidR="00A21E7B" w:rsidRPr="005A557E" w:rsidRDefault="00306E62" w:rsidP="00A21E7B">
      <w:pPr>
        <w:ind w:hanging="454"/>
        <w:contextualSpacing/>
        <w:jc w:val="left"/>
        <w:rPr>
          <w:rFonts w:ascii="Arial" w:hAnsi="Arial" w:cs="Arial"/>
          <w:sz w:val="24"/>
          <w:szCs w:val="24"/>
        </w:rPr>
      </w:pPr>
      <w:r w:rsidRPr="005A557E">
        <w:rPr>
          <w:rFonts w:ascii="Arial" w:hAnsi="Arial" w:cs="Arial"/>
          <w:sz w:val="24"/>
          <w:szCs w:val="24"/>
        </w:rPr>
        <w:t xml:space="preserve">  </w:t>
      </w:r>
      <w:r w:rsidR="00A21E7B" w:rsidRPr="005A557E">
        <w:rPr>
          <w:rFonts w:ascii="Arial" w:hAnsi="Arial" w:cs="Arial"/>
          <w:sz w:val="24"/>
          <w:szCs w:val="24"/>
        </w:rPr>
        <w:t>4.0% self-identify as First Nations;</w:t>
      </w:r>
    </w:p>
    <w:p w:rsidR="00A21E7B" w:rsidRPr="005A557E" w:rsidRDefault="00306E62" w:rsidP="00A21E7B">
      <w:pPr>
        <w:ind w:hanging="454"/>
        <w:contextualSpacing/>
        <w:jc w:val="left"/>
        <w:rPr>
          <w:rFonts w:ascii="Arial" w:hAnsi="Arial" w:cs="Arial"/>
          <w:sz w:val="24"/>
          <w:szCs w:val="24"/>
        </w:rPr>
      </w:pPr>
      <w:r w:rsidRPr="005A557E">
        <w:rPr>
          <w:rFonts w:ascii="Arial" w:hAnsi="Arial" w:cs="Arial"/>
          <w:sz w:val="24"/>
          <w:szCs w:val="24"/>
        </w:rPr>
        <w:t xml:space="preserve">  </w:t>
      </w:r>
      <w:r w:rsidR="00A21E7B" w:rsidRPr="005A557E">
        <w:rPr>
          <w:rFonts w:ascii="Arial" w:hAnsi="Arial" w:cs="Arial"/>
          <w:sz w:val="24"/>
          <w:szCs w:val="24"/>
        </w:rPr>
        <w:t xml:space="preserve">4.0% self-identify as </w:t>
      </w:r>
      <w:r w:rsidR="00A21E7B" w:rsidRPr="005A557E">
        <w:rPr>
          <w:rFonts w:ascii="Arial" w:hAnsi="Arial" w:cs="Arial"/>
          <w:sz w:val="24"/>
          <w:szCs w:val="24"/>
          <w:shd w:val="clear" w:color="auto" w:fill="FFFFFF"/>
        </w:rPr>
        <w:t>Métis</w:t>
      </w:r>
      <w:r w:rsidR="00A21E7B" w:rsidRPr="005A557E">
        <w:rPr>
          <w:rFonts w:ascii="Arial" w:hAnsi="Arial" w:cs="Arial"/>
          <w:sz w:val="24"/>
          <w:szCs w:val="24"/>
        </w:rPr>
        <w:t>;</w:t>
      </w:r>
    </w:p>
    <w:p w:rsidR="00A21E7B" w:rsidRPr="005A557E" w:rsidRDefault="00306E62" w:rsidP="00A21E7B">
      <w:pPr>
        <w:ind w:hanging="454"/>
        <w:contextualSpacing/>
        <w:jc w:val="left"/>
        <w:rPr>
          <w:rFonts w:ascii="Arial" w:hAnsi="Arial" w:cs="Arial"/>
          <w:sz w:val="24"/>
          <w:szCs w:val="24"/>
        </w:rPr>
      </w:pPr>
      <w:r w:rsidRPr="005A557E">
        <w:rPr>
          <w:rFonts w:ascii="Arial" w:hAnsi="Arial" w:cs="Arial"/>
          <w:sz w:val="24"/>
          <w:szCs w:val="24"/>
        </w:rPr>
        <w:t xml:space="preserve">  </w:t>
      </w:r>
      <w:r w:rsidR="00A21E7B" w:rsidRPr="005A557E">
        <w:rPr>
          <w:rFonts w:ascii="Arial" w:hAnsi="Arial" w:cs="Arial"/>
          <w:sz w:val="24"/>
          <w:szCs w:val="24"/>
        </w:rPr>
        <w:t xml:space="preserve">4.0% self-identify as a </w:t>
      </w:r>
      <w:r w:rsidR="00A21E7B" w:rsidRPr="005A557E">
        <w:rPr>
          <w:rFonts w:ascii="Arial" w:hAnsi="Arial" w:cs="Arial"/>
          <w:sz w:val="24"/>
          <w:szCs w:val="24"/>
          <w:shd w:val="clear" w:color="auto" w:fill="FFFFFF"/>
        </w:rPr>
        <w:t>person with a disability</w:t>
      </w:r>
      <w:r w:rsidR="00A21E7B" w:rsidRPr="005A557E">
        <w:rPr>
          <w:rFonts w:ascii="Arial" w:hAnsi="Arial" w:cs="Arial"/>
          <w:sz w:val="24"/>
          <w:szCs w:val="24"/>
        </w:rPr>
        <w:t>;</w:t>
      </w:r>
    </w:p>
    <w:p w:rsidR="00A21E7B" w:rsidRPr="005A557E" w:rsidRDefault="00306E62" w:rsidP="00A21E7B">
      <w:pPr>
        <w:ind w:hanging="454"/>
        <w:contextualSpacing/>
        <w:jc w:val="left"/>
        <w:rPr>
          <w:rFonts w:ascii="Arial" w:hAnsi="Arial" w:cs="Arial"/>
          <w:sz w:val="24"/>
          <w:szCs w:val="24"/>
        </w:rPr>
      </w:pPr>
      <w:r w:rsidRPr="005A557E">
        <w:rPr>
          <w:rFonts w:ascii="Arial" w:hAnsi="Arial" w:cs="Arial"/>
          <w:sz w:val="24"/>
          <w:szCs w:val="24"/>
        </w:rPr>
        <w:t xml:space="preserve">  </w:t>
      </w:r>
      <w:r w:rsidR="00A21E7B" w:rsidRPr="005A557E">
        <w:rPr>
          <w:rFonts w:ascii="Arial" w:hAnsi="Arial" w:cs="Arial"/>
          <w:sz w:val="24"/>
          <w:szCs w:val="24"/>
        </w:rPr>
        <w:t>4.0% self-identify as LGBTQ; and</w:t>
      </w:r>
    </w:p>
    <w:p w:rsidR="00A21E7B" w:rsidRPr="005A557E" w:rsidRDefault="00A21E7B" w:rsidP="00A21E7B">
      <w:pPr>
        <w:pStyle w:val="BodyText"/>
        <w:kinsoku w:val="0"/>
        <w:overflowPunct w:val="0"/>
        <w:ind w:left="140" w:hanging="320"/>
        <w:contextualSpacing/>
        <w:jc w:val="left"/>
        <w:rPr>
          <w:rFonts w:ascii="Arial" w:hAnsi="Arial" w:cs="Arial"/>
          <w:sz w:val="24"/>
          <w:szCs w:val="24"/>
        </w:rPr>
      </w:pPr>
      <w:r w:rsidRPr="005A557E">
        <w:rPr>
          <w:rFonts w:ascii="Arial" w:hAnsi="Arial" w:cs="Arial"/>
          <w:sz w:val="24"/>
          <w:szCs w:val="24"/>
        </w:rPr>
        <w:t>22.0% self-identify as members of racialized groups.</w:t>
      </w:r>
    </w:p>
    <w:p w:rsidR="00A21E7B" w:rsidRPr="005A557E" w:rsidRDefault="00A21E7B" w:rsidP="00A21E7B">
      <w:pPr>
        <w:pStyle w:val="BodyText"/>
        <w:kinsoku w:val="0"/>
        <w:overflowPunct w:val="0"/>
        <w:ind w:left="140" w:hanging="320"/>
        <w:contextualSpacing/>
        <w:jc w:val="left"/>
        <w:rPr>
          <w:rFonts w:ascii="Arial" w:hAnsi="Arial" w:cs="Arial"/>
          <w:sz w:val="24"/>
          <w:szCs w:val="24"/>
        </w:rPr>
      </w:pPr>
      <w:r w:rsidRPr="005A557E">
        <w:rPr>
          <w:rFonts w:ascii="Arial" w:hAnsi="Arial" w:cs="Arial"/>
          <w:sz w:val="24"/>
          <w:szCs w:val="24"/>
        </w:rPr>
        <w:t>No one self-identified as Inuit.</w:t>
      </w:r>
    </w:p>
    <w:p w:rsidR="00A21E7B" w:rsidRPr="005A557E" w:rsidRDefault="00A21E7B" w:rsidP="00A21E7B">
      <w:pPr>
        <w:pStyle w:val="BodyText"/>
        <w:kinsoku w:val="0"/>
        <w:overflowPunct w:val="0"/>
        <w:ind w:left="140" w:hanging="320"/>
        <w:contextualSpacing/>
        <w:jc w:val="left"/>
        <w:rPr>
          <w:rFonts w:ascii="Arial" w:hAnsi="Arial" w:cs="Arial"/>
          <w:sz w:val="24"/>
          <w:szCs w:val="24"/>
        </w:rPr>
      </w:pPr>
    </w:p>
    <w:p w:rsidR="00A21E7B" w:rsidRPr="005A557E" w:rsidRDefault="00A21E7B" w:rsidP="00AC788C">
      <w:pPr>
        <w:pStyle w:val="Heading2"/>
        <w:ind w:hanging="364"/>
        <w:rPr>
          <w:b/>
          <w:color w:val="auto"/>
        </w:rPr>
      </w:pPr>
      <w:r w:rsidRPr="005A557E">
        <w:rPr>
          <w:b/>
          <w:bCs/>
          <w:color w:val="auto"/>
        </w:rPr>
        <w:t xml:space="preserve">FNMI Education Symposium, </w:t>
      </w:r>
      <w:r w:rsidRPr="005A557E">
        <w:rPr>
          <w:b/>
          <w:color w:val="auto"/>
        </w:rPr>
        <w:t>April 2018 (69 participants)</w:t>
      </w:r>
    </w:p>
    <w:p w:rsidR="00A21E7B" w:rsidRPr="005A557E" w:rsidRDefault="00A21E7B" w:rsidP="00A21E7B">
      <w:pPr>
        <w:ind w:hanging="454"/>
        <w:contextualSpacing/>
        <w:jc w:val="left"/>
        <w:rPr>
          <w:rFonts w:ascii="Arial" w:hAnsi="Arial" w:cs="Arial"/>
          <w:sz w:val="24"/>
          <w:szCs w:val="24"/>
        </w:rPr>
      </w:pPr>
      <w:r w:rsidRPr="005A557E">
        <w:rPr>
          <w:rFonts w:ascii="Arial" w:hAnsi="Arial" w:cs="Arial"/>
          <w:sz w:val="24"/>
          <w:szCs w:val="24"/>
        </w:rPr>
        <w:t>22.0% self-identify as First Nations;</w:t>
      </w:r>
    </w:p>
    <w:p w:rsidR="00A21E7B" w:rsidRPr="005A557E" w:rsidRDefault="006213DF" w:rsidP="00A21E7B">
      <w:pPr>
        <w:ind w:hanging="454"/>
        <w:contextualSpacing/>
        <w:jc w:val="left"/>
        <w:rPr>
          <w:rFonts w:ascii="Arial" w:hAnsi="Arial" w:cs="Arial"/>
          <w:sz w:val="24"/>
          <w:szCs w:val="24"/>
        </w:rPr>
      </w:pPr>
      <w:r w:rsidRPr="005A557E">
        <w:rPr>
          <w:rFonts w:ascii="Arial" w:hAnsi="Arial" w:cs="Arial"/>
          <w:sz w:val="24"/>
          <w:szCs w:val="24"/>
        </w:rPr>
        <w:t xml:space="preserve">  </w:t>
      </w:r>
      <w:r w:rsidR="00A21E7B" w:rsidRPr="005A557E">
        <w:rPr>
          <w:rFonts w:ascii="Arial" w:hAnsi="Arial" w:cs="Arial"/>
          <w:sz w:val="24"/>
          <w:szCs w:val="24"/>
        </w:rPr>
        <w:t xml:space="preserve">3.0% self-identify as </w:t>
      </w:r>
      <w:r w:rsidR="00A21E7B" w:rsidRPr="005A557E">
        <w:rPr>
          <w:rFonts w:ascii="Arial" w:hAnsi="Arial" w:cs="Arial"/>
          <w:sz w:val="24"/>
          <w:szCs w:val="24"/>
          <w:shd w:val="clear" w:color="auto" w:fill="FFFFFF"/>
        </w:rPr>
        <w:t>Métis</w:t>
      </w:r>
      <w:r w:rsidR="00A21E7B" w:rsidRPr="005A557E">
        <w:rPr>
          <w:rFonts w:ascii="Arial" w:hAnsi="Arial" w:cs="Arial"/>
          <w:sz w:val="24"/>
          <w:szCs w:val="24"/>
        </w:rPr>
        <w:t>;</w:t>
      </w:r>
    </w:p>
    <w:p w:rsidR="00A21E7B" w:rsidRPr="005A557E" w:rsidRDefault="006213DF" w:rsidP="00A21E7B">
      <w:pPr>
        <w:ind w:hanging="454"/>
        <w:contextualSpacing/>
        <w:jc w:val="left"/>
        <w:rPr>
          <w:rFonts w:ascii="Arial" w:hAnsi="Arial" w:cs="Arial"/>
          <w:sz w:val="24"/>
          <w:szCs w:val="24"/>
        </w:rPr>
      </w:pPr>
      <w:r w:rsidRPr="005A557E">
        <w:rPr>
          <w:rFonts w:ascii="Arial" w:hAnsi="Arial" w:cs="Arial"/>
          <w:sz w:val="24"/>
          <w:szCs w:val="24"/>
        </w:rPr>
        <w:t xml:space="preserve">  </w:t>
      </w:r>
      <w:r w:rsidR="00A21E7B" w:rsidRPr="005A557E">
        <w:rPr>
          <w:rFonts w:ascii="Arial" w:hAnsi="Arial" w:cs="Arial"/>
          <w:sz w:val="24"/>
          <w:szCs w:val="24"/>
        </w:rPr>
        <w:t xml:space="preserve">1.0% self-identify as </w:t>
      </w:r>
      <w:r w:rsidR="00A21E7B" w:rsidRPr="005A557E">
        <w:rPr>
          <w:rFonts w:ascii="Arial" w:hAnsi="Arial" w:cs="Arial"/>
          <w:sz w:val="24"/>
          <w:szCs w:val="24"/>
          <w:shd w:val="clear" w:color="auto" w:fill="FFFFFF"/>
        </w:rPr>
        <w:t>Inuit</w:t>
      </w:r>
      <w:r w:rsidR="00A21E7B" w:rsidRPr="005A557E">
        <w:rPr>
          <w:rFonts w:ascii="Arial" w:hAnsi="Arial" w:cs="Arial"/>
          <w:sz w:val="24"/>
          <w:szCs w:val="24"/>
        </w:rPr>
        <w:t>;</w:t>
      </w:r>
    </w:p>
    <w:p w:rsidR="00A21E7B" w:rsidRPr="005A557E" w:rsidRDefault="006213DF" w:rsidP="00A21E7B">
      <w:pPr>
        <w:ind w:hanging="454"/>
        <w:contextualSpacing/>
        <w:jc w:val="left"/>
        <w:rPr>
          <w:rFonts w:ascii="Arial" w:hAnsi="Arial" w:cs="Arial"/>
          <w:sz w:val="24"/>
          <w:szCs w:val="24"/>
        </w:rPr>
      </w:pPr>
      <w:r w:rsidRPr="005A557E">
        <w:rPr>
          <w:rFonts w:ascii="Arial" w:hAnsi="Arial" w:cs="Arial"/>
          <w:sz w:val="24"/>
          <w:szCs w:val="24"/>
        </w:rPr>
        <w:t xml:space="preserve">  </w:t>
      </w:r>
      <w:r w:rsidR="00A21E7B" w:rsidRPr="005A557E">
        <w:rPr>
          <w:rFonts w:ascii="Arial" w:hAnsi="Arial" w:cs="Arial"/>
          <w:sz w:val="24"/>
          <w:szCs w:val="24"/>
        </w:rPr>
        <w:t xml:space="preserve">4.0% self-identify as a </w:t>
      </w:r>
      <w:r w:rsidR="00A21E7B" w:rsidRPr="005A557E">
        <w:rPr>
          <w:rFonts w:ascii="Arial" w:hAnsi="Arial" w:cs="Arial"/>
          <w:sz w:val="24"/>
          <w:szCs w:val="24"/>
          <w:shd w:val="clear" w:color="auto" w:fill="FFFFFF"/>
        </w:rPr>
        <w:t>person with a disability</w:t>
      </w:r>
      <w:r w:rsidR="00A21E7B" w:rsidRPr="005A557E">
        <w:rPr>
          <w:rFonts w:ascii="Arial" w:hAnsi="Arial" w:cs="Arial"/>
          <w:sz w:val="24"/>
          <w:szCs w:val="24"/>
        </w:rPr>
        <w:t>;</w:t>
      </w:r>
    </w:p>
    <w:p w:rsidR="00A21E7B" w:rsidRPr="005A557E" w:rsidRDefault="006213DF" w:rsidP="00A21E7B">
      <w:pPr>
        <w:ind w:hanging="454"/>
        <w:contextualSpacing/>
        <w:jc w:val="left"/>
        <w:rPr>
          <w:rFonts w:ascii="Arial" w:hAnsi="Arial" w:cs="Arial"/>
          <w:sz w:val="24"/>
          <w:szCs w:val="24"/>
        </w:rPr>
      </w:pPr>
      <w:r w:rsidRPr="005A557E">
        <w:rPr>
          <w:rFonts w:ascii="Arial" w:hAnsi="Arial" w:cs="Arial"/>
          <w:sz w:val="24"/>
          <w:szCs w:val="24"/>
        </w:rPr>
        <w:t xml:space="preserve">  </w:t>
      </w:r>
      <w:r w:rsidR="00A21E7B" w:rsidRPr="005A557E">
        <w:rPr>
          <w:rFonts w:ascii="Arial" w:hAnsi="Arial" w:cs="Arial"/>
          <w:sz w:val="24"/>
          <w:szCs w:val="24"/>
        </w:rPr>
        <w:t>7.0% self-identify as LGBTQ; and</w:t>
      </w:r>
    </w:p>
    <w:p w:rsidR="00A21E7B" w:rsidRPr="005A557E" w:rsidRDefault="00A21E7B" w:rsidP="00A21E7B">
      <w:pPr>
        <w:pStyle w:val="BodyText"/>
        <w:kinsoku w:val="0"/>
        <w:overflowPunct w:val="0"/>
        <w:ind w:left="140" w:hanging="320"/>
        <w:contextualSpacing/>
        <w:jc w:val="left"/>
        <w:rPr>
          <w:rFonts w:ascii="Arial" w:hAnsi="Arial" w:cs="Arial"/>
          <w:bCs/>
          <w:sz w:val="24"/>
          <w:szCs w:val="24"/>
        </w:rPr>
      </w:pPr>
      <w:r w:rsidRPr="005A557E">
        <w:rPr>
          <w:rFonts w:ascii="Arial" w:hAnsi="Arial" w:cs="Arial"/>
          <w:sz w:val="24"/>
          <w:szCs w:val="24"/>
        </w:rPr>
        <w:t>14.0% self-identify as members of racialized groups.</w:t>
      </w:r>
    </w:p>
    <w:p w:rsidR="00A21E7B" w:rsidRPr="005A557E" w:rsidRDefault="00A21E7B" w:rsidP="00A21E7B">
      <w:pPr>
        <w:pStyle w:val="BodyText"/>
        <w:kinsoku w:val="0"/>
        <w:overflowPunct w:val="0"/>
        <w:ind w:left="140" w:hanging="320"/>
        <w:contextualSpacing/>
        <w:jc w:val="left"/>
        <w:rPr>
          <w:rFonts w:ascii="Arial" w:hAnsi="Arial" w:cs="Arial"/>
          <w:bCs/>
          <w:sz w:val="24"/>
          <w:szCs w:val="24"/>
        </w:rPr>
      </w:pPr>
    </w:p>
    <w:p w:rsidR="001D7AAB" w:rsidRPr="005A557E" w:rsidRDefault="001D7AAB" w:rsidP="00AC788C">
      <w:pPr>
        <w:pStyle w:val="Heading2"/>
        <w:ind w:hanging="364"/>
        <w:rPr>
          <w:b/>
          <w:color w:val="auto"/>
        </w:rPr>
      </w:pPr>
      <w:r w:rsidRPr="005A557E">
        <w:rPr>
          <w:b/>
          <w:color w:val="auto"/>
        </w:rPr>
        <w:t>FNMI Cultural Connections, Online Book, April Club, 2018 (13 participants)</w:t>
      </w:r>
    </w:p>
    <w:p w:rsidR="001D7AAB" w:rsidRPr="005A557E" w:rsidRDefault="001D7AAB" w:rsidP="001D7AAB">
      <w:pPr>
        <w:ind w:left="-360" w:firstLine="180"/>
        <w:contextualSpacing/>
        <w:rPr>
          <w:rFonts w:ascii="Arial" w:hAnsi="Arial" w:cs="Arial"/>
          <w:sz w:val="24"/>
          <w:szCs w:val="24"/>
        </w:rPr>
      </w:pPr>
      <w:r w:rsidRPr="005A557E">
        <w:rPr>
          <w:rFonts w:ascii="Arial" w:hAnsi="Arial" w:cs="Arial"/>
          <w:sz w:val="24"/>
          <w:szCs w:val="24"/>
        </w:rPr>
        <w:t>23.0% self-identify as First Nations;</w:t>
      </w:r>
    </w:p>
    <w:p w:rsidR="001D7AAB" w:rsidRPr="005A557E" w:rsidRDefault="00280204" w:rsidP="001D7AAB">
      <w:pPr>
        <w:ind w:left="-360" w:firstLine="180"/>
        <w:contextualSpacing/>
        <w:rPr>
          <w:rFonts w:ascii="Arial" w:hAnsi="Arial" w:cs="Arial"/>
          <w:sz w:val="24"/>
          <w:szCs w:val="24"/>
        </w:rPr>
      </w:pPr>
      <w:r w:rsidRPr="005A557E">
        <w:rPr>
          <w:rFonts w:ascii="Arial" w:hAnsi="Arial" w:cs="Arial"/>
          <w:sz w:val="24"/>
          <w:szCs w:val="24"/>
        </w:rPr>
        <w:t xml:space="preserve">  </w:t>
      </w:r>
      <w:r w:rsidR="001D7AAB" w:rsidRPr="005A557E">
        <w:rPr>
          <w:rFonts w:ascii="Arial" w:hAnsi="Arial" w:cs="Arial"/>
          <w:sz w:val="24"/>
          <w:szCs w:val="24"/>
        </w:rPr>
        <w:t xml:space="preserve">8.0% self-identify as a </w:t>
      </w:r>
      <w:r w:rsidR="001D7AAB" w:rsidRPr="005A557E">
        <w:rPr>
          <w:rFonts w:ascii="Arial" w:hAnsi="Arial" w:cs="Arial"/>
          <w:sz w:val="24"/>
          <w:szCs w:val="24"/>
          <w:shd w:val="clear" w:color="auto" w:fill="FFFFFF"/>
        </w:rPr>
        <w:t>person with a disability</w:t>
      </w:r>
      <w:r w:rsidR="001D7AAB" w:rsidRPr="005A557E">
        <w:rPr>
          <w:rFonts w:ascii="Arial" w:hAnsi="Arial" w:cs="Arial"/>
          <w:sz w:val="24"/>
          <w:szCs w:val="24"/>
        </w:rPr>
        <w:t>; and</w:t>
      </w:r>
    </w:p>
    <w:p w:rsidR="001D7AAB" w:rsidRPr="005A557E" w:rsidRDefault="001D7AAB" w:rsidP="001D7AAB">
      <w:pPr>
        <w:pStyle w:val="BodyText"/>
        <w:kinsoku w:val="0"/>
        <w:overflowPunct w:val="0"/>
        <w:ind w:left="140" w:hanging="320"/>
        <w:contextualSpacing/>
        <w:rPr>
          <w:rFonts w:ascii="Arial" w:hAnsi="Arial" w:cs="Arial"/>
          <w:sz w:val="24"/>
          <w:szCs w:val="24"/>
        </w:rPr>
      </w:pPr>
      <w:r w:rsidRPr="005A557E">
        <w:rPr>
          <w:rFonts w:ascii="Arial" w:hAnsi="Arial" w:cs="Arial"/>
          <w:sz w:val="24"/>
          <w:szCs w:val="24"/>
        </w:rPr>
        <w:t>23.0% self-identify as members of racialized groups.</w:t>
      </w:r>
    </w:p>
    <w:p w:rsidR="001D7AAB" w:rsidRPr="005A557E" w:rsidRDefault="001D7AAB" w:rsidP="001D7AAB">
      <w:pPr>
        <w:pStyle w:val="BodyText"/>
        <w:kinsoku w:val="0"/>
        <w:overflowPunct w:val="0"/>
        <w:ind w:left="140" w:hanging="320"/>
        <w:contextualSpacing/>
        <w:rPr>
          <w:rFonts w:ascii="Arial" w:hAnsi="Arial" w:cs="Arial"/>
          <w:sz w:val="24"/>
          <w:szCs w:val="24"/>
        </w:rPr>
      </w:pPr>
      <w:r w:rsidRPr="005A557E">
        <w:rPr>
          <w:rFonts w:ascii="Arial" w:hAnsi="Arial" w:cs="Arial"/>
          <w:sz w:val="24"/>
          <w:szCs w:val="24"/>
        </w:rPr>
        <w:t xml:space="preserve">No one self-identified as </w:t>
      </w:r>
      <w:r w:rsidRPr="005A557E">
        <w:rPr>
          <w:rFonts w:ascii="Arial" w:hAnsi="Arial" w:cs="Arial"/>
          <w:sz w:val="24"/>
          <w:szCs w:val="24"/>
          <w:shd w:val="clear" w:color="auto" w:fill="FFFFFF"/>
        </w:rPr>
        <w:t>Métis, Inuit</w:t>
      </w:r>
      <w:r w:rsidRPr="005A557E">
        <w:rPr>
          <w:rFonts w:ascii="Arial" w:hAnsi="Arial" w:cs="Arial"/>
          <w:sz w:val="24"/>
          <w:szCs w:val="24"/>
        </w:rPr>
        <w:t xml:space="preserve"> or LGBTQ.</w:t>
      </w:r>
    </w:p>
    <w:p w:rsidR="001D7AAB" w:rsidRPr="005A557E" w:rsidRDefault="001D7AAB" w:rsidP="001D7AAB">
      <w:pPr>
        <w:pStyle w:val="BodyText"/>
        <w:kinsoku w:val="0"/>
        <w:overflowPunct w:val="0"/>
        <w:ind w:left="140" w:hanging="320"/>
        <w:contextualSpacing/>
        <w:rPr>
          <w:rFonts w:ascii="Arial" w:hAnsi="Arial" w:cs="Arial"/>
          <w:bCs/>
          <w:sz w:val="24"/>
          <w:szCs w:val="24"/>
        </w:rPr>
      </w:pPr>
    </w:p>
    <w:p w:rsidR="00A21E7B" w:rsidRPr="005A557E" w:rsidRDefault="00A21E7B" w:rsidP="00AC788C">
      <w:pPr>
        <w:pStyle w:val="Heading2"/>
        <w:ind w:hanging="364"/>
        <w:rPr>
          <w:b/>
          <w:color w:val="auto"/>
        </w:rPr>
      </w:pPr>
      <w:r w:rsidRPr="005A557E">
        <w:rPr>
          <w:b/>
          <w:color w:val="auto"/>
        </w:rPr>
        <w:t>ICT Conference: Technology for Teachers 2017, April 2017 (104 participants)</w:t>
      </w:r>
    </w:p>
    <w:p w:rsidR="00A21E7B" w:rsidRPr="005A557E" w:rsidRDefault="00A21E7B" w:rsidP="00A21E7B">
      <w:pPr>
        <w:ind w:hanging="454"/>
        <w:contextualSpacing/>
        <w:jc w:val="left"/>
        <w:rPr>
          <w:rFonts w:ascii="Arial" w:hAnsi="Arial" w:cs="Arial"/>
          <w:sz w:val="24"/>
          <w:szCs w:val="24"/>
        </w:rPr>
      </w:pPr>
      <w:r w:rsidRPr="005A557E">
        <w:rPr>
          <w:rFonts w:ascii="Arial" w:hAnsi="Arial" w:cs="Arial"/>
          <w:sz w:val="24"/>
          <w:szCs w:val="24"/>
        </w:rPr>
        <w:t>4.0% self-identify as First Nations;</w:t>
      </w:r>
    </w:p>
    <w:p w:rsidR="00A21E7B" w:rsidRPr="005A557E" w:rsidRDefault="00A21E7B" w:rsidP="00A21E7B">
      <w:pPr>
        <w:ind w:hanging="454"/>
        <w:contextualSpacing/>
        <w:jc w:val="left"/>
        <w:rPr>
          <w:rFonts w:ascii="Arial" w:hAnsi="Arial" w:cs="Arial"/>
          <w:sz w:val="24"/>
          <w:szCs w:val="24"/>
        </w:rPr>
      </w:pPr>
      <w:r w:rsidRPr="005A557E">
        <w:rPr>
          <w:rFonts w:ascii="Arial" w:hAnsi="Arial" w:cs="Arial"/>
          <w:sz w:val="24"/>
          <w:szCs w:val="24"/>
        </w:rPr>
        <w:t xml:space="preserve">2.0% self-identify as </w:t>
      </w:r>
      <w:r w:rsidRPr="005A557E">
        <w:rPr>
          <w:rFonts w:ascii="Arial" w:hAnsi="Arial" w:cs="Arial"/>
          <w:sz w:val="24"/>
          <w:szCs w:val="24"/>
          <w:shd w:val="clear" w:color="auto" w:fill="FFFFFF"/>
        </w:rPr>
        <w:t>Métis</w:t>
      </w:r>
      <w:r w:rsidRPr="005A557E">
        <w:rPr>
          <w:rFonts w:ascii="Arial" w:hAnsi="Arial" w:cs="Arial"/>
          <w:sz w:val="24"/>
          <w:szCs w:val="24"/>
        </w:rPr>
        <w:t>;</w:t>
      </w:r>
    </w:p>
    <w:p w:rsidR="00A21E7B" w:rsidRPr="005A557E" w:rsidRDefault="00A21E7B" w:rsidP="00A21E7B">
      <w:pPr>
        <w:ind w:hanging="454"/>
        <w:contextualSpacing/>
        <w:jc w:val="left"/>
        <w:rPr>
          <w:rFonts w:ascii="Arial" w:hAnsi="Arial" w:cs="Arial"/>
          <w:sz w:val="24"/>
          <w:szCs w:val="24"/>
        </w:rPr>
      </w:pPr>
      <w:r w:rsidRPr="005A557E">
        <w:rPr>
          <w:rFonts w:ascii="Arial" w:hAnsi="Arial" w:cs="Arial"/>
          <w:sz w:val="24"/>
          <w:szCs w:val="24"/>
        </w:rPr>
        <w:t xml:space="preserve">1.0% self-identify as a </w:t>
      </w:r>
      <w:r w:rsidRPr="005A557E">
        <w:rPr>
          <w:rFonts w:ascii="Arial" w:hAnsi="Arial" w:cs="Arial"/>
          <w:sz w:val="24"/>
          <w:szCs w:val="24"/>
          <w:shd w:val="clear" w:color="auto" w:fill="FFFFFF"/>
        </w:rPr>
        <w:t>person with a disability</w:t>
      </w:r>
      <w:r w:rsidRPr="005A557E">
        <w:rPr>
          <w:rFonts w:ascii="Arial" w:hAnsi="Arial" w:cs="Arial"/>
          <w:sz w:val="24"/>
          <w:szCs w:val="24"/>
        </w:rPr>
        <w:t>;</w:t>
      </w:r>
    </w:p>
    <w:p w:rsidR="00A21E7B" w:rsidRPr="005A557E" w:rsidRDefault="00A21E7B" w:rsidP="00A21E7B">
      <w:pPr>
        <w:ind w:hanging="454"/>
        <w:contextualSpacing/>
        <w:jc w:val="left"/>
        <w:rPr>
          <w:rFonts w:ascii="Arial" w:hAnsi="Arial" w:cs="Arial"/>
          <w:sz w:val="24"/>
          <w:szCs w:val="24"/>
        </w:rPr>
      </w:pPr>
      <w:r w:rsidRPr="005A557E">
        <w:rPr>
          <w:rFonts w:ascii="Arial" w:hAnsi="Arial" w:cs="Arial"/>
          <w:sz w:val="24"/>
          <w:szCs w:val="24"/>
        </w:rPr>
        <w:t>1.0% self-identify as LGBTQ; and</w:t>
      </w:r>
    </w:p>
    <w:p w:rsidR="00A21E7B" w:rsidRPr="005A557E" w:rsidRDefault="00A21E7B" w:rsidP="00A21E7B">
      <w:pPr>
        <w:pStyle w:val="BodyText"/>
        <w:kinsoku w:val="0"/>
        <w:overflowPunct w:val="0"/>
        <w:ind w:left="140" w:hanging="320"/>
        <w:contextualSpacing/>
        <w:jc w:val="left"/>
        <w:rPr>
          <w:rFonts w:ascii="Arial" w:hAnsi="Arial" w:cs="Arial"/>
          <w:sz w:val="24"/>
          <w:szCs w:val="24"/>
        </w:rPr>
      </w:pPr>
      <w:r w:rsidRPr="005A557E">
        <w:rPr>
          <w:rFonts w:ascii="Arial" w:hAnsi="Arial" w:cs="Arial"/>
          <w:sz w:val="24"/>
          <w:szCs w:val="24"/>
        </w:rPr>
        <w:t>8.0% self-identify as members of racialized groups.</w:t>
      </w:r>
    </w:p>
    <w:p w:rsidR="00A21E7B" w:rsidRPr="005A557E" w:rsidRDefault="00A21E7B" w:rsidP="00A21E7B">
      <w:pPr>
        <w:pStyle w:val="BodyText"/>
        <w:kinsoku w:val="0"/>
        <w:overflowPunct w:val="0"/>
        <w:ind w:left="140" w:hanging="320"/>
        <w:contextualSpacing/>
        <w:jc w:val="left"/>
        <w:rPr>
          <w:rFonts w:ascii="Arial" w:hAnsi="Arial" w:cs="Arial"/>
          <w:sz w:val="24"/>
          <w:szCs w:val="24"/>
        </w:rPr>
      </w:pPr>
      <w:r w:rsidRPr="005A557E">
        <w:rPr>
          <w:rFonts w:ascii="Arial" w:hAnsi="Arial" w:cs="Arial"/>
          <w:sz w:val="24"/>
          <w:szCs w:val="24"/>
        </w:rPr>
        <w:t>No one self-identified as Inuit.</w:t>
      </w:r>
    </w:p>
    <w:p w:rsidR="00A21E7B" w:rsidRPr="005A557E" w:rsidRDefault="00A21E7B" w:rsidP="00A21E7B">
      <w:pPr>
        <w:pStyle w:val="BodyText"/>
        <w:kinsoku w:val="0"/>
        <w:overflowPunct w:val="0"/>
        <w:ind w:left="140" w:hanging="320"/>
        <w:contextualSpacing/>
        <w:jc w:val="left"/>
        <w:rPr>
          <w:rFonts w:ascii="Arial" w:hAnsi="Arial" w:cs="Arial"/>
          <w:bCs/>
          <w:sz w:val="24"/>
          <w:szCs w:val="24"/>
        </w:rPr>
      </w:pPr>
    </w:p>
    <w:p w:rsidR="00AC788C" w:rsidRPr="005A557E" w:rsidRDefault="00AC788C">
      <w:pPr>
        <w:rPr>
          <w:rFonts w:asciiTheme="majorHAnsi" w:eastAsiaTheme="majorEastAsia" w:hAnsiTheme="majorHAnsi" w:cstheme="majorBidi"/>
          <w:b/>
          <w:sz w:val="26"/>
          <w:szCs w:val="26"/>
        </w:rPr>
      </w:pPr>
      <w:r w:rsidRPr="005A557E">
        <w:rPr>
          <w:b/>
        </w:rPr>
        <w:br w:type="page"/>
      </w:r>
    </w:p>
    <w:p w:rsidR="00D42562" w:rsidRPr="005A557E" w:rsidRDefault="00D42562" w:rsidP="00AC788C">
      <w:pPr>
        <w:pStyle w:val="Heading2"/>
        <w:ind w:hanging="364"/>
        <w:rPr>
          <w:b/>
          <w:color w:val="auto"/>
        </w:rPr>
      </w:pPr>
      <w:r w:rsidRPr="005A557E">
        <w:rPr>
          <w:b/>
          <w:color w:val="auto"/>
        </w:rPr>
        <w:lastRenderedPageBreak/>
        <w:t>Introduction to Collective Bargaining Conference, April 2018 (44 participants)</w:t>
      </w:r>
    </w:p>
    <w:p w:rsidR="00D42562" w:rsidRPr="005A557E" w:rsidRDefault="006213DF" w:rsidP="00D42562">
      <w:pPr>
        <w:ind w:hanging="454"/>
        <w:contextualSpacing/>
        <w:jc w:val="left"/>
        <w:rPr>
          <w:rFonts w:ascii="Arial" w:hAnsi="Arial" w:cs="Arial"/>
          <w:sz w:val="24"/>
          <w:szCs w:val="24"/>
        </w:rPr>
      </w:pPr>
      <w:r w:rsidRPr="005A557E">
        <w:rPr>
          <w:rFonts w:ascii="Arial" w:hAnsi="Arial" w:cs="Arial"/>
          <w:sz w:val="24"/>
          <w:szCs w:val="24"/>
        </w:rPr>
        <w:t xml:space="preserve">  </w:t>
      </w:r>
      <w:r w:rsidR="00D42562" w:rsidRPr="005A557E">
        <w:rPr>
          <w:rFonts w:ascii="Arial" w:hAnsi="Arial" w:cs="Arial"/>
          <w:sz w:val="24"/>
          <w:szCs w:val="24"/>
        </w:rPr>
        <w:t xml:space="preserve">7.0% self-identify as a </w:t>
      </w:r>
      <w:r w:rsidR="00D42562" w:rsidRPr="005A557E">
        <w:rPr>
          <w:rFonts w:ascii="Arial" w:hAnsi="Arial" w:cs="Arial"/>
          <w:sz w:val="24"/>
          <w:szCs w:val="24"/>
          <w:shd w:val="clear" w:color="auto" w:fill="FFFFFF"/>
        </w:rPr>
        <w:t>person with a disability</w:t>
      </w:r>
      <w:r w:rsidR="00D42562" w:rsidRPr="005A557E">
        <w:rPr>
          <w:rFonts w:ascii="Arial" w:hAnsi="Arial" w:cs="Arial"/>
          <w:sz w:val="24"/>
          <w:szCs w:val="24"/>
        </w:rPr>
        <w:t>;</w:t>
      </w:r>
    </w:p>
    <w:p w:rsidR="00D42562" w:rsidRPr="005A557E" w:rsidRDefault="00D42562" w:rsidP="00D42562">
      <w:pPr>
        <w:ind w:hanging="454"/>
        <w:contextualSpacing/>
        <w:jc w:val="left"/>
        <w:rPr>
          <w:rFonts w:ascii="Arial" w:hAnsi="Arial" w:cs="Arial"/>
          <w:sz w:val="24"/>
          <w:szCs w:val="24"/>
        </w:rPr>
      </w:pPr>
      <w:r w:rsidRPr="005A557E">
        <w:rPr>
          <w:rFonts w:ascii="Arial" w:hAnsi="Arial" w:cs="Arial"/>
          <w:sz w:val="24"/>
          <w:szCs w:val="24"/>
        </w:rPr>
        <w:t>14.0% self-identify as LGBTQ; and</w:t>
      </w:r>
    </w:p>
    <w:p w:rsidR="00D42562" w:rsidRPr="005A557E" w:rsidRDefault="00D42562" w:rsidP="00D42562">
      <w:pPr>
        <w:pStyle w:val="BodyText"/>
        <w:kinsoku w:val="0"/>
        <w:overflowPunct w:val="0"/>
        <w:ind w:left="450" w:hanging="630"/>
        <w:contextualSpacing/>
        <w:jc w:val="left"/>
        <w:rPr>
          <w:rFonts w:ascii="Arial" w:hAnsi="Arial" w:cs="Arial"/>
          <w:sz w:val="24"/>
          <w:szCs w:val="24"/>
        </w:rPr>
      </w:pPr>
      <w:r w:rsidRPr="005A557E">
        <w:rPr>
          <w:rFonts w:ascii="Arial" w:hAnsi="Arial" w:cs="Arial"/>
          <w:sz w:val="24"/>
          <w:szCs w:val="24"/>
        </w:rPr>
        <w:t>18.0% self-identify as members of racialized groups.</w:t>
      </w:r>
    </w:p>
    <w:p w:rsidR="00D42562" w:rsidRPr="005A557E" w:rsidRDefault="00D42562" w:rsidP="00D42562">
      <w:pPr>
        <w:pStyle w:val="BodyText"/>
        <w:kinsoku w:val="0"/>
        <w:overflowPunct w:val="0"/>
        <w:ind w:left="450" w:hanging="630"/>
        <w:contextualSpacing/>
        <w:jc w:val="left"/>
        <w:rPr>
          <w:rFonts w:ascii="Arial" w:hAnsi="Arial" w:cs="Arial"/>
          <w:sz w:val="24"/>
          <w:szCs w:val="24"/>
        </w:rPr>
      </w:pPr>
      <w:r w:rsidRPr="005A557E">
        <w:rPr>
          <w:rFonts w:ascii="Arial" w:hAnsi="Arial" w:cs="Arial"/>
          <w:sz w:val="24"/>
          <w:szCs w:val="24"/>
        </w:rPr>
        <w:t xml:space="preserve">No one self-identified as First Nations, </w:t>
      </w:r>
      <w:r w:rsidRPr="005A557E">
        <w:rPr>
          <w:rFonts w:ascii="Arial" w:hAnsi="Arial" w:cs="Arial"/>
          <w:sz w:val="24"/>
          <w:szCs w:val="24"/>
          <w:shd w:val="clear" w:color="auto" w:fill="FFFFFF"/>
        </w:rPr>
        <w:t>Métis or</w:t>
      </w:r>
      <w:r w:rsidRPr="005A557E">
        <w:rPr>
          <w:rFonts w:ascii="Arial" w:hAnsi="Arial" w:cs="Arial"/>
          <w:sz w:val="24"/>
          <w:szCs w:val="24"/>
        </w:rPr>
        <w:t xml:space="preserve"> Inuit.</w:t>
      </w:r>
    </w:p>
    <w:p w:rsidR="00D42562" w:rsidRPr="005A557E" w:rsidRDefault="00D42562" w:rsidP="00D42562">
      <w:pPr>
        <w:pStyle w:val="BodyText"/>
        <w:kinsoku w:val="0"/>
        <w:overflowPunct w:val="0"/>
        <w:ind w:left="450" w:hanging="630"/>
        <w:contextualSpacing/>
        <w:jc w:val="left"/>
        <w:rPr>
          <w:rFonts w:ascii="Arial" w:hAnsi="Arial" w:cs="Arial"/>
          <w:sz w:val="24"/>
          <w:szCs w:val="24"/>
        </w:rPr>
      </w:pPr>
    </w:p>
    <w:p w:rsidR="00A21E7B" w:rsidRPr="005A557E" w:rsidRDefault="00A21E7B" w:rsidP="00AC788C">
      <w:pPr>
        <w:pStyle w:val="Heading2"/>
        <w:ind w:hanging="364"/>
        <w:rPr>
          <w:b/>
          <w:color w:val="auto"/>
        </w:rPr>
      </w:pPr>
      <w:r w:rsidRPr="005A557E">
        <w:rPr>
          <w:b/>
          <w:color w:val="auto"/>
        </w:rPr>
        <w:t>LEAD (Leading Educators Actively Developing) Conference, April 2018 (44 participants)</w:t>
      </w:r>
    </w:p>
    <w:p w:rsidR="00A21E7B" w:rsidRPr="005A557E" w:rsidRDefault="00A21E7B" w:rsidP="00A21E7B">
      <w:pPr>
        <w:ind w:hanging="454"/>
        <w:contextualSpacing/>
        <w:jc w:val="left"/>
        <w:rPr>
          <w:rFonts w:ascii="Arial" w:hAnsi="Arial" w:cs="Arial"/>
          <w:sz w:val="24"/>
          <w:szCs w:val="24"/>
        </w:rPr>
      </w:pPr>
      <w:r w:rsidRPr="005A557E">
        <w:rPr>
          <w:rFonts w:ascii="Arial" w:hAnsi="Arial" w:cs="Arial"/>
          <w:sz w:val="24"/>
          <w:szCs w:val="24"/>
        </w:rPr>
        <w:t>2.0% self-identify as First Nations;</w:t>
      </w:r>
    </w:p>
    <w:p w:rsidR="00A21E7B" w:rsidRPr="005A557E" w:rsidRDefault="00A21E7B" w:rsidP="00A21E7B">
      <w:pPr>
        <w:ind w:hanging="454"/>
        <w:contextualSpacing/>
        <w:jc w:val="left"/>
        <w:rPr>
          <w:rFonts w:ascii="Arial" w:hAnsi="Arial" w:cs="Arial"/>
          <w:sz w:val="24"/>
          <w:szCs w:val="24"/>
        </w:rPr>
      </w:pPr>
      <w:r w:rsidRPr="005A557E">
        <w:rPr>
          <w:rFonts w:ascii="Arial" w:hAnsi="Arial" w:cs="Arial"/>
          <w:sz w:val="24"/>
          <w:szCs w:val="24"/>
        </w:rPr>
        <w:t xml:space="preserve">2.0% self-identify as a </w:t>
      </w:r>
      <w:r w:rsidRPr="005A557E">
        <w:rPr>
          <w:rFonts w:ascii="Arial" w:hAnsi="Arial" w:cs="Arial"/>
          <w:sz w:val="24"/>
          <w:szCs w:val="24"/>
          <w:shd w:val="clear" w:color="auto" w:fill="FFFFFF"/>
        </w:rPr>
        <w:t>person with a disability</w:t>
      </w:r>
      <w:r w:rsidRPr="005A557E">
        <w:rPr>
          <w:rFonts w:ascii="Arial" w:hAnsi="Arial" w:cs="Arial"/>
          <w:sz w:val="24"/>
          <w:szCs w:val="24"/>
        </w:rPr>
        <w:t>;</w:t>
      </w:r>
    </w:p>
    <w:p w:rsidR="00A21E7B" w:rsidRPr="005A557E" w:rsidRDefault="00A21E7B" w:rsidP="00A21E7B">
      <w:pPr>
        <w:ind w:hanging="454"/>
        <w:contextualSpacing/>
        <w:jc w:val="left"/>
        <w:rPr>
          <w:rFonts w:ascii="Arial" w:hAnsi="Arial" w:cs="Arial"/>
          <w:sz w:val="24"/>
          <w:szCs w:val="24"/>
        </w:rPr>
      </w:pPr>
      <w:r w:rsidRPr="005A557E">
        <w:rPr>
          <w:rFonts w:ascii="Arial" w:hAnsi="Arial" w:cs="Arial"/>
          <w:sz w:val="24"/>
          <w:szCs w:val="24"/>
        </w:rPr>
        <w:t>2.0% self-identify as LGBTQ; and</w:t>
      </w:r>
    </w:p>
    <w:p w:rsidR="00A21E7B" w:rsidRPr="005A557E" w:rsidRDefault="00A21E7B" w:rsidP="00A21E7B">
      <w:pPr>
        <w:pStyle w:val="BodyText"/>
        <w:kinsoku w:val="0"/>
        <w:overflowPunct w:val="0"/>
        <w:ind w:left="140" w:hanging="320"/>
        <w:contextualSpacing/>
        <w:jc w:val="left"/>
        <w:rPr>
          <w:rFonts w:ascii="Arial" w:hAnsi="Arial" w:cs="Arial"/>
          <w:sz w:val="24"/>
          <w:szCs w:val="24"/>
        </w:rPr>
      </w:pPr>
      <w:r w:rsidRPr="005A557E">
        <w:rPr>
          <w:rFonts w:ascii="Arial" w:hAnsi="Arial" w:cs="Arial"/>
          <w:sz w:val="24"/>
          <w:szCs w:val="24"/>
        </w:rPr>
        <w:t>2.0% self-identify as members of racialized groups.</w:t>
      </w:r>
    </w:p>
    <w:p w:rsidR="00217BAF" w:rsidRPr="005A557E" w:rsidRDefault="00A21E7B" w:rsidP="00217BAF">
      <w:pPr>
        <w:pStyle w:val="BodyText"/>
        <w:kinsoku w:val="0"/>
        <w:overflowPunct w:val="0"/>
        <w:ind w:left="140" w:hanging="320"/>
        <w:contextualSpacing/>
        <w:jc w:val="left"/>
        <w:rPr>
          <w:rFonts w:ascii="Arial" w:hAnsi="Arial" w:cs="Arial"/>
          <w:sz w:val="24"/>
          <w:szCs w:val="24"/>
        </w:rPr>
      </w:pPr>
      <w:r w:rsidRPr="005A557E">
        <w:rPr>
          <w:rFonts w:ascii="Arial" w:hAnsi="Arial" w:cs="Arial"/>
          <w:sz w:val="24"/>
          <w:szCs w:val="24"/>
        </w:rPr>
        <w:t>No one self-identified as M</w:t>
      </w:r>
      <w:r w:rsidRPr="005A557E">
        <w:rPr>
          <w:rFonts w:ascii="Arial" w:hAnsi="Arial" w:cs="Arial"/>
          <w:sz w:val="24"/>
          <w:szCs w:val="24"/>
          <w:shd w:val="clear" w:color="auto" w:fill="FFFFFF"/>
        </w:rPr>
        <w:t>étis or</w:t>
      </w:r>
      <w:r w:rsidRPr="005A557E">
        <w:rPr>
          <w:rFonts w:ascii="Arial" w:hAnsi="Arial" w:cs="Arial"/>
          <w:sz w:val="24"/>
          <w:szCs w:val="24"/>
        </w:rPr>
        <w:t xml:space="preserve"> Inuit.</w:t>
      </w:r>
    </w:p>
    <w:p w:rsidR="00A21E7B" w:rsidRPr="005A557E" w:rsidRDefault="00A21E7B" w:rsidP="00217BAF">
      <w:pPr>
        <w:pStyle w:val="BodyText"/>
        <w:kinsoku w:val="0"/>
        <w:overflowPunct w:val="0"/>
        <w:ind w:left="140" w:hanging="320"/>
        <w:contextualSpacing/>
        <w:jc w:val="left"/>
        <w:rPr>
          <w:rFonts w:ascii="Arial" w:hAnsi="Arial" w:cs="Arial"/>
          <w:bCs/>
          <w:sz w:val="24"/>
          <w:szCs w:val="24"/>
        </w:rPr>
      </w:pPr>
      <w:r w:rsidRPr="005A557E">
        <w:rPr>
          <w:rFonts w:ascii="Arial" w:hAnsi="Arial" w:cs="Arial"/>
          <w:bCs/>
          <w:sz w:val="24"/>
          <w:szCs w:val="24"/>
        </w:rPr>
        <w:t xml:space="preserve"> </w:t>
      </w:r>
    </w:p>
    <w:p w:rsidR="006213DF" w:rsidRPr="005A557E" w:rsidRDefault="00A21E7B" w:rsidP="00AC788C">
      <w:pPr>
        <w:pStyle w:val="Heading2"/>
        <w:ind w:hanging="364"/>
        <w:rPr>
          <w:b/>
          <w:color w:val="auto"/>
        </w:rPr>
      </w:pPr>
      <w:r w:rsidRPr="005A557E">
        <w:rPr>
          <w:b/>
          <w:color w:val="auto"/>
        </w:rPr>
        <w:t xml:space="preserve">Local Leaders Virtual Academy: Workplace Violence: A Growing Concern, April 2018 </w:t>
      </w:r>
    </w:p>
    <w:p w:rsidR="00A21E7B" w:rsidRPr="005A557E" w:rsidRDefault="00A21E7B" w:rsidP="00AC788C">
      <w:pPr>
        <w:pStyle w:val="Heading2"/>
        <w:ind w:hanging="364"/>
        <w:rPr>
          <w:color w:val="auto"/>
        </w:rPr>
      </w:pPr>
      <w:r w:rsidRPr="005A557E">
        <w:rPr>
          <w:b/>
          <w:color w:val="auto"/>
        </w:rPr>
        <w:t>(33 participants)</w:t>
      </w:r>
    </w:p>
    <w:p w:rsidR="00A21E7B" w:rsidRPr="005A557E" w:rsidRDefault="00A21E7B" w:rsidP="00A21E7B">
      <w:pPr>
        <w:ind w:hanging="454"/>
        <w:contextualSpacing/>
        <w:jc w:val="left"/>
        <w:rPr>
          <w:rFonts w:ascii="Arial" w:hAnsi="Arial" w:cs="Arial"/>
          <w:sz w:val="24"/>
          <w:szCs w:val="24"/>
        </w:rPr>
      </w:pPr>
      <w:r w:rsidRPr="005A557E">
        <w:rPr>
          <w:rFonts w:ascii="Arial" w:hAnsi="Arial" w:cs="Arial"/>
          <w:sz w:val="24"/>
          <w:szCs w:val="24"/>
        </w:rPr>
        <w:t xml:space="preserve">3.0% self-identify as </w:t>
      </w:r>
      <w:r w:rsidRPr="005A557E">
        <w:rPr>
          <w:rFonts w:ascii="Arial" w:hAnsi="Arial" w:cs="Arial"/>
          <w:sz w:val="24"/>
          <w:szCs w:val="24"/>
          <w:shd w:val="clear" w:color="auto" w:fill="FFFFFF"/>
        </w:rPr>
        <w:t>Métis</w:t>
      </w:r>
      <w:r w:rsidRPr="005A557E">
        <w:rPr>
          <w:rFonts w:ascii="Arial" w:hAnsi="Arial" w:cs="Arial"/>
          <w:sz w:val="24"/>
          <w:szCs w:val="24"/>
        </w:rPr>
        <w:t>;</w:t>
      </w:r>
    </w:p>
    <w:p w:rsidR="00A21E7B" w:rsidRPr="005A557E" w:rsidRDefault="00A21E7B" w:rsidP="00A21E7B">
      <w:pPr>
        <w:ind w:hanging="454"/>
        <w:contextualSpacing/>
        <w:jc w:val="left"/>
        <w:rPr>
          <w:rFonts w:ascii="Arial" w:hAnsi="Arial" w:cs="Arial"/>
          <w:sz w:val="24"/>
          <w:szCs w:val="24"/>
        </w:rPr>
      </w:pPr>
      <w:r w:rsidRPr="005A557E">
        <w:rPr>
          <w:rFonts w:ascii="Arial" w:hAnsi="Arial" w:cs="Arial"/>
          <w:sz w:val="24"/>
          <w:szCs w:val="24"/>
        </w:rPr>
        <w:t xml:space="preserve">3.0% self-identify as a </w:t>
      </w:r>
      <w:r w:rsidRPr="005A557E">
        <w:rPr>
          <w:rFonts w:ascii="Arial" w:hAnsi="Arial" w:cs="Arial"/>
          <w:sz w:val="24"/>
          <w:szCs w:val="24"/>
          <w:shd w:val="clear" w:color="auto" w:fill="FFFFFF"/>
        </w:rPr>
        <w:t>person with a disability</w:t>
      </w:r>
      <w:r w:rsidRPr="005A557E">
        <w:rPr>
          <w:rFonts w:ascii="Arial" w:hAnsi="Arial" w:cs="Arial"/>
          <w:sz w:val="24"/>
          <w:szCs w:val="24"/>
        </w:rPr>
        <w:t>;</w:t>
      </w:r>
    </w:p>
    <w:p w:rsidR="00A21E7B" w:rsidRPr="005A557E" w:rsidRDefault="00A21E7B" w:rsidP="00A21E7B">
      <w:pPr>
        <w:ind w:hanging="454"/>
        <w:contextualSpacing/>
        <w:jc w:val="left"/>
        <w:rPr>
          <w:rFonts w:ascii="Arial" w:hAnsi="Arial" w:cs="Arial"/>
          <w:sz w:val="24"/>
          <w:szCs w:val="24"/>
        </w:rPr>
      </w:pPr>
      <w:r w:rsidRPr="005A557E">
        <w:rPr>
          <w:rFonts w:ascii="Arial" w:hAnsi="Arial" w:cs="Arial"/>
          <w:sz w:val="24"/>
          <w:szCs w:val="24"/>
        </w:rPr>
        <w:t>6.0% self-identify as LGBTQ; and</w:t>
      </w:r>
    </w:p>
    <w:p w:rsidR="00A21E7B" w:rsidRPr="005A557E" w:rsidRDefault="00A21E7B" w:rsidP="00A21E7B">
      <w:pPr>
        <w:pStyle w:val="BodyText"/>
        <w:kinsoku w:val="0"/>
        <w:overflowPunct w:val="0"/>
        <w:ind w:left="140" w:hanging="320"/>
        <w:contextualSpacing/>
        <w:jc w:val="left"/>
        <w:rPr>
          <w:rFonts w:ascii="Arial" w:hAnsi="Arial" w:cs="Arial"/>
          <w:sz w:val="24"/>
          <w:szCs w:val="24"/>
        </w:rPr>
      </w:pPr>
      <w:r w:rsidRPr="005A557E">
        <w:rPr>
          <w:rFonts w:ascii="Arial" w:hAnsi="Arial" w:cs="Arial"/>
          <w:sz w:val="24"/>
          <w:szCs w:val="24"/>
        </w:rPr>
        <w:t>6.0% self-identify as members of racialized groups.</w:t>
      </w:r>
    </w:p>
    <w:p w:rsidR="00FB7FFD" w:rsidRPr="005A557E" w:rsidRDefault="00A21E7B" w:rsidP="00A21E7B">
      <w:pPr>
        <w:rPr>
          <w:rFonts w:ascii="Arial" w:eastAsia="Times New Roman" w:hAnsi="Arial" w:cs="Arial"/>
          <w:b/>
          <w:bCs/>
          <w:sz w:val="24"/>
          <w:szCs w:val="24"/>
        </w:rPr>
      </w:pPr>
      <w:r w:rsidRPr="005A557E">
        <w:rPr>
          <w:rFonts w:ascii="Arial" w:hAnsi="Arial" w:cs="Arial"/>
          <w:sz w:val="24"/>
          <w:szCs w:val="24"/>
        </w:rPr>
        <w:t>No one self-identified as First Nations or Inuit.</w:t>
      </w:r>
    </w:p>
    <w:p w:rsidR="00475DC4" w:rsidRPr="005A557E" w:rsidRDefault="00475DC4" w:rsidP="00475DC4">
      <w:pPr>
        <w:pStyle w:val="BodyText"/>
        <w:kinsoku w:val="0"/>
        <w:overflowPunct w:val="0"/>
        <w:ind w:left="140" w:hanging="320"/>
        <w:contextualSpacing/>
        <w:jc w:val="left"/>
        <w:rPr>
          <w:rFonts w:ascii="Arial" w:hAnsi="Arial" w:cs="Arial"/>
          <w:sz w:val="24"/>
          <w:szCs w:val="24"/>
        </w:rPr>
      </w:pPr>
    </w:p>
    <w:p w:rsidR="00475DC4" w:rsidRPr="005A557E" w:rsidRDefault="00475DC4" w:rsidP="00E25888">
      <w:pPr>
        <w:ind w:left="-180"/>
        <w:jc w:val="left"/>
        <w:rPr>
          <w:rFonts w:asciiTheme="majorHAnsi" w:hAnsiTheme="majorHAnsi"/>
          <w:b/>
          <w:sz w:val="26"/>
          <w:szCs w:val="26"/>
        </w:rPr>
      </w:pPr>
      <w:r w:rsidRPr="005A557E">
        <w:rPr>
          <w:rFonts w:asciiTheme="majorHAnsi" w:hAnsiTheme="majorHAnsi"/>
          <w:b/>
          <w:sz w:val="26"/>
          <w:szCs w:val="26"/>
        </w:rPr>
        <w:t>Local Leaders Virtual Academy: Supporting Our Trans and Gender Non-Conforming Members, April 2018 (29 participants)</w:t>
      </w:r>
    </w:p>
    <w:p w:rsidR="00475DC4" w:rsidRPr="005A557E" w:rsidRDefault="00475DC4" w:rsidP="00F45ACE">
      <w:pPr>
        <w:ind w:hanging="454"/>
        <w:contextualSpacing/>
        <w:jc w:val="left"/>
        <w:rPr>
          <w:rFonts w:ascii="Arial" w:hAnsi="Arial" w:cs="Arial"/>
          <w:sz w:val="24"/>
          <w:szCs w:val="24"/>
        </w:rPr>
      </w:pPr>
      <w:r w:rsidRPr="005A557E">
        <w:rPr>
          <w:rFonts w:ascii="Arial" w:hAnsi="Arial" w:cs="Arial"/>
          <w:sz w:val="24"/>
          <w:szCs w:val="24"/>
        </w:rPr>
        <w:t xml:space="preserve">3.0% self-identify as </w:t>
      </w:r>
      <w:r w:rsidRPr="005A557E">
        <w:rPr>
          <w:rFonts w:ascii="Arial" w:hAnsi="Arial" w:cs="Arial"/>
          <w:sz w:val="24"/>
          <w:szCs w:val="24"/>
          <w:shd w:val="clear" w:color="auto" w:fill="FFFFFF"/>
        </w:rPr>
        <w:t>Métis</w:t>
      </w:r>
      <w:r w:rsidRPr="005A557E">
        <w:rPr>
          <w:rFonts w:ascii="Arial" w:hAnsi="Arial" w:cs="Arial"/>
          <w:sz w:val="24"/>
          <w:szCs w:val="24"/>
        </w:rPr>
        <w:t>;</w:t>
      </w:r>
    </w:p>
    <w:p w:rsidR="00475DC4" w:rsidRPr="005A557E" w:rsidRDefault="00475DC4" w:rsidP="00F45ACE">
      <w:pPr>
        <w:ind w:hanging="454"/>
        <w:contextualSpacing/>
        <w:jc w:val="left"/>
        <w:rPr>
          <w:rFonts w:ascii="Arial" w:hAnsi="Arial" w:cs="Arial"/>
          <w:sz w:val="24"/>
          <w:szCs w:val="24"/>
        </w:rPr>
      </w:pPr>
      <w:r w:rsidRPr="005A557E">
        <w:rPr>
          <w:rFonts w:ascii="Arial" w:hAnsi="Arial" w:cs="Arial"/>
          <w:sz w:val="24"/>
          <w:szCs w:val="24"/>
        </w:rPr>
        <w:t>3.0% self-identify as LGBTQ; and</w:t>
      </w:r>
    </w:p>
    <w:p w:rsidR="00475DC4" w:rsidRPr="005A557E" w:rsidRDefault="00475DC4" w:rsidP="00475DC4">
      <w:pPr>
        <w:pStyle w:val="BodyText"/>
        <w:kinsoku w:val="0"/>
        <w:overflowPunct w:val="0"/>
        <w:ind w:left="140" w:hanging="320"/>
        <w:contextualSpacing/>
        <w:jc w:val="left"/>
        <w:rPr>
          <w:rFonts w:ascii="Arial" w:hAnsi="Arial" w:cs="Arial"/>
          <w:sz w:val="24"/>
          <w:szCs w:val="24"/>
        </w:rPr>
      </w:pPr>
      <w:r w:rsidRPr="005A557E">
        <w:rPr>
          <w:rFonts w:ascii="Arial" w:hAnsi="Arial" w:cs="Arial"/>
          <w:sz w:val="24"/>
          <w:szCs w:val="24"/>
        </w:rPr>
        <w:t>7.0% self-identify as members of racialized groups.</w:t>
      </w:r>
    </w:p>
    <w:p w:rsidR="00475DC4" w:rsidRPr="005A557E" w:rsidRDefault="00475DC4" w:rsidP="00475DC4">
      <w:pPr>
        <w:pStyle w:val="BodyText"/>
        <w:kinsoku w:val="0"/>
        <w:overflowPunct w:val="0"/>
        <w:ind w:left="140" w:hanging="320"/>
        <w:contextualSpacing/>
        <w:jc w:val="left"/>
        <w:rPr>
          <w:rFonts w:ascii="Arial" w:hAnsi="Arial" w:cs="Arial"/>
          <w:bCs/>
          <w:sz w:val="24"/>
          <w:szCs w:val="24"/>
        </w:rPr>
      </w:pPr>
      <w:r w:rsidRPr="005A557E">
        <w:rPr>
          <w:rFonts w:ascii="Arial" w:hAnsi="Arial" w:cs="Arial"/>
          <w:sz w:val="24"/>
          <w:szCs w:val="24"/>
        </w:rPr>
        <w:t>No one self-identified as First Nations, Inuit or person with a disability.</w:t>
      </w:r>
    </w:p>
    <w:p w:rsidR="00475DC4" w:rsidRPr="005A557E" w:rsidRDefault="00475DC4" w:rsidP="00475DC4">
      <w:pPr>
        <w:pStyle w:val="BodyText"/>
        <w:kinsoku w:val="0"/>
        <w:overflowPunct w:val="0"/>
        <w:ind w:left="140" w:hanging="320"/>
        <w:contextualSpacing/>
        <w:jc w:val="left"/>
        <w:rPr>
          <w:rFonts w:ascii="Arial" w:hAnsi="Arial" w:cs="Arial"/>
          <w:bCs/>
          <w:sz w:val="24"/>
          <w:szCs w:val="24"/>
        </w:rPr>
      </w:pPr>
    </w:p>
    <w:p w:rsidR="00A845A2" w:rsidRPr="005A557E" w:rsidRDefault="00152FC5" w:rsidP="00A845A2">
      <w:pPr>
        <w:pStyle w:val="Heading2"/>
        <w:ind w:hanging="364"/>
        <w:rPr>
          <w:b/>
          <w:color w:val="auto"/>
        </w:rPr>
      </w:pPr>
      <w:r w:rsidRPr="005A557E">
        <w:rPr>
          <w:b/>
          <w:color w:val="auto"/>
        </w:rPr>
        <w:t>Next Steps</w:t>
      </w:r>
      <w:r w:rsidR="005C7DE7" w:rsidRPr="005A557E">
        <w:rPr>
          <w:b/>
          <w:color w:val="auto"/>
        </w:rPr>
        <w:t>: Designated Women Worksh</w:t>
      </w:r>
      <w:r w:rsidRPr="005A557E">
        <w:rPr>
          <w:b/>
          <w:color w:val="auto"/>
        </w:rPr>
        <w:t>op</w:t>
      </w:r>
      <w:r w:rsidR="005C7DE7" w:rsidRPr="005A557E">
        <w:rPr>
          <w:b/>
          <w:color w:val="auto"/>
        </w:rPr>
        <w:t>s</w:t>
      </w:r>
      <w:r w:rsidRPr="005A557E">
        <w:rPr>
          <w:b/>
          <w:color w:val="auto"/>
        </w:rPr>
        <w:t xml:space="preserve"> on </w:t>
      </w:r>
      <w:r w:rsidR="005C7DE7" w:rsidRPr="005A557E">
        <w:rPr>
          <w:b/>
          <w:color w:val="auto"/>
        </w:rPr>
        <w:t>R</w:t>
      </w:r>
      <w:r w:rsidRPr="005A557E">
        <w:rPr>
          <w:b/>
          <w:color w:val="auto"/>
        </w:rPr>
        <w:t>é</w:t>
      </w:r>
      <w:r w:rsidR="005C7DE7" w:rsidRPr="005A557E">
        <w:rPr>
          <w:b/>
          <w:color w:val="auto"/>
        </w:rPr>
        <w:t>sumé</w:t>
      </w:r>
      <w:r w:rsidRPr="005A557E">
        <w:rPr>
          <w:b/>
          <w:color w:val="auto"/>
        </w:rPr>
        <w:t xml:space="preserve"> Writing and Interview Skills WP, </w:t>
      </w:r>
    </w:p>
    <w:p w:rsidR="00152FC5" w:rsidRPr="001D3DBC" w:rsidRDefault="00152FC5" w:rsidP="00A845A2">
      <w:pPr>
        <w:ind w:hanging="364"/>
        <w:rPr>
          <w:rFonts w:asciiTheme="majorHAnsi" w:hAnsiTheme="majorHAnsi"/>
          <w:b/>
          <w:sz w:val="26"/>
          <w:szCs w:val="26"/>
        </w:rPr>
      </w:pPr>
      <w:r w:rsidRPr="001D3DBC">
        <w:rPr>
          <w:rFonts w:asciiTheme="majorHAnsi" w:hAnsiTheme="majorHAnsi" w:cs="Arial"/>
          <w:b/>
          <w:sz w:val="26"/>
          <w:szCs w:val="26"/>
        </w:rPr>
        <w:t>April 2018 (23 participants)</w:t>
      </w:r>
    </w:p>
    <w:p w:rsidR="00152FC5" w:rsidRPr="005A557E" w:rsidRDefault="00FF4DD9" w:rsidP="00152FC5">
      <w:pPr>
        <w:ind w:hanging="454"/>
        <w:contextualSpacing/>
        <w:jc w:val="left"/>
        <w:rPr>
          <w:rFonts w:ascii="Arial" w:hAnsi="Arial" w:cs="Arial"/>
          <w:sz w:val="24"/>
          <w:szCs w:val="24"/>
        </w:rPr>
      </w:pPr>
      <w:r w:rsidRPr="005A557E">
        <w:rPr>
          <w:rFonts w:ascii="Arial" w:hAnsi="Arial" w:cs="Arial"/>
          <w:sz w:val="24"/>
          <w:szCs w:val="24"/>
        </w:rPr>
        <w:t xml:space="preserve">  </w:t>
      </w:r>
      <w:r w:rsidR="00152FC5" w:rsidRPr="005A557E">
        <w:rPr>
          <w:rFonts w:ascii="Arial" w:hAnsi="Arial" w:cs="Arial"/>
          <w:sz w:val="24"/>
          <w:szCs w:val="24"/>
        </w:rPr>
        <w:t>4.0% self-identify as First Nations;</w:t>
      </w:r>
    </w:p>
    <w:p w:rsidR="00152FC5" w:rsidRPr="005A557E" w:rsidRDefault="00152FC5" w:rsidP="00152FC5">
      <w:pPr>
        <w:ind w:hanging="454"/>
        <w:contextualSpacing/>
        <w:jc w:val="left"/>
        <w:rPr>
          <w:rFonts w:ascii="Arial" w:hAnsi="Arial" w:cs="Arial"/>
          <w:sz w:val="24"/>
          <w:szCs w:val="24"/>
        </w:rPr>
      </w:pPr>
      <w:r w:rsidRPr="005A557E">
        <w:rPr>
          <w:rFonts w:ascii="Arial" w:hAnsi="Arial" w:cs="Arial"/>
          <w:sz w:val="24"/>
          <w:szCs w:val="24"/>
        </w:rPr>
        <w:t xml:space="preserve">17.0% self-identify as a </w:t>
      </w:r>
      <w:r w:rsidRPr="005A557E">
        <w:rPr>
          <w:rFonts w:ascii="Arial" w:hAnsi="Arial" w:cs="Arial"/>
          <w:sz w:val="24"/>
          <w:szCs w:val="24"/>
          <w:shd w:val="clear" w:color="auto" w:fill="FFFFFF"/>
        </w:rPr>
        <w:t>person with a disability</w:t>
      </w:r>
      <w:r w:rsidRPr="005A557E">
        <w:rPr>
          <w:rFonts w:ascii="Arial" w:hAnsi="Arial" w:cs="Arial"/>
          <w:sz w:val="24"/>
          <w:szCs w:val="24"/>
        </w:rPr>
        <w:t>;</w:t>
      </w:r>
    </w:p>
    <w:p w:rsidR="00152FC5" w:rsidRPr="005A557E" w:rsidRDefault="00FF4DD9" w:rsidP="00152FC5">
      <w:pPr>
        <w:ind w:hanging="454"/>
        <w:contextualSpacing/>
        <w:jc w:val="left"/>
        <w:rPr>
          <w:rFonts w:ascii="Arial" w:hAnsi="Arial" w:cs="Arial"/>
          <w:sz w:val="24"/>
          <w:szCs w:val="24"/>
        </w:rPr>
      </w:pPr>
      <w:r w:rsidRPr="005A557E">
        <w:rPr>
          <w:rFonts w:ascii="Arial" w:hAnsi="Arial" w:cs="Arial"/>
          <w:sz w:val="24"/>
          <w:szCs w:val="24"/>
        </w:rPr>
        <w:t xml:space="preserve">  </w:t>
      </w:r>
      <w:r w:rsidR="00152FC5" w:rsidRPr="005A557E">
        <w:rPr>
          <w:rFonts w:ascii="Arial" w:hAnsi="Arial" w:cs="Arial"/>
          <w:sz w:val="24"/>
          <w:szCs w:val="24"/>
        </w:rPr>
        <w:t>9.0% self-identify as LGBTQ; and</w:t>
      </w:r>
    </w:p>
    <w:p w:rsidR="00152FC5" w:rsidRPr="005A557E" w:rsidRDefault="00152FC5" w:rsidP="00152FC5">
      <w:pPr>
        <w:pStyle w:val="BodyText"/>
        <w:kinsoku w:val="0"/>
        <w:overflowPunct w:val="0"/>
        <w:ind w:left="140" w:hanging="320"/>
        <w:contextualSpacing/>
        <w:jc w:val="left"/>
        <w:rPr>
          <w:rFonts w:ascii="Arial" w:hAnsi="Arial" w:cs="Arial"/>
          <w:sz w:val="24"/>
          <w:szCs w:val="24"/>
        </w:rPr>
      </w:pPr>
      <w:r w:rsidRPr="005A557E">
        <w:rPr>
          <w:rFonts w:ascii="Arial" w:hAnsi="Arial" w:cs="Arial"/>
          <w:sz w:val="24"/>
          <w:szCs w:val="24"/>
        </w:rPr>
        <w:t>22.0% self-identify as members of racialized groups.</w:t>
      </w:r>
    </w:p>
    <w:p w:rsidR="00152FC5" w:rsidRPr="005A557E" w:rsidRDefault="00152FC5" w:rsidP="00152FC5">
      <w:pPr>
        <w:pStyle w:val="BodyText"/>
        <w:kinsoku w:val="0"/>
        <w:overflowPunct w:val="0"/>
        <w:ind w:left="140" w:hanging="320"/>
        <w:contextualSpacing/>
        <w:jc w:val="left"/>
        <w:rPr>
          <w:rFonts w:ascii="Arial" w:hAnsi="Arial" w:cs="Arial"/>
          <w:bCs/>
          <w:sz w:val="24"/>
          <w:szCs w:val="24"/>
        </w:rPr>
      </w:pPr>
      <w:r w:rsidRPr="005A557E">
        <w:rPr>
          <w:rFonts w:ascii="Arial" w:hAnsi="Arial" w:cs="Arial"/>
          <w:sz w:val="24"/>
          <w:szCs w:val="24"/>
        </w:rPr>
        <w:t xml:space="preserve">No one self-identified as </w:t>
      </w:r>
      <w:r w:rsidRPr="005A557E">
        <w:rPr>
          <w:rFonts w:ascii="Arial" w:hAnsi="Arial" w:cs="Arial"/>
          <w:sz w:val="24"/>
          <w:szCs w:val="24"/>
          <w:shd w:val="clear" w:color="auto" w:fill="FFFFFF"/>
        </w:rPr>
        <w:t>Métis</w:t>
      </w:r>
      <w:r w:rsidRPr="005A557E">
        <w:rPr>
          <w:rFonts w:ascii="Arial" w:hAnsi="Arial" w:cs="Arial"/>
          <w:sz w:val="24"/>
          <w:szCs w:val="24"/>
        </w:rPr>
        <w:t xml:space="preserve"> or Inuit.</w:t>
      </w:r>
    </w:p>
    <w:p w:rsidR="00152FC5" w:rsidRPr="005A557E" w:rsidRDefault="00152FC5" w:rsidP="006C79E5">
      <w:pPr>
        <w:pStyle w:val="BodyText"/>
        <w:kinsoku w:val="0"/>
        <w:overflowPunct w:val="0"/>
        <w:ind w:left="-180"/>
        <w:contextualSpacing/>
        <w:jc w:val="left"/>
        <w:rPr>
          <w:rFonts w:ascii="Arial" w:hAnsi="Arial" w:cs="Arial"/>
          <w:b/>
          <w:bCs/>
          <w:sz w:val="24"/>
          <w:szCs w:val="24"/>
        </w:rPr>
      </w:pPr>
    </w:p>
    <w:p w:rsidR="006213DF" w:rsidRPr="005A557E" w:rsidRDefault="006213DF" w:rsidP="00E25888">
      <w:pPr>
        <w:ind w:hanging="454"/>
        <w:rPr>
          <w:rFonts w:asciiTheme="majorHAnsi" w:hAnsiTheme="majorHAnsi"/>
          <w:b/>
          <w:sz w:val="26"/>
          <w:szCs w:val="26"/>
        </w:rPr>
      </w:pPr>
      <w:r w:rsidRPr="005A557E">
        <w:rPr>
          <w:rFonts w:asciiTheme="majorHAnsi" w:hAnsiTheme="majorHAnsi"/>
          <w:b/>
          <w:sz w:val="26"/>
          <w:szCs w:val="26"/>
        </w:rPr>
        <w:t xml:space="preserve">Seeing, Engaging and Empowering the Learner in Kindergarten Conference, April 2018 </w:t>
      </w:r>
    </w:p>
    <w:p w:rsidR="006213DF" w:rsidRPr="005A557E" w:rsidRDefault="006213DF" w:rsidP="00E25888">
      <w:pPr>
        <w:ind w:hanging="454"/>
        <w:rPr>
          <w:rFonts w:asciiTheme="majorHAnsi" w:hAnsiTheme="majorHAnsi"/>
          <w:b/>
          <w:sz w:val="26"/>
          <w:szCs w:val="26"/>
        </w:rPr>
      </w:pPr>
      <w:r w:rsidRPr="005A557E">
        <w:rPr>
          <w:rFonts w:asciiTheme="majorHAnsi" w:hAnsiTheme="majorHAnsi"/>
          <w:b/>
          <w:sz w:val="26"/>
          <w:szCs w:val="26"/>
        </w:rPr>
        <w:t>(128 participants)</w:t>
      </w:r>
    </w:p>
    <w:p w:rsidR="006213DF" w:rsidRPr="005A557E" w:rsidRDefault="006213DF" w:rsidP="006213DF">
      <w:pPr>
        <w:ind w:hanging="454"/>
        <w:contextualSpacing/>
        <w:jc w:val="left"/>
        <w:rPr>
          <w:rFonts w:ascii="Arial" w:hAnsi="Arial" w:cs="Arial"/>
          <w:sz w:val="24"/>
          <w:szCs w:val="24"/>
        </w:rPr>
      </w:pPr>
      <w:r w:rsidRPr="005A557E">
        <w:rPr>
          <w:rFonts w:ascii="Arial" w:hAnsi="Arial" w:cs="Arial"/>
          <w:sz w:val="24"/>
          <w:szCs w:val="24"/>
        </w:rPr>
        <w:t>3.0% self-identify as First Nations;</w:t>
      </w:r>
    </w:p>
    <w:p w:rsidR="006213DF" w:rsidRPr="005A557E" w:rsidRDefault="006213DF" w:rsidP="006213DF">
      <w:pPr>
        <w:ind w:hanging="454"/>
        <w:contextualSpacing/>
        <w:jc w:val="left"/>
        <w:rPr>
          <w:rFonts w:ascii="Arial" w:hAnsi="Arial" w:cs="Arial"/>
          <w:sz w:val="24"/>
          <w:szCs w:val="24"/>
        </w:rPr>
      </w:pPr>
      <w:r w:rsidRPr="005A557E">
        <w:rPr>
          <w:rFonts w:ascii="Arial" w:hAnsi="Arial" w:cs="Arial"/>
          <w:sz w:val="24"/>
          <w:szCs w:val="24"/>
        </w:rPr>
        <w:t xml:space="preserve">3.0% self-identify as </w:t>
      </w:r>
      <w:r w:rsidRPr="005A557E">
        <w:rPr>
          <w:rFonts w:ascii="Arial" w:hAnsi="Arial" w:cs="Arial"/>
          <w:sz w:val="24"/>
          <w:szCs w:val="24"/>
          <w:shd w:val="clear" w:color="auto" w:fill="FFFFFF"/>
        </w:rPr>
        <w:t>Métis</w:t>
      </w:r>
      <w:r w:rsidRPr="005A557E">
        <w:rPr>
          <w:rFonts w:ascii="Arial" w:hAnsi="Arial" w:cs="Arial"/>
          <w:sz w:val="24"/>
          <w:szCs w:val="24"/>
        </w:rPr>
        <w:t>;</w:t>
      </w:r>
    </w:p>
    <w:p w:rsidR="006213DF" w:rsidRPr="005A557E" w:rsidRDefault="006213DF" w:rsidP="006213DF">
      <w:pPr>
        <w:ind w:hanging="454"/>
        <w:contextualSpacing/>
        <w:jc w:val="left"/>
        <w:rPr>
          <w:rFonts w:ascii="Arial" w:hAnsi="Arial" w:cs="Arial"/>
          <w:sz w:val="24"/>
          <w:szCs w:val="24"/>
        </w:rPr>
      </w:pPr>
      <w:r w:rsidRPr="005A557E">
        <w:rPr>
          <w:rFonts w:ascii="Arial" w:hAnsi="Arial" w:cs="Arial"/>
          <w:sz w:val="24"/>
          <w:szCs w:val="24"/>
        </w:rPr>
        <w:t>1.0% self-identify as LGBTQ; and</w:t>
      </w:r>
    </w:p>
    <w:p w:rsidR="006213DF" w:rsidRPr="005A557E" w:rsidRDefault="006213DF" w:rsidP="006213DF">
      <w:pPr>
        <w:pStyle w:val="BodyText"/>
        <w:kinsoku w:val="0"/>
        <w:overflowPunct w:val="0"/>
        <w:ind w:left="140" w:hanging="320"/>
        <w:contextualSpacing/>
        <w:jc w:val="left"/>
        <w:rPr>
          <w:rFonts w:ascii="Arial" w:hAnsi="Arial" w:cs="Arial"/>
          <w:sz w:val="24"/>
          <w:szCs w:val="24"/>
        </w:rPr>
      </w:pPr>
      <w:r w:rsidRPr="005A557E">
        <w:rPr>
          <w:rFonts w:ascii="Arial" w:hAnsi="Arial" w:cs="Arial"/>
          <w:sz w:val="24"/>
          <w:szCs w:val="24"/>
        </w:rPr>
        <w:t>5.0% self-identify as members of racialized groups.</w:t>
      </w:r>
    </w:p>
    <w:p w:rsidR="006213DF" w:rsidRPr="005A557E" w:rsidRDefault="006213DF" w:rsidP="006213DF">
      <w:pPr>
        <w:pStyle w:val="BodyText"/>
        <w:kinsoku w:val="0"/>
        <w:overflowPunct w:val="0"/>
        <w:ind w:left="140" w:hanging="320"/>
        <w:contextualSpacing/>
        <w:jc w:val="left"/>
        <w:rPr>
          <w:rFonts w:ascii="Arial" w:hAnsi="Arial" w:cs="Arial"/>
          <w:sz w:val="24"/>
          <w:szCs w:val="24"/>
        </w:rPr>
      </w:pPr>
      <w:r w:rsidRPr="005A557E">
        <w:rPr>
          <w:rFonts w:ascii="Arial" w:hAnsi="Arial" w:cs="Arial"/>
          <w:sz w:val="24"/>
          <w:szCs w:val="24"/>
        </w:rPr>
        <w:t>No one self-identified as Inuit or person with a disability.</w:t>
      </w:r>
    </w:p>
    <w:p w:rsidR="006213DF" w:rsidRPr="005A557E" w:rsidRDefault="006213DF" w:rsidP="006213DF">
      <w:pPr>
        <w:pStyle w:val="BodyText"/>
        <w:kinsoku w:val="0"/>
        <w:overflowPunct w:val="0"/>
        <w:ind w:left="140" w:hanging="320"/>
        <w:contextualSpacing/>
        <w:jc w:val="left"/>
        <w:rPr>
          <w:rFonts w:ascii="Arial" w:hAnsi="Arial" w:cs="Arial"/>
          <w:sz w:val="24"/>
          <w:szCs w:val="24"/>
        </w:rPr>
      </w:pPr>
    </w:p>
    <w:p w:rsidR="00AC788C" w:rsidRPr="005A557E" w:rsidRDefault="00AC788C">
      <w:pPr>
        <w:rPr>
          <w:rFonts w:asciiTheme="majorHAnsi" w:eastAsiaTheme="majorEastAsia" w:hAnsiTheme="majorHAnsi" w:cstheme="majorBidi"/>
          <w:b/>
          <w:sz w:val="26"/>
          <w:szCs w:val="26"/>
        </w:rPr>
      </w:pPr>
      <w:r w:rsidRPr="005A557E">
        <w:rPr>
          <w:b/>
        </w:rPr>
        <w:br w:type="page"/>
      </w:r>
    </w:p>
    <w:p w:rsidR="006213DF" w:rsidRPr="005A557E" w:rsidRDefault="006213DF" w:rsidP="00AC788C">
      <w:pPr>
        <w:pStyle w:val="Heading2"/>
        <w:ind w:hanging="364"/>
        <w:rPr>
          <w:b/>
          <w:color w:val="auto"/>
        </w:rPr>
      </w:pPr>
      <w:r w:rsidRPr="005A557E">
        <w:rPr>
          <w:b/>
          <w:color w:val="auto"/>
        </w:rPr>
        <w:lastRenderedPageBreak/>
        <w:t>Special Meeting of Presidents, April 2018 (119 participants)</w:t>
      </w:r>
    </w:p>
    <w:p w:rsidR="006213DF" w:rsidRPr="005A557E" w:rsidRDefault="006213DF" w:rsidP="006213DF">
      <w:pPr>
        <w:ind w:hanging="454"/>
        <w:contextualSpacing/>
        <w:jc w:val="left"/>
        <w:rPr>
          <w:rFonts w:ascii="Arial" w:hAnsi="Arial" w:cs="Arial"/>
          <w:sz w:val="24"/>
          <w:szCs w:val="24"/>
        </w:rPr>
      </w:pPr>
      <w:r w:rsidRPr="005A557E">
        <w:rPr>
          <w:rFonts w:ascii="Arial" w:hAnsi="Arial" w:cs="Arial"/>
          <w:sz w:val="24"/>
          <w:szCs w:val="24"/>
        </w:rPr>
        <w:t>1.0% self-identify as First Nations;</w:t>
      </w:r>
    </w:p>
    <w:p w:rsidR="006213DF" w:rsidRPr="005A557E" w:rsidRDefault="006213DF" w:rsidP="006213DF">
      <w:pPr>
        <w:ind w:hanging="454"/>
        <w:contextualSpacing/>
        <w:jc w:val="left"/>
        <w:rPr>
          <w:rFonts w:ascii="Arial" w:hAnsi="Arial" w:cs="Arial"/>
          <w:sz w:val="24"/>
          <w:szCs w:val="24"/>
        </w:rPr>
      </w:pPr>
      <w:r w:rsidRPr="005A557E">
        <w:rPr>
          <w:rFonts w:ascii="Arial" w:hAnsi="Arial" w:cs="Arial"/>
          <w:sz w:val="24"/>
          <w:szCs w:val="24"/>
        </w:rPr>
        <w:t xml:space="preserve">1.0% self-identify as </w:t>
      </w:r>
      <w:r w:rsidRPr="005A557E">
        <w:rPr>
          <w:rFonts w:ascii="Arial" w:hAnsi="Arial" w:cs="Arial"/>
          <w:sz w:val="24"/>
          <w:szCs w:val="24"/>
          <w:shd w:val="clear" w:color="auto" w:fill="FFFFFF"/>
        </w:rPr>
        <w:t>Métis</w:t>
      </w:r>
      <w:r w:rsidRPr="005A557E">
        <w:rPr>
          <w:rFonts w:ascii="Arial" w:hAnsi="Arial" w:cs="Arial"/>
          <w:sz w:val="24"/>
          <w:szCs w:val="24"/>
        </w:rPr>
        <w:t>;</w:t>
      </w:r>
    </w:p>
    <w:p w:rsidR="006213DF" w:rsidRPr="005A557E" w:rsidRDefault="006213DF" w:rsidP="006213DF">
      <w:pPr>
        <w:ind w:hanging="454"/>
        <w:contextualSpacing/>
        <w:jc w:val="left"/>
        <w:rPr>
          <w:rFonts w:ascii="Arial" w:hAnsi="Arial" w:cs="Arial"/>
          <w:sz w:val="24"/>
          <w:szCs w:val="24"/>
        </w:rPr>
      </w:pPr>
      <w:r w:rsidRPr="005A557E">
        <w:rPr>
          <w:rFonts w:ascii="Arial" w:hAnsi="Arial" w:cs="Arial"/>
          <w:sz w:val="24"/>
          <w:szCs w:val="24"/>
        </w:rPr>
        <w:t>7.0% self-identify as LGBTQ;</w:t>
      </w:r>
    </w:p>
    <w:p w:rsidR="006213DF" w:rsidRPr="005A557E" w:rsidRDefault="006213DF" w:rsidP="006213DF">
      <w:pPr>
        <w:pStyle w:val="BodyText"/>
        <w:kinsoku w:val="0"/>
        <w:overflowPunct w:val="0"/>
        <w:ind w:left="140" w:hanging="320"/>
        <w:contextualSpacing/>
        <w:jc w:val="left"/>
        <w:rPr>
          <w:rFonts w:ascii="Arial" w:hAnsi="Arial" w:cs="Arial"/>
          <w:sz w:val="24"/>
          <w:szCs w:val="24"/>
        </w:rPr>
      </w:pPr>
      <w:r w:rsidRPr="005A557E">
        <w:rPr>
          <w:rFonts w:ascii="Arial" w:hAnsi="Arial" w:cs="Arial"/>
          <w:sz w:val="24"/>
          <w:szCs w:val="24"/>
        </w:rPr>
        <w:t>8.0% self-identify as a person with a disability; and</w:t>
      </w:r>
    </w:p>
    <w:p w:rsidR="006213DF" w:rsidRPr="005A557E" w:rsidRDefault="006213DF" w:rsidP="006213DF">
      <w:pPr>
        <w:pStyle w:val="BodyText"/>
        <w:kinsoku w:val="0"/>
        <w:overflowPunct w:val="0"/>
        <w:ind w:left="140" w:hanging="320"/>
        <w:contextualSpacing/>
        <w:jc w:val="left"/>
        <w:rPr>
          <w:rFonts w:ascii="Arial" w:hAnsi="Arial" w:cs="Arial"/>
          <w:sz w:val="24"/>
          <w:szCs w:val="24"/>
        </w:rPr>
      </w:pPr>
      <w:r w:rsidRPr="005A557E">
        <w:rPr>
          <w:rFonts w:ascii="Arial" w:hAnsi="Arial" w:cs="Arial"/>
          <w:sz w:val="24"/>
          <w:szCs w:val="24"/>
        </w:rPr>
        <w:t>8.0% self-identify as members of racialized groups.</w:t>
      </w:r>
    </w:p>
    <w:p w:rsidR="006213DF" w:rsidRPr="005A557E" w:rsidRDefault="006213DF" w:rsidP="006213DF">
      <w:pPr>
        <w:pStyle w:val="BodyText"/>
        <w:kinsoku w:val="0"/>
        <w:overflowPunct w:val="0"/>
        <w:ind w:left="140" w:hanging="320"/>
        <w:contextualSpacing/>
        <w:jc w:val="left"/>
        <w:rPr>
          <w:rFonts w:ascii="Arial" w:hAnsi="Arial" w:cs="Arial"/>
          <w:sz w:val="24"/>
          <w:szCs w:val="24"/>
        </w:rPr>
      </w:pPr>
      <w:r w:rsidRPr="005A557E">
        <w:rPr>
          <w:rFonts w:ascii="Arial" w:hAnsi="Arial" w:cs="Arial"/>
          <w:sz w:val="24"/>
          <w:szCs w:val="24"/>
        </w:rPr>
        <w:t>No one self-identified as Inuit.</w:t>
      </w:r>
    </w:p>
    <w:p w:rsidR="006213DF" w:rsidRPr="005A557E" w:rsidRDefault="006213DF" w:rsidP="006213DF">
      <w:pPr>
        <w:pStyle w:val="BodyText"/>
        <w:kinsoku w:val="0"/>
        <w:overflowPunct w:val="0"/>
        <w:ind w:left="140" w:hanging="320"/>
        <w:contextualSpacing/>
        <w:jc w:val="left"/>
        <w:rPr>
          <w:rFonts w:ascii="Arial" w:hAnsi="Arial" w:cs="Arial"/>
          <w:sz w:val="24"/>
          <w:szCs w:val="24"/>
        </w:rPr>
      </w:pPr>
    </w:p>
    <w:p w:rsidR="00D42562" w:rsidRPr="005A557E" w:rsidRDefault="006213DF" w:rsidP="00AC788C">
      <w:pPr>
        <w:pStyle w:val="Heading2"/>
        <w:ind w:hanging="364"/>
        <w:rPr>
          <w:b/>
          <w:color w:val="auto"/>
        </w:rPr>
      </w:pPr>
      <w:r w:rsidRPr="005A557E">
        <w:rPr>
          <w:b/>
          <w:color w:val="auto"/>
        </w:rPr>
        <w:t xml:space="preserve">From </w:t>
      </w:r>
      <w:r w:rsidR="00D42562" w:rsidRPr="005A557E">
        <w:rPr>
          <w:b/>
          <w:color w:val="auto"/>
        </w:rPr>
        <w:t>Charity to Justice WP, May 2018 (50 participants)</w:t>
      </w:r>
    </w:p>
    <w:p w:rsidR="00D42562" w:rsidRPr="005A557E" w:rsidRDefault="006213DF" w:rsidP="00D42562">
      <w:pPr>
        <w:ind w:hanging="454"/>
        <w:contextualSpacing/>
        <w:jc w:val="left"/>
        <w:rPr>
          <w:rFonts w:ascii="Arial" w:hAnsi="Arial" w:cs="Arial"/>
          <w:sz w:val="24"/>
          <w:szCs w:val="24"/>
        </w:rPr>
      </w:pPr>
      <w:r w:rsidRPr="005A557E">
        <w:rPr>
          <w:rFonts w:ascii="Arial" w:hAnsi="Arial" w:cs="Arial"/>
          <w:sz w:val="24"/>
          <w:szCs w:val="24"/>
        </w:rPr>
        <w:t xml:space="preserve">  </w:t>
      </w:r>
      <w:r w:rsidR="00D42562" w:rsidRPr="005A557E">
        <w:rPr>
          <w:rFonts w:ascii="Arial" w:hAnsi="Arial" w:cs="Arial"/>
          <w:sz w:val="24"/>
          <w:szCs w:val="24"/>
        </w:rPr>
        <w:t>2.0% self-identify as First Nations;</w:t>
      </w:r>
    </w:p>
    <w:p w:rsidR="00D42562" w:rsidRPr="005A557E" w:rsidRDefault="006213DF" w:rsidP="00D42562">
      <w:pPr>
        <w:ind w:hanging="454"/>
        <w:contextualSpacing/>
        <w:jc w:val="left"/>
        <w:rPr>
          <w:rFonts w:ascii="Arial" w:hAnsi="Arial" w:cs="Arial"/>
          <w:sz w:val="24"/>
          <w:szCs w:val="24"/>
        </w:rPr>
      </w:pPr>
      <w:r w:rsidRPr="005A557E">
        <w:rPr>
          <w:rFonts w:ascii="Arial" w:hAnsi="Arial" w:cs="Arial"/>
          <w:sz w:val="24"/>
          <w:szCs w:val="24"/>
        </w:rPr>
        <w:t xml:space="preserve">  </w:t>
      </w:r>
      <w:r w:rsidR="00D42562" w:rsidRPr="005A557E">
        <w:rPr>
          <w:rFonts w:ascii="Arial" w:hAnsi="Arial" w:cs="Arial"/>
          <w:sz w:val="24"/>
          <w:szCs w:val="24"/>
        </w:rPr>
        <w:t xml:space="preserve">8.0% self-identify as a </w:t>
      </w:r>
      <w:r w:rsidR="00D42562" w:rsidRPr="005A557E">
        <w:rPr>
          <w:rFonts w:ascii="Arial" w:hAnsi="Arial" w:cs="Arial"/>
          <w:sz w:val="24"/>
          <w:szCs w:val="24"/>
          <w:shd w:val="clear" w:color="auto" w:fill="FFFFFF"/>
        </w:rPr>
        <w:t>person with a disability</w:t>
      </w:r>
      <w:r w:rsidR="00D42562" w:rsidRPr="005A557E">
        <w:rPr>
          <w:rFonts w:ascii="Arial" w:hAnsi="Arial" w:cs="Arial"/>
          <w:sz w:val="24"/>
          <w:szCs w:val="24"/>
        </w:rPr>
        <w:t>;</w:t>
      </w:r>
    </w:p>
    <w:p w:rsidR="00D42562" w:rsidRPr="005A557E" w:rsidRDefault="00D42562" w:rsidP="00D42562">
      <w:pPr>
        <w:ind w:hanging="454"/>
        <w:contextualSpacing/>
        <w:jc w:val="left"/>
        <w:rPr>
          <w:rFonts w:ascii="Arial" w:hAnsi="Arial" w:cs="Arial"/>
          <w:sz w:val="24"/>
          <w:szCs w:val="24"/>
        </w:rPr>
      </w:pPr>
      <w:r w:rsidRPr="005A557E">
        <w:rPr>
          <w:rFonts w:ascii="Arial" w:hAnsi="Arial" w:cs="Arial"/>
          <w:sz w:val="24"/>
          <w:szCs w:val="24"/>
        </w:rPr>
        <w:t>12.0% self-identify as LGBTQ; and</w:t>
      </w:r>
    </w:p>
    <w:p w:rsidR="00D42562" w:rsidRPr="005A557E" w:rsidRDefault="00D42562" w:rsidP="00D42562">
      <w:pPr>
        <w:pStyle w:val="BodyText"/>
        <w:kinsoku w:val="0"/>
        <w:overflowPunct w:val="0"/>
        <w:ind w:left="450" w:hanging="630"/>
        <w:contextualSpacing/>
        <w:jc w:val="left"/>
        <w:rPr>
          <w:rFonts w:ascii="Arial" w:hAnsi="Arial" w:cs="Arial"/>
          <w:sz w:val="24"/>
          <w:szCs w:val="24"/>
        </w:rPr>
      </w:pPr>
      <w:r w:rsidRPr="005A557E">
        <w:rPr>
          <w:rFonts w:ascii="Arial" w:hAnsi="Arial" w:cs="Arial"/>
          <w:sz w:val="24"/>
          <w:szCs w:val="24"/>
        </w:rPr>
        <w:t>34.0% self-identify as members of racialized groups.</w:t>
      </w:r>
    </w:p>
    <w:p w:rsidR="00D42562" w:rsidRPr="005A557E" w:rsidRDefault="00D42562" w:rsidP="00D42562">
      <w:pPr>
        <w:pStyle w:val="BodyText"/>
        <w:kinsoku w:val="0"/>
        <w:overflowPunct w:val="0"/>
        <w:ind w:left="-180"/>
        <w:contextualSpacing/>
        <w:jc w:val="left"/>
        <w:rPr>
          <w:rFonts w:ascii="Arial" w:hAnsi="Arial" w:cs="Arial"/>
          <w:sz w:val="24"/>
          <w:szCs w:val="24"/>
        </w:rPr>
      </w:pPr>
      <w:r w:rsidRPr="005A557E">
        <w:rPr>
          <w:rFonts w:ascii="Arial" w:hAnsi="Arial" w:cs="Arial"/>
          <w:sz w:val="24"/>
          <w:szCs w:val="24"/>
        </w:rPr>
        <w:t xml:space="preserve">No one self-identified as </w:t>
      </w:r>
      <w:r w:rsidRPr="005A557E">
        <w:rPr>
          <w:rFonts w:ascii="Arial" w:hAnsi="Arial" w:cs="Arial"/>
          <w:sz w:val="24"/>
          <w:szCs w:val="24"/>
          <w:shd w:val="clear" w:color="auto" w:fill="FFFFFF"/>
        </w:rPr>
        <w:t>Métis or</w:t>
      </w:r>
      <w:r w:rsidRPr="005A557E">
        <w:rPr>
          <w:rFonts w:ascii="Arial" w:hAnsi="Arial" w:cs="Arial"/>
          <w:sz w:val="24"/>
          <w:szCs w:val="24"/>
        </w:rPr>
        <w:t xml:space="preserve"> Inuit.</w:t>
      </w:r>
    </w:p>
    <w:p w:rsidR="003812DA" w:rsidRPr="005A557E" w:rsidRDefault="003812DA" w:rsidP="00D42562">
      <w:pPr>
        <w:pStyle w:val="BodyText"/>
        <w:kinsoku w:val="0"/>
        <w:overflowPunct w:val="0"/>
        <w:ind w:left="-180"/>
        <w:contextualSpacing/>
        <w:jc w:val="left"/>
        <w:rPr>
          <w:rFonts w:ascii="Arial" w:hAnsi="Arial" w:cs="Arial"/>
          <w:sz w:val="24"/>
          <w:szCs w:val="24"/>
        </w:rPr>
      </w:pPr>
    </w:p>
    <w:p w:rsidR="00AC788C" w:rsidRPr="005A557E" w:rsidRDefault="00D42562" w:rsidP="00AC788C">
      <w:pPr>
        <w:pStyle w:val="Heading2"/>
        <w:ind w:hanging="364"/>
        <w:jc w:val="left"/>
        <w:rPr>
          <w:b/>
          <w:color w:val="auto"/>
        </w:rPr>
      </w:pPr>
      <w:r w:rsidRPr="005A557E">
        <w:rPr>
          <w:b/>
          <w:color w:val="auto"/>
        </w:rPr>
        <w:t xml:space="preserve">Collective Bargaining Conference: Your Collective Agreement 101, May 2018 </w:t>
      </w:r>
    </w:p>
    <w:p w:rsidR="00D42562" w:rsidRPr="005A557E" w:rsidRDefault="00D42562" w:rsidP="00AC788C">
      <w:pPr>
        <w:pStyle w:val="Heading2"/>
        <w:ind w:hanging="364"/>
        <w:jc w:val="left"/>
        <w:rPr>
          <w:b/>
          <w:color w:val="auto"/>
          <w:highlight w:val="yellow"/>
        </w:rPr>
      </w:pPr>
      <w:r w:rsidRPr="005A557E">
        <w:rPr>
          <w:b/>
          <w:color w:val="auto"/>
        </w:rPr>
        <w:t>(24 participants)</w:t>
      </w:r>
    </w:p>
    <w:p w:rsidR="00D42562" w:rsidRPr="005A557E" w:rsidRDefault="00AF3BEA" w:rsidP="00D42562">
      <w:pPr>
        <w:ind w:hanging="454"/>
        <w:contextualSpacing/>
        <w:jc w:val="left"/>
        <w:rPr>
          <w:rFonts w:ascii="Arial" w:hAnsi="Arial" w:cs="Arial"/>
          <w:sz w:val="24"/>
          <w:szCs w:val="24"/>
        </w:rPr>
      </w:pPr>
      <w:r w:rsidRPr="005A557E">
        <w:rPr>
          <w:rFonts w:ascii="Arial" w:hAnsi="Arial" w:cs="Arial"/>
          <w:sz w:val="24"/>
          <w:szCs w:val="24"/>
        </w:rPr>
        <w:t xml:space="preserve">  </w:t>
      </w:r>
      <w:r w:rsidR="00D42562" w:rsidRPr="005A557E">
        <w:rPr>
          <w:rFonts w:ascii="Arial" w:hAnsi="Arial" w:cs="Arial"/>
          <w:sz w:val="24"/>
          <w:szCs w:val="24"/>
        </w:rPr>
        <w:t>4.0% self-identify as First Nations;</w:t>
      </w:r>
    </w:p>
    <w:p w:rsidR="00D42562" w:rsidRPr="005A557E" w:rsidRDefault="00AF3BEA" w:rsidP="00D42562">
      <w:pPr>
        <w:ind w:hanging="454"/>
        <w:contextualSpacing/>
        <w:jc w:val="left"/>
        <w:rPr>
          <w:rFonts w:ascii="Arial" w:hAnsi="Arial" w:cs="Arial"/>
          <w:sz w:val="24"/>
          <w:szCs w:val="24"/>
        </w:rPr>
      </w:pPr>
      <w:r w:rsidRPr="005A557E">
        <w:rPr>
          <w:rFonts w:ascii="Arial" w:hAnsi="Arial" w:cs="Arial"/>
          <w:sz w:val="24"/>
          <w:szCs w:val="24"/>
        </w:rPr>
        <w:t xml:space="preserve">  </w:t>
      </w:r>
      <w:r w:rsidR="00D42562" w:rsidRPr="005A557E">
        <w:rPr>
          <w:rFonts w:ascii="Arial" w:hAnsi="Arial" w:cs="Arial"/>
          <w:sz w:val="24"/>
          <w:szCs w:val="24"/>
        </w:rPr>
        <w:t xml:space="preserve">8.0% self-identify as a </w:t>
      </w:r>
      <w:r w:rsidR="00D42562" w:rsidRPr="005A557E">
        <w:rPr>
          <w:rFonts w:ascii="Arial" w:hAnsi="Arial" w:cs="Arial"/>
          <w:sz w:val="24"/>
          <w:szCs w:val="24"/>
          <w:shd w:val="clear" w:color="auto" w:fill="FFFFFF"/>
        </w:rPr>
        <w:t>person with a disability</w:t>
      </w:r>
      <w:r w:rsidR="00D42562" w:rsidRPr="005A557E">
        <w:rPr>
          <w:rFonts w:ascii="Arial" w:hAnsi="Arial" w:cs="Arial"/>
          <w:sz w:val="24"/>
          <w:szCs w:val="24"/>
        </w:rPr>
        <w:t>; and</w:t>
      </w:r>
    </w:p>
    <w:p w:rsidR="00D42562" w:rsidRPr="005A557E" w:rsidRDefault="00D42562" w:rsidP="00D42562">
      <w:pPr>
        <w:pStyle w:val="BodyText"/>
        <w:kinsoku w:val="0"/>
        <w:overflowPunct w:val="0"/>
        <w:ind w:left="450" w:hanging="630"/>
        <w:contextualSpacing/>
        <w:jc w:val="left"/>
        <w:rPr>
          <w:rFonts w:ascii="Arial" w:hAnsi="Arial" w:cs="Arial"/>
          <w:sz w:val="24"/>
          <w:szCs w:val="24"/>
        </w:rPr>
      </w:pPr>
      <w:r w:rsidRPr="005A557E">
        <w:rPr>
          <w:rFonts w:ascii="Arial" w:hAnsi="Arial" w:cs="Arial"/>
          <w:sz w:val="24"/>
          <w:szCs w:val="24"/>
        </w:rPr>
        <w:t>38.0% self-identify as members of racialized groups.</w:t>
      </w:r>
    </w:p>
    <w:p w:rsidR="00D42562" w:rsidRPr="005A557E" w:rsidRDefault="00D42562" w:rsidP="00D42562">
      <w:pPr>
        <w:pStyle w:val="BodyText"/>
        <w:kinsoku w:val="0"/>
        <w:overflowPunct w:val="0"/>
        <w:ind w:left="-180"/>
        <w:contextualSpacing/>
        <w:jc w:val="left"/>
        <w:rPr>
          <w:rFonts w:ascii="Arial" w:hAnsi="Arial" w:cs="Arial"/>
          <w:sz w:val="24"/>
          <w:szCs w:val="24"/>
        </w:rPr>
      </w:pPr>
      <w:r w:rsidRPr="005A557E">
        <w:rPr>
          <w:rFonts w:ascii="Arial" w:hAnsi="Arial" w:cs="Arial"/>
          <w:sz w:val="24"/>
          <w:szCs w:val="24"/>
        </w:rPr>
        <w:t xml:space="preserve">No one self-identified as </w:t>
      </w:r>
      <w:r w:rsidRPr="005A557E">
        <w:rPr>
          <w:rFonts w:ascii="Arial" w:hAnsi="Arial" w:cs="Arial"/>
          <w:sz w:val="24"/>
          <w:szCs w:val="24"/>
          <w:shd w:val="clear" w:color="auto" w:fill="FFFFFF"/>
        </w:rPr>
        <w:t>Métis,</w:t>
      </w:r>
      <w:r w:rsidRPr="005A557E">
        <w:rPr>
          <w:rFonts w:ascii="Arial" w:hAnsi="Arial" w:cs="Arial"/>
          <w:sz w:val="24"/>
          <w:szCs w:val="24"/>
        </w:rPr>
        <w:t xml:space="preserve"> Inuit or LGBTQ.</w:t>
      </w:r>
    </w:p>
    <w:p w:rsidR="00D42562" w:rsidRPr="005A557E" w:rsidRDefault="00D42562" w:rsidP="00D42562">
      <w:pPr>
        <w:pStyle w:val="BodyText"/>
        <w:kinsoku w:val="0"/>
        <w:overflowPunct w:val="0"/>
        <w:ind w:left="450" w:hanging="630"/>
        <w:contextualSpacing/>
        <w:jc w:val="left"/>
        <w:rPr>
          <w:rFonts w:ascii="Arial" w:hAnsi="Arial" w:cs="Arial"/>
          <w:bCs/>
          <w:sz w:val="24"/>
          <w:szCs w:val="24"/>
        </w:rPr>
      </w:pPr>
    </w:p>
    <w:p w:rsidR="00D42562" w:rsidRPr="005A557E" w:rsidRDefault="00D42562" w:rsidP="00AC788C">
      <w:pPr>
        <w:pStyle w:val="Heading2"/>
        <w:ind w:hanging="364"/>
        <w:rPr>
          <w:b/>
          <w:color w:val="auto"/>
        </w:rPr>
      </w:pPr>
      <w:r w:rsidRPr="005A557E">
        <w:rPr>
          <w:b/>
          <w:color w:val="auto"/>
        </w:rPr>
        <w:t xml:space="preserve">GSA Symposium: The Journey Gay Straight/Gender Sexuality Alliance, May 2017 </w:t>
      </w:r>
    </w:p>
    <w:p w:rsidR="00D42562" w:rsidRPr="005A557E" w:rsidRDefault="00D42562" w:rsidP="00AC788C">
      <w:pPr>
        <w:pStyle w:val="Heading2"/>
        <w:ind w:hanging="364"/>
        <w:rPr>
          <w:color w:val="auto"/>
        </w:rPr>
      </w:pPr>
      <w:r w:rsidRPr="005A557E">
        <w:rPr>
          <w:b/>
          <w:color w:val="auto"/>
        </w:rPr>
        <w:t>(19 participants)</w:t>
      </w:r>
    </w:p>
    <w:p w:rsidR="00D42562" w:rsidRPr="005A557E" w:rsidRDefault="007A66DA" w:rsidP="00D42562">
      <w:pPr>
        <w:ind w:hanging="454"/>
        <w:contextualSpacing/>
        <w:jc w:val="left"/>
        <w:rPr>
          <w:rFonts w:ascii="Arial" w:hAnsi="Arial" w:cs="Arial"/>
          <w:sz w:val="24"/>
          <w:szCs w:val="24"/>
        </w:rPr>
      </w:pPr>
      <w:r w:rsidRPr="005A557E">
        <w:rPr>
          <w:rFonts w:ascii="Arial" w:hAnsi="Arial" w:cs="Arial"/>
          <w:sz w:val="24"/>
          <w:szCs w:val="24"/>
        </w:rPr>
        <w:t xml:space="preserve">  </w:t>
      </w:r>
      <w:r w:rsidR="00D42562" w:rsidRPr="005A557E">
        <w:rPr>
          <w:rFonts w:ascii="Arial" w:hAnsi="Arial" w:cs="Arial"/>
          <w:sz w:val="24"/>
          <w:szCs w:val="24"/>
        </w:rPr>
        <w:t xml:space="preserve">5.0% self-identify as a </w:t>
      </w:r>
      <w:r w:rsidR="00D42562" w:rsidRPr="005A557E">
        <w:rPr>
          <w:rFonts w:ascii="Arial" w:hAnsi="Arial" w:cs="Arial"/>
          <w:sz w:val="24"/>
          <w:szCs w:val="24"/>
          <w:shd w:val="clear" w:color="auto" w:fill="FFFFFF"/>
        </w:rPr>
        <w:t>person with a disability</w:t>
      </w:r>
      <w:r w:rsidR="00D42562" w:rsidRPr="005A557E">
        <w:rPr>
          <w:rFonts w:ascii="Arial" w:hAnsi="Arial" w:cs="Arial"/>
          <w:sz w:val="24"/>
          <w:szCs w:val="24"/>
        </w:rPr>
        <w:t>;</w:t>
      </w:r>
    </w:p>
    <w:p w:rsidR="00D42562" w:rsidRPr="005A557E" w:rsidRDefault="00D42562" w:rsidP="00D42562">
      <w:pPr>
        <w:ind w:hanging="454"/>
        <w:contextualSpacing/>
        <w:jc w:val="left"/>
        <w:rPr>
          <w:rFonts w:ascii="Arial" w:hAnsi="Arial" w:cs="Arial"/>
          <w:sz w:val="24"/>
          <w:szCs w:val="24"/>
        </w:rPr>
      </w:pPr>
      <w:r w:rsidRPr="005A557E">
        <w:rPr>
          <w:rFonts w:ascii="Arial" w:hAnsi="Arial" w:cs="Arial"/>
          <w:sz w:val="24"/>
          <w:szCs w:val="24"/>
        </w:rPr>
        <w:t>47.0% self-identify as LGBTQ; and</w:t>
      </w:r>
    </w:p>
    <w:p w:rsidR="00D42562" w:rsidRPr="005A557E" w:rsidRDefault="00D42562" w:rsidP="00D42562">
      <w:pPr>
        <w:pStyle w:val="BodyText"/>
        <w:kinsoku w:val="0"/>
        <w:overflowPunct w:val="0"/>
        <w:ind w:left="450" w:hanging="630"/>
        <w:contextualSpacing/>
        <w:jc w:val="left"/>
        <w:rPr>
          <w:rFonts w:ascii="Arial" w:hAnsi="Arial" w:cs="Arial"/>
          <w:sz w:val="24"/>
          <w:szCs w:val="24"/>
        </w:rPr>
      </w:pPr>
      <w:r w:rsidRPr="005A557E">
        <w:rPr>
          <w:rFonts w:ascii="Arial" w:hAnsi="Arial" w:cs="Arial"/>
          <w:sz w:val="24"/>
          <w:szCs w:val="24"/>
        </w:rPr>
        <w:t>11.0% self-identify as members of racialized groups.</w:t>
      </w:r>
    </w:p>
    <w:p w:rsidR="00D42562" w:rsidRPr="005A557E" w:rsidRDefault="00D42562" w:rsidP="00D42562">
      <w:pPr>
        <w:pStyle w:val="BodyText"/>
        <w:kinsoku w:val="0"/>
        <w:overflowPunct w:val="0"/>
        <w:ind w:left="-180"/>
        <w:contextualSpacing/>
        <w:jc w:val="left"/>
        <w:rPr>
          <w:rFonts w:ascii="Arial" w:hAnsi="Arial" w:cs="Arial"/>
          <w:sz w:val="24"/>
          <w:szCs w:val="24"/>
        </w:rPr>
      </w:pPr>
      <w:r w:rsidRPr="005A557E">
        <w:rPr>
          <w:rFonts w:ascii="Arial" w:hAnsi="Arial" w:cs="Arial"/>
          <w:sz w:val="24"/>
          <w:szCs w:val="24"/>
        </w:rPr>
        <w:t xml:space="preserve">No one self-identified as First Nations, </w:t>
      </w:r>
      <w:r w:rsidRPr="005A557E">
        <w:rPr>
          <w:rFonts w:ascii="Arial" w:hAnsi="Arial" w:cs="Arial"/>
          <w:sz w:val="24"/>
          <w:szCs w:val="24"/>
          <w:shd w:val="clear" w:color="auto" w:fill="FFFFFF"/>
        </w:rPr>
        <w:t>Métis or</w:t>
      </w:r>
      <w:r w:rsidRPr="005A557E">
        <w:rPr>
          <w:rFonts w:ascii="Arial" w:hAnsi="Arial" w:cs="Arial"/>
          <w:sz w:val="24"/>
          <w:szCs w:val="24"/>
        </w:rPr>
        <w:t xml:space="preserve"> Inuit.</w:t>
      </w:r>
    </w:p>
    <w:p w:rsidR="00D42562" w:rsidRPr="005A557E" w:rsidRDefault="00D42562" w:rsidP="00D42562">
      <w:pPr>
        <w:pStyle w:val="BodyText"/>
        <w:kinsoku w:val="0"/>
        <w:overflowPunct w:val="0"/>
        <w:ind w:left="450" w:hanging="630"/>
        <w:contextualSpacing/>
        <w:jc w:val="left"/>
        <w:rPr>
          <w:rFonts w:ascii="Arial" w:hAnsi="Arial" w:cs="Arial"/>
          <w:bCs/>
          <w:sz w:val="24"/>
          <w:szCs w:val="24"/>
        </w:rPr>
      </w:pPr>
    </w:p>
    <w:p w:rsidR="00A21E7B" w:rsidRPr="005A557E" w:rsidRDefault="00A21E7B" w:rsidP="00C57ECC">
      <w:pPr>
        <w:pStyle w:val="Heading2"/>
        <w:ind w:hanging="364"/>
        <w:rPr>
          <w:b/>
          <w:color w:val="auto"/>
        </w:rPr>
      </w:pPr>
      <w:r w:rsidRPr="005A557E">
        <w:rPr>
          <w:b/>
          <w:color w:val="auto"/>
        </w:rPr>
        <w:t>Innovate 2018, May 2018 (117 participants)</w:t>
      </w:r>
    </w:p>
    <w:p w:rsidR="00A21E7B" w:rsidRPr="005A557E" w:rsidRDefault="00A21E7B" w:rsidP="00A21E7B">
      <w:pPr>
        <w:ind w:hanging="454"/>
        <w:contextualSpacing/>
        <w:jc w:val="left"/>
        <w:rPr>
          <w:rFonts w:ascii="Arial" w:hAnsi="Arial" w:cs="Arial"/>
          <w:sz w:val="24"/>
          <w:szCs w:val="24"/>
        </w:rPr>
      </w:pPr>
      <w:r w:rsidRPr="005A557E">
        <w:rPr>
          <w:rFonts w:ascii="Arial" w:hAnsi="Arial" w:cs="Arial"/>
          <w:sz w:val="24"/>
          <w:szCs w:val="24"/>
        </w:rPr>
        <w:t>3.0% self-identify as First Nations;</w:t>
      </w:r>
    </w:p>
    <w:p w:rsidR="00A21E7B" w:rsidRPr="005A557E" w:rsidRDefault="00A21E7B" w:rsidP="00A21E7B">
      <w:pPr>
        <w:ind w:hanging="454"/>
        <w:contextualSpacing/>
        <w:jc w:val="left"/>
        <w:rPr>
          <w:rFonts w:ascii="Arial" w:hAnsi="Arial" w:cs="Arial"/>
          <w:sz w:val="24"/>
          <w:szCs w:val="24"/>
        </w:rPr>
      </w:pPr>
      <w:r w:rsidRPr="005A557E">
        <w:rPr>
          <w:rFonts w:ascii="Arial" w:hAnsi="Arial" w:cs="Arial"/>
          <w:sz w:val="24"/>
          <w:szCs w:val="24"/>
        </w:rPr>
        <w:t xml:space="preserve">2.0% self-identify as </w:t>
      </w:r>
      <w:r w:rsidRPr="005A557E">
        <w:rPr>
          <w:rFonts w:ascii="Arial" w:hAnsi="Arial" w:cs="Arial"/>
          <w:sz w:val="24"/>
          <w:szCs w:val="24"/>
          <w:shd w:val="clear" w:color="auto" w:fill="FFFFFF"/>
        </w:rPr>
        <w:t>Métis</w:t>
      </w:r>
      <w:r w:rsidRPr="005A557E">
        <w:rPr>
          <w:rFonts w:ascii="Arial" w:hAnsi="Arial" w:cs="Arial"/>
          <w:sz w:val="24"/>
          <w:szCs w:val="24"/>
        </w:rPr>
        <w:t>;</w:t>
      </w:r>
    </w:p>
    <w:p w:rsidR="00A21E7B" w:rsidRPr="005A557E" w:rsidRDefault="00A21E7B" w:rsidP="00A21E7B">
      <w:pPr>
        <w:ind w:hanging="454"/>
        <w:contextualSpacing/>
        <w:jc w:val="left"/>
        <w:rPr>
          <w:rFonts w:ascii="Arial" w:hAnsi="Arial" w:cs="Arial"/>
          <w:sz w:val="24"/>
          <w:szCs w:val="24"/>
        </w:rPr>
      </w:pPr>
      <w:r w:rsidRPr="005A557E">
        <w:rPr>
          <w:rFonts w:ascii="Arial" w:hAnsi="Arial" w:cs="Arial"/>
          <w:sz w:val="24"/>
          <w:szCs w:val="24"/>
        </w:rPr>
        <w:t xml:space="preserve">2.0% self-identify as a </w:t>
      </w:r>
      <w:r w:rsidRPr="005A557E">
        <w:rPr>
          <w:rFonts w:ascii="Arial" w:hAnsi="Arial" w:cs="Arial"/>
          <w:sz w:val="24"/>
          <w:szCs w:val="24"/>
          <w:shd w:val="clear" w:color="auto" w:fill="FFFFFF"/>
        </w:rPr>
        <w:t>person with a disability</w:t>
      </w:r>
      <w:r w:rsidRPr="005A557E">
        <w:rPr>
          <w:rFonts w:ascii="Arial" w:hAnsi="Arial" w:cs="Arial"/>
          <w:sz w:val="24"/>
          <w:szCs w:val="24"/>
        </w:rPr>
        <w:t>;</w:t>
      </w:r>
    </w:p>
    <w:p w:rsidR="00A21E7B" w:rsidRPr="005A557E" w:rsidRDefault="00A21E7B" w:rsidP="00A21E7B">
      <w:pPr>
        <w:ind w:hanging="454"/>
        <w:contextualSpacing/>
        <w:jc w:val="left"/>
        <w:rPr>
          <w:rFonts w:ascii="Arial" w:hAnsi="Arial" w:cs="Arial"/>
          <w:sz w:val="24"/>
          <w:szCs w:val="24"/>
        </w:rPr>
      </w:pPr>
      <w:r w:rsidRPr="005A557E">
        <w:rPr>
          <w:rFonts w:ascii="Arial" w:hAnsi="Arial" w:cs="Arial"/>
          <w:sz w:val="24"/>
          <w:szCs w:val="24"/>
        </w:rPr>
        <w:t>1.0% self-identify as LGBTQ; and</w:t>
      </w:r>
    </w:p>
    <w:p w:rsidR="00A21E7B" w:rsidRPr="005A557E" w:rsidRDefault="00A21E7B" w:rsidP="00A21E7B">
      <w:pPr>
        <w:pStyle w:val="BodyText"/>
        <w:kinsoku w:val="0"/>
        <w:overflowPunct w:val="0"/>
        <w:ind w:left="450" w:hanging="630"/>
        <w:contextualSpacing/>
        <w:jc w:val="left"/>
        <w:rPr>
          <w:rFonts w:ascii="Arial" w:hAnsi="Arial" w:cs="Arial"/>
          <w:sz w:val="24"/>
          <w:szCs w:val="24"/>
        </w:rPr>
      </w:pPr>
      <w:r w:rsidRPr="005A557E">
        <w:rPr>
          <w:rFonts w:ascii="Arial" w:hAnsi="Arial" w:cs="Arial"/>
          <w:sz w:val="24"/>
          <w:szCs w:val="24"/>
        </w:rPr>
        <w:t>9.0% self-identify as members of racialized groups.</w:t>
      </w:r>
    </w:p>
    <w:p w:rsidR="00A21E7B" w:rsidRPr="005A557E" w:rsidRDefault="00A21E7B" w:rsidP="00A21E7B">
      <w:pPr>
        <w:pStyle w:val="BodyText"/>
        <w:kinsoku w:val="0"/>
        <w:overflowPunct w:val="0"/>
        <w:ind w:left="450" w:hanging="630"/>
        <w:contextualSpacing/>
        <w:jc w:val="left"/>
        <w:rPr>
          <w:rFonts w:ascii="Arial" w:hAnsi="Arial" w:cs="Arial"/>
          <w:sz w:val="24"/>
          <w:szCs w:val="24"/>
        </w:rPr>
      </w:pPr>
      <w:r w:rsidRPr="005A557E">
        <w:rPr>
          <w:rFonts w:ascii="Arial" w:hAnsi="Arial" w:cs="Arial"/>
          <w:sz w:val="24"/>
          <w:szCs w:val="24"/>
        </w:rPr>
        <w:t>No one self-identified as Inuit.</w:t>
      </w:r>
    </w:p>
    <w:p w:rsidR="00A21E7B" w:rsidRPr="005A557E" w:rsidRDefault="00A21E7B" w:rsidP="00A21E7B">
      <w:pPr>
        <w:pStyle w:val="BodyText"/>
        <w:kinsoku w:val="0"/>
        <w:overflowPunct w:val="0"/>
        <w:ind w:left="450" w:hanging="630"/>
        <w:contextualSpacing/>
        <w:jc w:val="left"/>
        <w:rPr>
          <w:rFonts w:ascii="Arial" w:hAnsi="Arial" w:cs="Arial"/>
          <w:bCs/>
          <w:sz w:val="24"/>
          <w:szCs w:val="24"/>
        </w:rPr>
      </w:pPr>
    </w:p>
    <w:p w:rsidR="00A21E7B" w:rsidRPr="005A557E" w:rsidRDefault="00A21E7B" w:rsidP="00C57ECC">
      <w:pPr>
        <w:pStyle w:val="Heading2"/>
        <w:ind w:hanging="364"/>
        <w:rPr>
          <w:b/>
          <w:color w:val="auto"/>
        </w:rPr>
      </w:pPr>
      <w:r w:rsidRPr="005A557E">
        <w:rPr>
          <w:b/>
          <w:color w:val="auto"/>
        </w:rPr>
        <w:t>Status Chairs’ Training WP, May 2018 (46 participants)</w:t>
      </w:r>
    </w:p>
    <w:p w:rsidR="00A21E7B" w:rsidRPr="005A557E" w:rsidRDefault="00A21E7B" w:rsidP="00A21E7B">
      <w:pPr>
        <w:ind w:hanging="454"/>
        <w:contextualSpacing/>
        <w:jc w:val="left"/>
        <w:rPr>
          <w:rFonts w:ascii="Arial" w:hAnsi="Arial" w:cs="Arial"/>
          <w:sz w:val="24"/>
          <w:szCs w:val="24"/>
        </w:rPr>
      </w:pPr>
      <w:r w:rsidRPr="005A557E">
        <w:rPr>
          <w:rFonts w:ascii="Arial" w:hAnsi="Arial" w:cs="Arial"/>
          <w:sz w:val="24"/>
          <w:szCs w:val="24"/>
        </w:rPr>
        <w:t>2.0% self-identify as First Nations;</w:t>
      </w:r>
    </w:p>
    <w:p w:rsidR="00A21E7B" w:rsidRPr="005A557E" w:rsidRDefault="00A21E7B" w:rsidP="00A21E7B">
      <w:pPr>
        <w:ind w:hanging="454"/>
        <w:contextualSpacing/>
        <w:jc w:val="left"/>
        <w:rPr>
          <w:rFonts w:ascii="Arial" w:hAnsi="Arial" w:cs="Arial"/>
          <w:sz w:val="24"/>
          <w:szCs w:val="24"/>
        </w:rPr>
      </w:pPr>
      <w:r w:rsidRPr="005A557E">
        <w:rPr>
          <w:rFonts w:ascii="Arial" w:hAnsi="Arial" w:cs="Arial"/>
          <w:sz w:val="24"/>
          <w:szCs w:val="24"/>
        </w:rPr>
        <w:t xml:space="preserve">4.0% self-identify as </w:t>
      </w:r>
      <w:r w:rsidRPr="005A557E">
        <w:rPr>
          <w:rFonts w:ascii="Arial" w:hAnsi="Arial" w:cs="Arial"/>
          <w:sz w:val="24"/>
          <w:szCs w:val="24"/>
          <w:shd w:val="clear" w:color="auto" w:fill="FFFFFF"/>
        </w:rPr>
        <w:t>Métis</w:t>
      </w:r>
      <w:r w:rsidRPr="005A557E">
        <w:rPr>
          <w:rFonts w:ascii="Arial" w:hAnsi="Arial" w:cs="Arial"/>
          <w:sz w:val="24"/>
          <w:szCs w:val="24"/>
        </w:rPr>
        <w:t>;</w:t>
      </w:r>
    </w:p>
    <w:p w:rsidR="00A21E7B" w:rsidRPr="005A557E" w:rsidRDefault="00A21E7B" w:rsidP="00A21E7B">
      <w:pPr>
        <w:ind w:hanging="454"/>
        <w:contextualSpacing/>
        <w:jc w:val="left"/>
        <w:rPr>
          <w:rFonts w:ascii="Arial" w:hAnsi="Arial" w:cs="Arial"/>
          <w:sz w:val="24"/>
          <w:szCs w:val="24"/>
        </w:rPr>
      </w:pPr>
      <w:r w:rsidRPr="005A557E">
        <w:rPr>
          <w:rFonts w:ascii="Arial" w:hAnsi="Arial" w:cs="Arial"/>
          <w:sz w:val="24"/>
          <w:szCs w:val="24"/>
        </w:rPr>
        <w:t xml:space="preserve">7.0% self-identify as a </w:t>
      </w:r>
      <w:r w:rsidRPr="005A557E">
        <w:rPr>
          <w:rFonts w:ascii="Arial" w:hAnsi="Arial" w:cs="Arial"/>
          <w:sz w:val="24"/>
          <w:szCs w:val="24"/>
          <w:shd w:val="clear" w:color="auto" w:fill="FFFFFF"/>
        </w:rPr>
        <w:t>person with a disability</w:t>
      </w:r>
      <w:r w:rsidRPr="005A557E">
        <w:rPr>
          <w:rFonts w:ascii="Arial" w:hAnsi="Arial" w:cs="Arial"/>
          <w:sz w:val="24"/>
          <w:szCs w:val="24"/>
        </w:rPr>
        <w:t>;</w:t>
      </w:r>
    </w:p>
    <w:p w:rsidR="00A21E7B" w:rsidRPr="005A557E" w:rsidRDefault="00A21E7B" w:rsidP="00A21E7B">
      <w:pPr>
        <w:ind w:hanging="454"/>
        <w:contextualSpacing/>
        <w:jc w:val="left"/>
        <w:rPr>
          <w:rFonts w:ascii="Arial" w:hAnsi="Arial" w:cs="Arial"/>
          <w:sz w:val="24"/>
          <w:szCs w:val="24"/>
        </w:rPr>
      </w:pPr>
      <w:r w:rsidRPr="005A557E">
        <w:rPr>
          <w:rFonts w:ascii="Arial" w:hAnsi="Arial" w:cs="Arial"/>
          <w:sz w:val="24"/>
          <w:szCs w:val="24"/>
        </w:rPr>
        <w:t>7.0% self-identify as LGBTQ; and</w:t>
      </w:r>
    </w:p>
    <w:p w:rsidR="00A21E7B" w:rsidRPr="005A557E" w:rsidRDefault="00A21E7B" w:rsidP="00A21E7B">
      <w:pPr>
        <w:pStyle w:val="BodyText"/>
        <w:kinsoku w:val="0"/>
        <w:overflowPunct w:val="0"/>
        <w:ind w:left="450" w:hanging="630"/>
        <w:contextualSpacing/>
        <w:jc w:val="left"/>
        <w:rPr>
          <w:rFonts w:ascii="Arial" w:hAnsi="Arial" w:cs="Arial"/>
          <w:sz w:val="24"/>
          <w:szCs w:val="24"/>
        </w:rPr>
      </w:pPr>
      <w:r w:rsidRPr="005A557E">
        <w:rPr>
          <w:rFonts w:ascii="Arial" w:hAnsi="Arial" w:cs="Arial"/>
          <w:sz w:val="24"/>
          <w:szCs w:val="24"/>
        </w:rPr>
        <w:t>9.0% self-identify as members of racialized groups.</w:t>
      </w:r>
    </w:p>
    <w:p w:rsidR="00A21E7B" w:rsidRPr="005A557E" w:rsidRDefault="00A21E7B" w:rsidP="00A21E7B">
      <w:pPr>
        <w:pStyle w:val="BodyText"/>
        <w:kinsoku w:val="0"/>
        <w:overflowPunct w:val="0"/>
        <w:ind w:left="450" w:hanging="630"/>
        <w:contextualSpacing/>
        <w:jc w:val="left"/>
        <w:rPr>
          <w:rFonts w:ascii="Arial" w:hAnsi="Arial" w:cs="Arial"/>
          <w:bCs/>
          <w:sz w:val="24"/>
          <w:szCs w:val="24"/>
        </w:rPr>
      </w:pPr>
      <w:r w:rsidRPr="005A557E">
        <w:rPr>
          <w:rFonts w:ascii="Arial" w:hAnsi="Arial" w:cs="Arial"/>
          <w:sz w:val="24"/>
          <w:szCs w:val="24"/>
        </w:rPr>
        <w:t>No one self-identified as Inuit.</w:t>
      </w:r>
    </w:p>
    <w:p w:rsidR="00A7362D" w:rsidRPr="005A557E" w:rsidRDefault="00A7362D" w:rsidP="003812DA">
      <w:pPr>
        <w:pStyle w:val="BodyText"/>
        <w:kinsoku w:val="0"/>
        <w:overflowPunct w:val="0"/>
        <w:ind w:left="450" w:hanging="630"/>
        <w:contextualSpacing/>
        <w:jc w:val="left"/>
        <w:rPr>
          <w:rFonts w:ascii="Arial" w:hAnsi="Arial" w:cs="Arial"/>
          <w:sz w:val="24"/>
          <w:szCs w:val="24"/>
        </w:rPr>
      </w:pPr>
    </w:p>
    <w:p w:rsidR="00C57ECC" w:rsidRPr="005A557E" w:rsidRDefault="00C57ECC">
      <w:pPr>
        <w:rPr>
          <w:rFonts w:asciiTheme="majorHAnsi" w:eastAsiaTheme="majorEastAsia" w:hAnsiTheme="majorHAnsi" w:cstheme="majorBidi"/>
          <w:b/>
          <w:sz w:val="26"/>
          <w:szCs w:val="26"/>
        </w:rPr>
      </w:pPr>
      <w:r w:rsidRPr="005A557E">
        <w:rPr>
          <w:b/>
        </w:rPr>
        <w:br w:type="page"/>
      </w:r>
    </w:p>
    <w:p w:rsidR="006C79E5" w:rsidRPr="005A557E" w:rsidRDefault="006C79E5" w:rsidP="00C57ECC">
      <w:pPr>
        <w:pStyle w:val="Heading2"/>
        <w:ind w:hanging="364"/>
        <w:rPr>
          <w:b/>
          <w:color w:val="auto"/>
        </w:rPr>
      </w:pPr>
      <w:r w:rsidRPr="005A557E">
        <w:rPr>
          <w:b/>
          <w:color w:val="auto"/>
        </w:rPr>
        <w:lastRenderedPageBreak/>
        <w:t xml:space="preserve">Local Leaders Virtual Academy: </w:t>
      </w:r>
      <w:r w:rsidRPr="005A557E">
        <w:rPr>
          <w:b/>
          <w:bCs/>
          <w:color w:val="auto"/>
        </w:rPr>
        <w:t xml:space="preserve">LTD Best Practices, May 2018 </w:t>
      </w:r>
      <w:r w:rsidRPr="005A557E">
        <w:rPr>
          <w:b/>
          <w:color w:val="auto"/>
        </w:rPr>
        <w:t>(37 participants)</w:t>
      </w:r>
    </w:p>
    <w:p w:rsidR="006C79E5" w:rsidRPr="005A557E" w:rsidRDefault="007A66DA" w:rsidP="006C79E5">
      <w:pPr>
        <w:ind w:hanging="454"/>
        <w:contextualSpacing/>
        <w:jc w:val="left"/>
        <w:rPr>
          <w:rFonts w:ascii="Arial" w:hAnsi="Arial" w:cs="Arial"/>
          <w:sz w:val="24"/>
          <w:szCs w:val="24"/>
        </w:rPr>
      </w:pPr>
      <w:r w:rsidRPr="005A557E">
        <w:rPr>
          <w:rFonts w:ascii="Arial" w:hAnsi="Arial" w:cs="Arial"/>
          <w:sz w:val="24"/>
          <w:szCs w:val="24"/>
        </w:rPr>
        <w:t xml:space="preserve">  </w:t>
      </w:r>
      <w:r w:rsidR="006C79E5" w:rsidRPr="005A557E">
        <w:rPr>
          <w:rFonts w:ascii="Arial" w:hAnsi="Arial" w:cs="Arial"/>
          <w:sz w:val="24"/>
          <w:szCs w:val="24"/>
        </w:rPr>
        <w:t xml:space="preserve">3.0% self-identify as </w:t>
      </w:r>
      <w:r w:rsidR="006C79E5" w:rsidRPr="005A557E">
        <w:rPr>
          <w:rFonts w:ascii="Arial" w:hAnsi="Arial" w:cs="Arial"/>
          <w:sz w:val="24"/>
          <w:szCs w:val="24"/>
          <w:shd w:val="clear" w:color="auto" w:fill="FFFFFF"/>
        </w:rPr>
        <w:t>Métis</w:t>
      </w:r>
      <w:r w:rsidR="006C79E5" w:rsidRPr="005A557E">
        <w:rPr>
          <w:rFonts w:ascii="Arial" w:hAnsi="Arial" w:cs="Arial"/>
          <w:sz w:val="24"/>
          <w:szCs w:val="24"/>
        </w:rPr>
        <w:t>;</w:t>
      </w:r>
    </w:p>
    <w:p w:rsidR="006C79E5" w:rsidRPr="005A557E" w:rsidRDefault="007A66DA" w:rsidP="006C79E5">
      <w:pPr>
        <w:ind w:hanging="454"/>
        <w:contextualSpacing/>
        <w:jc w:val="left"/>
        <w:rPr>
          <w:rFonts w:ascii="Arial" w:hAnsi="Arial" w:cs="Arial"/>
          <w:sz w:val="24"/>
          <w:szCs w:val="24"/>
        </w:rPr>
      </w:pPr>
      <w:r w:rsidRPr="005A557E">
        <w:rPr>
          <w:rFonts w:ascii="Arial" w:hAnsi="Arial" w:cs="Arial"/>
          <w:sz w:val="24"/>
          <w:szCs w:val="24"/>
        </w:rPr>
        <w:t xml:space="preserve">  </w:t>
      </w:r>
      <w:r w:rsidR="006C79E5" w:rsidRPr="005A557E">
        <w:rPr>
          <w:rFonts w:ascii="Arial" w:hAnsi="Arial" w:cs="Arial"/>
          <w:sz w:val="24"/>
          <w:szCs w:val="24"/>
        </w:rPr>
        <w:t xml:space="preserve">3.0% self-identify as a </w:t>
      </w:r>
      <w:r w:rsidR="006C79E5" w:rsidRPr="005A557E">
        <w:rPr>
          <w:rFonts w:ascii="Arial" w:hAnsi="Arial" w:cs="Arial"/>
          <w:sz w:val="24"/>
          <w:szCs w:val="24"/>
          <w:shd w:val="clear" w:color="auto" w:fill="FFFFFF"/>
        </w:rPr>
        <w:t>person with a disability</w:t>
      </w:r>
      <w:r w:rsidR="006C79E5" w:rsidRPr="005A557E">
        <w:rPr>
          <w:rFonts w:ascii="Arial" w:hAnsi="Arial" w:cs="Arial"/>
          <w:sz w:val="24"/>
          <w:szCs w:val="24"/>
        </w:rPr>
        <w:t>;</w:t>
      </w:r>
    </w:p>
    <w:p w:rsidR="006C79E5" w:rsidRPr="005A557E" w:rsidRDefault="007A66DA" w:rsidP="006C79E5">
      <w:pPr>
        <w:ind w:hanging="454"/>
        <w:contextualSpacing/>
        <w:jc w:val="left"/>
        <w:rPr>
          <w:rFonts w:ascii="Arial" w:hAnsi="Arial" w:cs="Arial"/>
          <w:sz w:val="24"/>
          <w:szCs w:val="24"/>
        </w:rPr>
      </w:pPr>
      <w:r w:rsidRPr="005A557E">
        <w:rPr>
          <w:rFonts w:ascii="Arial" w:hAnsi="Arial" w:cs="Arial"/>
          <w:sz w:val="24"/>
          <w:szCs w:val="24"/>
        </w:rPr>
        <w:t xml:space="preserve">  </w:t>
      </w:r>
      <w:r w:rsidR="006C79E5" w:rsidRPr="005A557E">
        <w:rPr>
          <w:rFonts w:ascii="Arial" w:hAnsi="Arial" w:cs="Arial"/>
          <w:sz w:val="24"/>
          <w:szCs w:val="24"/>
        </w:rPr>
        <w:t>3.0% self-identify as LGBTQ; and</w:t>
      </w:r>
    </w:p>
    <w:p w:rsidR="006C79E5" w:rsidRPr="005A557E" w:rsidRDefault="006C79E5" w:rsidP="006C79E5">
      <w:pPr>
        <w:pStyle w:val="BodyText"/>
        <w:kinsoku w:val="0"/>
        <w:overflowPunct w:val="0"/>
        <w:ind w:left="139" w:hanging="320"/>
        <w:contextualSpacing/>
        <w:jc w:val="left"/>
        <w:rPr>
          <w:rFonts w:ascii="Arial" w:hAnsi="Arial" w:cs="Arial"/>
          <w:sz w:val="24"/>
          <w:szCs w:val="24"/>
        </w:rPr>
      </w:pPr>
      <w:r w:rsidRPr="005A557E">
        <w:rPr>
          <w:rFonts w:ascii="Arial" w:hAnsi="Arial" w:cs="Arial"/>
          <w:sz w:val="24"/>
          <w:szCs w:val="24"/>
        </w:rPr>
        <w:t>11.0% self-identify as members of racialized groups.</w:t>
      </w:r>
    </w:p>
    <w:p w:rsidR="006C79E5" w:rsidRPr="005A557E" w:rsidRDefault="006C79E5" w:rsidP="006C79E5">
      <w:pPr>
        <w:pStyle w:val="BodyText"/>
        <w:kinsoku w:val="0"/>
        <w:overflowPunct w:val="0"/>
        <w:ind w:left="139" w:hanging="320"/>
        <w:contextualSpacing/>
        <w:jc w:val="left"/>
        <w:rPr>
          <w:rFonts w:ascii="Arial" w:hAnsi="Arial" w:cs="Arial"/>
          <w:sz w:val="24"/>
          <w:szCs w:val="24"/>
        </w:rPr>
      </w:pPr>
      <w:r w:rsidRPr="005A557E">
        <w:rPr>
          <w:rFonts w:ascii="Arial" w:hAnsi="Arial" w:cs="Arial"/>
          <w:sz w:val="24"/>
          <w:szCs w:val="24"/>
        </w:rPr>
        <w:t>No one self-identified as First Nations or Inuit.</w:t>
      </w:r>
    </w:p>
    <w:p w:rsidR="006C79E5" w:rsidRPr="005A557E" w:rsidRDefault="006C79E5" w:rsidP="006C79E5">
      <w:pPr>
        <w:pStyle w:val="BodyText"/>
        <w:kinsoku w:val="0"/>
        <w:overflowPunct w:val="0"/>
        <w:ind w:left="139" w:hanging="320"/>
        <w:contextualSpacing/>
        <w:jc w:val="left"/>
        <w:rPr>
          <w:rFonts w:ascii="Arial" w:hAnsi="Arial" w:cs="Arial"/>
          <w:sz w:val="24"/>
          <w:szCs w:val="24"/>
        </w:rPr>
      </w:pPr>
    </w:p>
    <w:p w:rsidR="00D42562" w:rsidRPr="005A557E" w:rsidRDefault="00D42562" w:rsidP="00E25888">
      <w:pPr>
        <w:ind w:left="-90"/>
        <w:rPr>
          <w:rFonts w:asciiTheme="majorHAnsi" w:hAnsiTheme="majorHAnsi"/>
          <w:b/>
          <w:sz w:val="26"/>
          <w:szCs w:val="26"/>
        </w:rPr>
      </w:pPr>
      <w:r w:rsidRPr="005A557E">
        <w:rPr>
          <w:rFonts w:asciiTheme="majorHAnsi" w:hAnsiTheme="majorHAnsi"/>
          <w:b/>
          <w:sz w:val="26"/>
          <w:szCs w:val="26"/>
        </w:rPr>
        <w:t>Well-Being Conference: Mind, Body, Spirit – Supporting Members’ Well-Being, May 2018 (89 participants)</w:t>
      </w:r>
    </w:p>
    <w:p w:rsidR="00D42562" w:rsidRPr="005A557E" w:rsidRDefault="002248B2" w:rsidP="00D42562">
      <w:pPr>
        <w:ind w:hanging="454"/>
        <w:contextualSpacing/>
        <w:jc w:val="left"/>
        <w:rPr>
          <w:rFonts w:ascii="Arial" w:hAnsi="Arial" w:cs="Arial"/>
          <w:sz w:val="24"/>
          <w:szCs w:val="24"/>
        </w:rPr>
      </w:pPr>
      <w:r w:rsidRPr="005A557E">
        <w:rPr>
          <w:rFonts w:ascii="Arial" w:hAnsi="Arial" w:cs="Arial"/>
          <w:sz w:val="24"/>
          <w:szCs w:val="24"/>
        </w:rPr>
        <w:t xml:space="preserve">  </w:t>
      </w:r>
      <w:r w:rsidR="00D42562" w:rsidRPr="005A557E">
        <w:rPr>
          <w:rFonts w:ascii="Arial" w:hAnsi="Arial" w:cs="Arial"/>
          <w:sz w:val="24"/>
          <w:szCs w:val="24"/>
        </w:rPr>
        <w:t>3.0% self-identify as First Nations;</w:t>
      </w:r>
    </w:p>
    <w:p w:rsidR="00D42562" w:rsidRPr="005A557E" w:rsidRDefault="00D42562" w:rsidP="00D42562">
      <w:pPr>
        <w:ind w:hanging="454"/>
        <w:contextualSpacing/>
        <w:jc w:val="left"/>
        <w:rPr>
          <w:rFonts w:ascii="Arial" w:hAnsi="Arial" w:cs="Arial"/>
          <w:sz w:val="24"/>
          <w:szCs w:val="24"/>
        </w:rPr>
      </w:pPr>
      <w:r w:rsidRPr="005A557E">
        <w:rPr>
          <w:rFonts w:ascii="Arial" w:hAnsi="Arial" w:cs="Arial"/>
          <w:sz w:val="24"/>
          <w:szCs w:val="24"/>
        </w:rPr>
        <w:t xml:space="preserve">16.0% self-identify as a </w:t>
      </w:r>
      <w:r w:rsidRPr="005A557E">
        <w:rPr>
          <w:rFonts w:ascii="Arial" w:hAnsi="Arial" w:cs="Arial"/>
          <w:sz w:val="24"/>
          <w:szCs w:val="24"/>
          <w:shd w:val="clear" w:color="auto" w:fill="FFFFFF"/>
        </w:rPr>
        <w:t>person with a disability</w:t>
      </w:r>
      <w:r w:rsidRPr="005A557E">
        <w:rPr>
          <w:rFonts w:ascii="Arial" w:hAnsi="Arial" w:cs="Arial"/>
          <w:sz w:val="24"/>
          <w:szCs w:val="24"/>
        </w:rPr>
        <w:t>;</w:t>
      </w:r>
    </w:p>
    <w:p w:rsidR="00D42562" w:rsidRPr="005A557E" w:rsidRDefault="00D42562" w:rsidP="00D42562">
      <w:pPr>
        <w:ind w:hanging="454"/>
        <w:contextualSpacing/>
        <w:jc w:val="left"/>
        <w:rPr>
          <w:rFonts w:ascii="Arial" w:hAnsi="Arial" w:cs="Arial"/>
          <w:sz w:val="24"/>
          <w:szCs w:val="24"/>
        </w:rPr>
      </w:pPr>
      <w:r w:rsidRPr="005A557E">
        <w:rPr>
          <w:rFonts w:ascii="Arial" w:hAnsi="Arial" w:cs="Arial"/>
          <w:sz w:val="24"/>
          <w:szCs w:val="24"/>
        </w:rPr>
        <w:t>12.0% self-identify as LGBTQ; and</w:t>
      </w:r>
    </w:p>
    <w:p w:rsidR="00D42562" w:rsidRPr="005A557E" w:rsidRDefault="00D42562" w:rsidP="00D42562">
      <w:pPr>
        <w:pStyle w:val="BodyText"/>
        <w:kinsoku w:val="0"/>
        <w:overflowPunct w:val="0"/>
        <w:ind w:left="450" w:hanging="630"/>
        <w:contextualSpacing/>
        <w:jc w:val="left"/>
        <w:rPr>
          <w:rFonts w:ascii="Arial" w:hAnsi="Arial" w:cs="Arial"/>
          <w:sz w:val="24"/>
          <w:szCs w:val="24"/>
        </w:rPr>
      </w:pPr>
      <w:r w:rsidRPr="005A557E">
        <w:rPr>
          <w:rFonts w:ascii="Arial" w:hAnsi="Arial" w:cs="Arial"/>
          <w:sz w:val="24"/>
          <w:szCs w:val="24"/>
        </w:rPr>
        <w:t>24.0% self-identify as members of racialized groups.</w:t>
      </w:r>
    </w:p>
    <w:p w:rsidR="00D42562" w:rsidRPr="005A557E" w:rsidRDefault="00D42562" w:rsidP="00D42562">
      <w:pPr>
        <w:pStyle w:val="BodyText"/>
        <w:kinsoku w:val="0"/>
        <w:overflowPunct w:val="0"/>
        <w:ind w:left="-180"/>
        <w:contextualSpacing/>
        <w:jc w:val="left"/>
        <w:rPr>
          <w:rFonts w:ascii="Arial" w:hAnsi="Arial" w:cs="Arial"/>
          <w:sz w:val="24"/>
          <w:szCs w:val="24"/>
        </w:rPr>
      </w:pPr>
      <w:r w:rsidRPr="005A557E">
        <w:rPr>
          <w:rFonts w:ascii="Arial" w:hAnsi="Arial" w:cs="Arial"/>
          <w:sz w:val="24"/>
          <w:szCs w:val="24"/>
        </w:rPr>
        <w:t xml:space="preserve">No one self-identified as </w:t>
      </w:r>
      <w:r w:rsidRPr="005A557E">
        <w:rPr>
          <w:rFonts w:ascii="Arial" w:hAnsi="Arial" w:cs="Arial"/>
          <w:sz w:val="24"/>
          <w:szCs w:val="24"/>
          <w:shd w:val="clear" w:color="auto" w:fill="FFFFFF"/>
        </w:rPr>
        <w:t>Métis or</w:t>
      </w:r>
      <w:r w:rsidRPr="005A557E">
        <w:rPr>
          <w:rFonts w:ascii="Arial" w:hAnsi="Arial" w:cs="Arial"/>
          <w:sz w:val="24"/>
          <w:szCs w:val="24"/>
        </w:rPr>
        <w:t xml:space="preserve"> Inuit.</w:t>
      </w:r>
    </w:p>
    <w:p w:rsidR="00D42562" w:rsidRPr="005A557E" w:rsidRDefault="00D42562" w:rsidP="00D42562">
      <w:pPr>
        <w:pStyle w:val="BodyText"/>
        <w:kinsoku w:val="0"/>
        <w:overflowPunct w:val="0"/>
        <w:ind w:left="450" w:hanging="630"/>
        <w:contextualSpacing/>
        <w:jc w:val="left"/>
        <w:rPr>
          <w:rFonts w:ascii="Arial" w:hAnsi="Arial" w:cs="Arial"/>
          <w:bCs/>
          <w:sz w:val="24"/>
          <w:szCs w:val="24"/>
        </w:rPr>
      </w:pPr>
    </w:p>
    <w:p w:rsidR="006C79E5" w:rsidRPr="005A557E" w:rsidRDefault="006C79E5" w:rsidP="00C57ECC">
      <w:pPr>
        <w:pStyle w:val="Heading2"/>
        <w:ind w:hanging="364"/>
        <w:rPr>
          <w:b/>
          <w:color w:val="auto"/>
        </w:rPr>
      </w:pPr>
      <w:r w:rsidRPr="005A557E">
        <w:rPr>
          <w:b/>
          <w:color w:val="auto"/>
        </w:rPr>
        <w:t>Woman Abuse Affects Our Children WP, May 2018 (33 participants)</w:t>
      </w:r>
    </w:p>
    <w:p w:rsidR="006C79E5" w:rsidRPr="005A557E" w:rsidRDefault="006C79E5" w:rsidP="006C79E5">
      <w:pPr>
        <w:ind w:hanging="454"/>
        <w:contextualSpacing/>
        <w:jc w:val="left"/>
        <w:rPr>
          <w:rFonts w:ascii="Arial" w:hAnsi="Arial" w:cs="Arial"/>
          <w:sz w:val="24"/>
          <w:szCs w:val="24"/>
        </w:rPr>
      </w:pPr>
      <w:r w:rsidRPr="005A557E">
        <w:rPr>
          <w:rFonts w:ascii="Arial" w:hAnsi="Arial" w:cs="Arial"/>
          <w:sz w:val="24"/>
          <w:szCs w:val="24"/>
        </w:rPr>
        <w:t xml:space="preserve">3.0% self-identify as </w:t>
      </w:r>
      <w:r w:rsidRPr="005A557E">
        <w:rPr>
          <w:rFonts w:ascii="Arial" w:hAnsi="Arial" w:cs="Arial"/>
          <w:sz w:val="24"/>
          <w:szCs w:val="24"/>
          <w:shd w:val="clear" w:color="auto" w:fill="FFFFFF"/>
        </w:rPr>
        <w:t>Métis</w:t>
      </w:r>
      <w:r w:rsidRPr="005A557E">
        <w:rPr>
          <w:rFonts w:ascii="Arial" w:hAnsi="Arial" w:cs="Arial"/>
          <w:sz w:val="24"/>
          <w:szCs w:val="24"/>
        </w:rPr>
        <w:t>; and</w:t>
      </w:r>
    </w:p>
    <w:p w:rsidR="006C79E5" w:rsidRPr="005A557E" w:rsidRDefault="006C79E5" w:rsidP="006C79E5">
      <w:pPr>
        <w:ind w:left="-360" w:firstLine="180"/>
        <w:contextualSpacing/>
        <w:jc w:val="left"/>
        <w:rPr>
          <w:rFonts w:ascii="Arial" w:hAnsi="Arial" w:cs="Arial"/>
          <w:sz w:val="24"/>
          <w:szCs w:val="24"/>
        </w:rPr>
      </w:pPr>
      <w:r w:rsidRPr="005A557E">
        <w:rPr>
          <w:rFonts w:ascii="Arial" w:hAnsi="Arial" w:cs="Arial"/>
          <w:sz w:val="24"/>
          <w:szCs w:val="24"/>
        </w:rPr>
        <w:t>3.0% self-identify as members of racialized groups.</w:t>
      </w:r>
    </w:p>
    <w:p w:rsidR="006C79E5" w:rsidRPr="005A557E" w:rsidRDefault="006C79E5" w:rsidP="006C79E5">
      <w:pPr>
        <w:ind w:left="-360" w:firstLine="180"/>
        <w:contextualSpacing/>
        <w:jc w:val="left"/>
        <w:rPr>
          <w:rFonts w:ascii="Arial" w:hAnsi="Arial" w:cs="Arial"/>
          <w:sz w:val="24"/>
          <w:szCs w:val="24"/>
        </w:rPr>
      </w:pPr>
      <w:r w:rsidRPr="005A557E">
        <w:rPr>
          <w:rFonts w:ascii="Arial" w:hAnsi="Arial" w:cs="Arial"/>
          <w:sz w:val="24"/>
          <w:szCs w:val="24"/>
        </w:rPr>
        <w:t>No one self-identified as First Nations, Inuit,</w:t>
      </w:r>
      <w:r w:rsidR="002248B2" w:rsidRPr="005A557E">
        <w:rPr>
          <w:rFonts w:ascii="Arial" w:hAnsi="Arial" w:cs="Arial"/>
          <w:sz w:val="24"/>
          <w:szCs w:val="24"/>
        </w:rPr>
        <w:t xml:space="preserve"> or</w:t>
      </w:r>
      <w:r w:rsidRPr="005A557E">
        <w:rPr>
          <w:rFonts w:ascii="Arial" w:hAnsi="Arial" w:cs="Arial"/>
          <w:sz w:val="24"/>
          <w:szCs w:val="24"/>
        </w:rPr>
        <w:t xml:space="preserve"> person with a disability or LGBTQ.</w:t>
      </w:r>
    </w:p>
    <w:p w:rsidR="006C79E5" w:rsidRPr="005A557E" w:rsidRDefault="006C79E5" w:rsidP="006C79E5">
      <w:pPr>
        <w:contextualSpacing/>
        <w:jc w:val="left"/>
        <w:rPr>
          <w:rFonts w:ascii="Arial" w:hAnsi="Arial" w:cs="Arial"/>
          <w:sz w:val="24"/>
          <w:szCs w:val="24"/>
        </w:rPr>
      </w:pPr>
    </w:p>
    <w:p w:rsidR="006C79E5" w:rsidRPr="005A557E" w:rsidRDefault="006C79E5" w:rsidP="00C57ECC">
      <w:pPr>
        <w:pStyle w:val="Heading2"/>
        <w:ind w:hanging="364"/>
        <w:rPr>
          <w:b/>
          <w:color w:val="auto"/>
        </w:rPr>
      </w:pPr>
      <w:r w:rsidRPr="005A557E">
        <w:rPr>
          <w:b/>
          <w:color w:val="auto"/>
        </w:rPr>
        <w:t>Women’s Collective Bargaining Conference WP – Level II, May 2018 (33 participants)</w:t>
      </w:r>
    </w:p>
    <w:p w:rsidR="006C79E5" w:rsidRPr="005A557E" w:rsidRDefault="002248B2" w:rsidP="006C79E5">
      <w:pPr>
        <w:ind w:hanging="454"/>
        <w:contextualSpacing/>
        <w:jc w:val="left"/>
        <w:rPr>
          <w:rFonts w:ascii="Arial" w:hAnsi="Arial" w:cs="Arial"/>
          <w:sz w:val="24"/>
          <w:szCs w:val="24"/>
        </w:rPr>
      </w:pPr>
      <w:r w:rsidRPr="005A557E">
        <w:rPr>
          <w:rFonts w:ascii="Arial" w:hAnsi="Arial" w:cs="Arial"/>
          <w:sz w:val="24"/>
          <w:szCs w:val="24"/>
        </w:rPr>
        <w:t xml:space="preserve">  </w:t>
      </w:r>
      <w:r w:rsidR="006C79E5" w:rsidRPr="005A557E">
        <w:rPr>
          <w:rFonts w:ascii="Arial" w:hAnsi="Arial" w:cs="Arial"/>
          <w:sz w:val="24"/>
          <w:szCs w:val="24"/>
        </w:rPr>
        <w:t xml:space="preserve">3.0% self-identify as </w:t>
      </w:r>
      <w:r w:rsidR="006C79E5" w:rsidRPr="005A557E">
        <w:rPr>
          <w:rFonts w:ascii="Arial" w:hAnsi="Arial" w:cs="Arial"/>
          <w:sz w:val="24"/>
          <w:szCs w:val="24"/>
          <w:shd w:val="clear" w:color="auto" w:fill="FFFFFF"/>
        </w:rPr>
        <w:t>Métis</w:t>
      </w:r>
      <w:r w:rsidR="006C79E5" w:rsidRPr="005A557E">
        <w:rPr>
          <w:rFonts w:ascii="Arial" w:hAnsi="Arial" w:cs="Arial"/>
          <w:sz w:val="24"/>
          <w:szCs w:val="24"/>
        </w:rPr>
        <w:t>;</w:t>
      </w:r>
    </w:p>
    <w:p w:rsidR="006C79E5" w:rsidRPr="005A557E" w:rsidRDefault="002248B2" w:rsidP="006C79E5">
      <w:pPr>
        <w:ind w:hanging="454"/>
        <w:contextualSpacing/>
        <w:jc w:val="left"/>
        <w:rPr>
          <w:rFonts w:ascii="Arial" w:hAnsi="Arial" w:cs="Arial"/>
          <w:sz w:val="24"/>
          <w:szCs w:val="24"/>
        </w:rPr>
      </w:pPr>
      <w:r w:rsidRPr="005A557E">
        <w:rPr>
          <w:rFonts w:ascii="Arial" w:hAnsi="Arial" w:cs="Arial"/>
          <w:sz w:val="24"/>
          <w:szCs w:val="24"/>
        </w:rPr>
        <w:t xml:space="preserve">  </w:t>
      </w:r>
      <w:r w:rsidR="006C79E5" w:rsidRPr="005A557E">
        <w:rPr>
          <w:rFonts w:ascii="Arial" w:hAnsi="Arial" w:cs="Arial"/>
          <w:sz w:val="24"/>
          <w:szCs w:val="24"/>
        </w:rPr>
        <w:t xml:space="preserve">9.0% self-identify as a </w:t>
      </w:r>
      <w:r w:rsidR="006C79E5" w:rsidRPr="005A557E">
        <w:rPr>
          <w:rFonts w:ascii="Arial" w:hAnsi="Arial" w:cs="Arial"/>
          <w:sz w:val="24"/>
          <w:szCs w:val="24"/>
          <w:shd w:val="clear" w:color="auto" w:fill="FFFFFF"/>
        </w:rPr>
        <w:t>person with a disability</w:t>
      </w:r>
      <w:r w:rsidR="006C79E5" w:rsidRPr="005A557E">
        <w:rPr>
          <w:rFonts w:ascii="Arial" w:hAnsi="Arial" w:cs="Arial"/>
          <w:sz w:val="24"/>
          <w:szCs w:val="24"/>
        </w:rPr>
        <w:t>; and</w:t>
      </w:r>
    </w:p>
    <w:p w:rsidR="006C79E5" w:rsidRPr="005A557E" w:rsidRDefault="006C79E5" w:rsidP="006C79E5">
      <w:pPr>
        <w:pStyle w:val="BodyText"/>
        <w:kinsoku w:val="0"/>
        <w:overflowPunct w:val="0"/>
        <w:ind w:left="140" w:hanging="320"/>
        <w:contextualSpacing/>
        <w:jc w:val="left"/>
        <w:rPr>
          <w:rFonts w:ascii="Arial" w:hAnsi="Arial" w:cs="Arial"/>
          <w:sz w:val="24"/>
          <w:szCs w:val="24"/>
        </w:rPr>
      </w:pPr>
      <w:r w:rsidRPr="005A557E">
        <w:rPr>
          <w:rFonts w:ascii="Arial" w:hAnsi="Arial" w:cs="Arial"/>
          <w:sz w:val="24"/>
          <w:szCs w:val="24"/>
        </w:rPr>
        <w:t>12.0% self-identify as members of racialized groups.</w:t>
      </w:r>
    </w:p>
    <w:p w:rsidR="006C79E5" w:rsidRPr="005A557E" w:rsidRDefault="006C79E5" w:rsidP="006C79E5">
      <w:pPr>
        <w:pStyle w:val="BodyText"/>
        <w:kinsoku w:val="0"/>
        <w:overflowPunct w:val="0"/>
        <w:ind w:left="140" w:hanging="320"/>
        <w:contextualSpacing/>
        <w:jc w:val="left"/>
        <w:rPr>
          <w:rFonts w:ascii="Arial" w:hAnsi="Arial" w:cs="Arial"/>
          <w:sz w:val="24"/>
          <w:szCs w:val="24"/>
        </w:rPr>
      </w:pPr>
      <w:r w:rsidRPr="005A557E">
        <w:rPr>
          <w:rFonts w:ascii="Arial" w:hAnsi="Arial" w:cs="Arial"/>
          <w:sz w:val="24"/>
          <w:szCs w:val="24"/>
        </w:rPr>
        <w:t>No one self-identified as First Nations, Inuit or LGBT.</w:t>
      </w:r>
    </w:p>
    <w:p w:rsidR="006C79E5" w:rsidRPr="005A557E" w:rsidRDefault="006C79E5" w:rsidP="006C79E5">
      <w:pPr>
        <w:pStyle w:val="BodyText"/>
        <w:kinsoku w:val="0"/>
        <w:overflowPunct w:val="0"/>
        <w:ind w:left="140" w:hanging="320"/>
        <w:contextualSpacing/>
        <w:jc w:val="left"/>
        <w:rPr>
          <w:rFonts w:ascii="Arial" w:hAnsi="Arial" w:cs="Arial"/>
          <w:bCs/>
          <w:sz w:val="24"/>
          <w:szCs w:val="24"/>
        </w:rPr>
      </w:pPr>
    </w:p>
    <w:p w:rsidR="00475DC4" w:rsidRPr="005A557E" w:rsidRDefault="00475DC4" w:rsidP="00C57ECC">
      <w:pPr>
        <w:pStyle w:val="Heading2"/>
        <w:ind w:hanging="364"/>
        <w:rPr>
          <w:b/>
          <w:color w:val="auto"/>
        </w:rPr>
      </w:pPr>
      <w:r w:rsidRPr="005A557E">
        <w:rPr>
          <w:b/>
          <w:color w:val="auto"/>
        </w:rPr>
        <w:t>Local Leaders Virtual Academy: PRS Hot Button Topics, June 2018 (43 participants)</w:t>
      </w:r>
    </w:p>
    <w:p w:rsidR="00475DC4" w:rsidRPr="005A557E" w:rsidRDefault="00475DC4" w:rsidP="00F45ACE">
      <w:pPr>
        <w:ind w:hanging="454"/>
        <w:contextualSpacing/>
        <w:jc w:val="left"/>
        <w:rPr>
          <w:rFonts w:ascii="Arial" w:hAnsi="Arial" w:cs="Arial"/>
          <w:sz w:val="24"/>
          <w:szCs w:val="24"/>
        </w:rPr>
      </w:pPr>
      <w:r w:rsidRPr="005A557E">
        <w:rPr>
          <w:rFonts w:ascii="Arial" w:hAnsi="Arial" w:cs="Arial"/>
          <w:sz w:val="24"/>
          <w:szCs w:val="24"/>
        </w:rPr>
        <w:t xml:space="preserve">2.0% self-identify as </w:t>
      </w:r>
      <w:r w:rsidRPr="005A557E">
        <w:rPr>
          <w:rFonts w:ascii="Arial" w:hAnsi="Arial" w:cs="Arial"/>
          <w:sz w:val="24"/>
          <w:szCs w:val="24"/>
          <w:shd w:val="clear" w:color="auto" w:fill="FFFFFF"/>
        </w:rPr>
        <w:t>Métis</w:t>
      </w:r>
      <w:r w:rsidRPr="005A557E">
        <w:rPr>
          <w:rFonts w:ascii="Arial" w:hAnsi="Arial" w:cs="Arial"/>
          <w:sz w:val="24"/>
          <w:szCs w:val="24"/>
        </w:rPr>
        <w:t>;</w:t>
      </w:r>
    </w:p>
    <w:p w:rsidR="00475DC4" w:rsidRPr="005A557E" w:rsidRDefault="00475DC4" w:rsidP="00F45ACE">
      <w:pPr>
        <w:ind w:hanging="454"/>
        <w:contextualSpacing/>
        <w:jc w:val="left"/>
        <w:rPr>
          <w:rFonts w:ascii="Arial" w:hAnsi="Arial" w:cs="Arial"/>
          <w:sz w:val="24"/>
          <w:szCs w:val="24"/>
        </w:rPr>
      </w:pPr>
      <w:r w:rsidRPr="005A557E">
        <w:rPr>
          <w:rFonts w:ascii="Arial" w:hAnsi="Arial" w:cs="Arial"/>
          <w:sz w:val="24"/>
          <w:szCs w:val="24"/>
        </w:rPr>
        <w:t xml:space="preserve">2.0% self-identify as a </w:t>
      </w:r>
      <w:r w:rsidRPr="005A557E">
        <w:rPr>
          <w:rFonts w:ascii="Arial" w:hAnsi="Arial" w:cs="Arial"/>
          <w:sz w:val="24"/>
          <w:szCs w:val="24"/>
          <w:shd w:val="clear" w:color="auto" w:fill="FFFFFF"/>
        </w:rPr>
        <w:t>person with a disability</w:t>
      </w:r>
      <w:r w:rsidRPr="005A557E">
        <w:rPr>
          <w:rFonts w:ascii="Arial" w:hAnsi="Arial" w:cs="Arial"/>
          <w:sz w:val="24"/>
          <w:szCs w:val="24"/>
        </w:rPr>
        <w:t>;</w:t>
      </w:r>
    </w:p>
    <w:p w:rsidR="00475DC4" w:rsidRPr="005A557E" w:rsidRDefault="00475DC4" w:rsidP="00F45ACE">
      <w:pPr>
        <w:ind w:hanging="454"/>
        <w:contextualSpacing/>
        <w:jc w:val="left"/>
        <w:rPr>
          <w:rFonts w:ascii="Arial" w:hAnsi="Arial" w:cs="Arial"/>
          <w:sz w:val="24"/>
          <w:szCs w:val="24"/>
        </w:rPr>
      </w:pPr>
      <w:r w:rsidRPr="005A557E">
        <w:rPr>
          <w:rFonts w:ascii="Arial" w:hAnsi="Arial" w:cs="Arial"/>
          <w:sz w:val="24"/>
          <w:szCs w:val="24"/>
        </w:rPr>
        <w:t>5.0% self-identify as LGBTQ; and</w:t>
      </w:r>
    </w:p>
    <w:p w:rsidR="00475DC4" w:rsidRPr="005A557E" w:rsidRDefault="00475DC4" w:rsidP="00475DC4">
      <w:pPr>
        <w:pStyle w:val="BodyText"/>
        <w:kinsoku w:val="0"/>
        <w:overflowPunct w:val="0"/>
        <w:ind w:left="140" w:hanging="320"/>
        <w:contextualSpacing/>
        <w:jc w:val="left"/>
        <w:rPr>
          <w:rFonts w:ascii="Arial" w:hAnsi="Arial" w:cs="Arial"/>
          <w:sz w:val="24"/>
          <w:szCs w:val="24"/>
        </w:rPr>
      </w:pPr>
      <w:r w:rsidRPr="005A557E">
        <w:rPr>
          <w:rFonts w:ascii="Arial" w:hAnsi="Arial" w:cs="Arial"/>
          <w:sz w:val="24"/>
          <w:szCs w:val="24"/>
        </w:rPr>
        <w:t>7.0% self-identify as members of racialized groups.</w:t>
      </w:r>
    </w:p>
    <w:p w:rsidR="00475DC4" w:rsidRPr="005A557E" w:rsidRDefault="00475DC4" w:rsidP="00475DC4">
      <w:pPr>
        <w:pStyle w:val="BodyText"/>
        <w:kinsoku w:val="0"/>
        <w:overflowPunct w:val="0"/>
        <w:ind w:left="140" w:hanging="320"/>
        <w:contextualSpacing/>
        <w:jc w:val="left"/>
        <w:rPr>
          <w:rFonts w:ascii="Arial" w:hAnsi="Arial" w:cs="Arial"/>
          <w:sz w:val="24"/>
          <w:szCs w:val="24"/>
        </w:rPr>
      </w:pPr>
      <w:r w:rsidRPr="005A557E">
        <w:rPr>
          <w:rFonts w:ascii="Arial" w:hAnsi="Arial" w:cs="Arial"/>
          <w:sz w:val="24"/>
          <w:szCs w:val="24"/>
        </w:rPr>
        <w:t>No one self-identified as First Nations or Inuit.</w:t>
      </w:r>
    </w:p>
    <w:p w:rsidR="00475DC4" w:rsidRPr="005A557E" w:rsidRDefault="00475DC4" w:rsidP="00475DC4">
      <w:pPr>
        <w:pStyle w:val="BodyText"/>
        <w:kinsoku w:val="0"/>
        <w:overflowPunct w:val="0"/>
        <w:ind w:left="140" w:hanging="320"/>
        <w:contextualSpacing/>
        <w:jc w:val="left"/>
        <w:rPr>
          <w:rFonts w:ascii="Arial" w:hAnsi="Arial" w:cs="Arial"/>
          <w:sz w:val="24"/>
          <w:szCs w:val="24"/>
        </w:rPr>
      </w:pPr>
    </w:p>
    <w:p w:rsidR="001D7AAB" w:rsidRPr="005A557E" w:rsidRDefault="001D7AAB" w:rsidP="00C57ECC">
      <w:pPr>
        <w:pStyle w:val="Heading2"/>
        <w:ind w:hanging="364"/>
        <w:rPr>
          <w:b/>
          <w:color w:val="auto"/>
        </w:rPr>
      </w:pPr>
      <w:r w:rsidRPr="005A557E">
        <w:rPr>
          <w:b/>
          <w:color w:val="auto"/>
        </w:rPr>
        <w:t>Treasurers’ Resources and Training, June 2018 (2 participants)</w:t>
      </w:r>
    </w:p>
    <w:p w:rsidR="00217BAF" w:rsidRPr="005A557E" w:rsidRDefault="001D7AAB" w:rsidP="003F347A">
      <w:pPr>
        <w:pStyle w:val="BodyText"/>
        <w:kinsoku w:val="0"/>
        <w:overflowPunct w:val="0"/>
        <w:ind w:hanging="454"/>
        <w:contextualSpacing/>
        <w:rPr>
          <w:rFonts w:ascii="Arial" w:hAnsi="Arial" w:cs="Arial"/>
          <w:sz w:val="24"/>
          <w:szCs w:val="24"/>
        </w:rPr>
      </w:pPr>
      <w:r w:rsidRPr="005A557E">
        <w:rPr>
          <w:rFonts w:ascii="Arial" w:hAnsi="Arial" w:cs="Arial"/>
          <w:sz w:val="24"/>
          <w:szCs w:val="24"/>
        </w:rPr>
        <w:t>No one self-identified in any category.</w:t>
      </w:r>
    </w:p>
    <w:p w:rsidR="00835BFF" w:rsidRPr="005A557E" w:rsidRDefault="00217BAF" w:rsidP="003F347A">
      <w:pPr>
        <w:pStyle w:val="BodyText"/>
        <w:kinsoku w:val="0"/>
        <w:overflowPunct w:val="0"/>
        <w:ind w:hanging="454"/>
        <w:contextualSpacing/>
        <w:rPr>
          <w:rFonts w:ascii="Arial" w:hAnsi="Arial" w:cs="Arial"/>
          <w:sz w:val="24"/>
          <w:szCs w:val="24"/>
        </w:rPr>
      </w:pPr>
      <w:r w:rsidRPr="005A557E">
        <w:rPr>
          <w:rFonts w:ascii="Arial" w:hAnsi="Arial" w:cs="Arial"/>
          <w:sz w:val="24"/>
          <w:szCs w:val="24"/>
        </w:rPr>
        <w:t xml:space="preserve"> </w:t>
      </w:r>
    </w:p>
    <w:p w:rsidR="00320191" w:rsidRPr="005A557E" w:rsidRDefault="00320191" w:rsidP="00C57ECC">
      <w:pPr>
        <w:pStyle w:val="Heading2"/>
        <w:ind w:hanging="364"/>
        <w:rPr>
          <w:b/>
          <w:color w:val="auto"/>
        </w:rPr>
      </w:pPr>
      <w:r w:rsidRPr="005A557E">
        <w:rPr>
          <w:b/>
          <w:color w:val="auto"/>
        </w:rPr>
        <w:t>% Members from designated groups in ETFO groups/events over 50</w:t>
      </w:r>
    </w:p>
    <w:p w:rsidR="00320191" w:rsidRPr="005A557E" w:rsidRDefault="00320191" w:rsidP="00835BFF">
      <w:pPr>
        <w:pStyle w:val="BodyText"/>
        <w:kinsoku w:val="0"/>
        <w:overflowPunct w:val="0"/>
        <w:ind w:left="-180"/>
        <w:contextualSpacing/>
        <w:jc w:val="left"/>
        <w:rPr>
          <w:rFonts w:ascii="Arial" w:hAnsi="Arial" w:cs="Arial"/>
          <w:sz w:val="24"/>
          <w:szCs w:val="24"/>
        </w:rPr>
      </w:pPr>
      <w:r w:rsidRPr="005A557E">
        <w:rPr>
          <w:rFonts w:ascii="Arial" w:hAnsi="Arial" w:cs="Arial"/>
          <w:sz w:val="24"/>
          <w:szCs w:val="24"/>
        </w:rPr>
        <w:t xml:space="preserve">This chart lists the percentage of participants in the designated groups (FNMI, persons with disabilities, LGBTQ and members of racialized groups), attending ETFO groups/events over 50. It includes the population of Ontario as part of the comparison data. Please see the PDF version </w:t>
      </w:r>
      <w:r w:rsidR="00835BFF" w:rsidRPr="005A557E">
        <w:rPr>
          <w:rFonts w:ascii="Arial" w:hAnsi="Arial" w:cs="Arial"/>
          <w:sz w:val="24"/>
          <w:szCs w:val="24"/>
        </w:rPr>
        <w:t xml:space="preserve">on </w:t>
      </w:r>
      <w:r w:rsidRPr="005A557E">
        <w:rPr>
          <w:rFonts w:ascii="Arial" w:hAnsi="Arial" w:cs="Arial"/>
          <w:sz w:val="24"/>
          <w:szCs w:val="24"/>
        </w:rPr>
        <w:t>pp 18-19 for details.</w:t>
      </w:r>
    </w:p>
    <w:p w:rsidR="003F347A" w:rsidRDefault="003F347A" w:rsidP="00835BFF">
      <w:pPr>
        <w:jc w:val="left"/>
        <w:rPr>
          <w:rFonts w:ascii="Arial" w:eastAsia="Times New Roman" w:hAnsi="Arial" w:cs="Arial"/>
          <w:sz w:val="59"/>
          <w:szCs w:val="59"/>
        </w:rPr>
      </w:pPr>
    </w:p>
    <w:p w:rsidR="00893B7B" w:rsidRPr="005A557E" w:rsidRDefault="003F347A" w:rsidP="00C57ECC">
      <w:pPr>
        <w:pStyle w:val="Heading1"/>
        <w:jc w:val="left"/>
        <w:rPr>
          <w:color w:val="auto"/>
          <w:sz w:val="32"/>
          <w:szCs w:val="32"/>
        </w:rPr>
      </w:pPr>
      <w:r>
        <w:rPr>
          <w:sz w:val="59"/>
          <w:szCs w:val="59"/>
        </w:rPr>
        <w:br w:type="page"/>
      </w:r>
      <w:r w:rsidR="00893B7B" w:rsidRPr="005A557E">
        <w:rPr>
          <w:color w:val="auto"/>
          <w:sz w:val="32"/>
          <w:szCs w:val="32"/>
        </w:rPr>
        <w:lastRenderedPageBreak/>
        <w:t>WOMEN’S PARTICIPATION IN ETFO</w:t>
      </w:r>
    </w:p>
    <w:p w:rsidR="00EA39AB" w:rsidRPr="005A557E" w:rsidRDefault="00EA39AB" w:rsidP="00EA39AB">
      <w:pPr>
        <w:pStyle w:val="BodyText"/>
        <w:kinsoku w:val="0"/>
        <w:overflowPunct w:val="0"/>
        <w:contextualSpacing/>
        <w:jc w:val="left"/>
        <w:rPr>
          <w:rFonts w:ascii="Arial" w:hAnsi="Arial" w:cs="Arial"/>
          <w:sz w:val="24"/>
          <w:szCs w:val="24"/>
        </w:rPr>
      </w:pPr>
    </w:p>
    <w:p w:rsidR="00893B7B" w:rsidRPr="002B6185" w:rsidRDefault="00AF7CE5" w:rsidP="00EA39AB">
      <w:pPr>
        <w:pStyle w:val="BodyText"/>
        <w:kinsoku w:val="0"/>
        <w:overflowPunct w:val="0"/>
        <w:contextualSpacing/>
        <w:jc w:val="left"/>
        <w:rPr>
          <w:rFonts w:ascii="Arial" w:hAnsi="Arial" w:cs="Arial"/>
          <w:sz w:val="24"/>
          <w:szCs w:val="24"/>
        </w:rPr>
      </w:pPr>
      <w:r w:rsidRPr="002B6185">
        <w:rPr>
          <w:rFonts w:ascii="Arial" w:hAnsi="Arial" w:cs="Arial"/>
          <w:sz w:val="24"/>
          <w:szCs w:val="24"/>
        </w:rPr>
        <w:t xml:space="preserve">In accordance with an Executive motion, </w:t>
      </w:r>
      <w:r w:rsidR="00893B7B" w:rsidRPr="002B6185">
        <w:rPr>
          <w:rFonts w:ascii="Arial" w:hAnsi="Arial" w:cs="Arial"/>
          <w:sz w:val="24"/>
          <w:szCs w:val="24"/>
        </w:rPr>
        <w:t>ETFO records the attendan</w:t>
      </w:r>
      <w:r w:rsidRPr="002B6185">
        <w:rPr>
          <w:rFonts w:ascii="Arial" w:hAnsi="Arial" w:cs="Arial"/>
          <w:sz w:val="24"/>
          <w:szCs w:val="24"/>
        </w:rPr>
        <w:t>ce and participation of women</w:t>
      </w:r>
      <w:r w:rsidR="00C36BE7">
        <w:rPr>
          <w:rFonts w:ascii="Arial" w:hAnsi="Arial" w:cs="Arial"/>
          <w:sz w:val="24"/>
          <w:szCs w:val="24"/>
        </w:rPr>
        <w:t xml:space="preserve"> and</w:t>
      </w:r>
      <w:r w:rsidRPr="002B6185">
        <w:rPr>
          <w:rFonts w:ascii="Arial" w:hAnsi="Arial" w:cs="Arial"/>
          <w:sz w:val="24"/>
          <w:szCs w:val="24"/>
        </w:rPr>
        <w:t xml:space="preserve"> </w:t>
      </w:r>
      <w:r w:rsidR="00893B7B" w:rsidRPr="002B6185">
        <w:rPr>
          <w:rFonts w:ascii="Arial" w:hAnsi="Arial" w:cs="Arial"/>
          <w:sz w:val="24"/>
          <w:szCs w:val="24"/>
        </w:rPr>
        <w:t>men</w:t>
      </w:r>
      <w:r w:rsidRPr="002B6185">
        <w:rPr>
          <w:rFonts w:ascii="Arial" w:hAnsi="Arial" w:cs="Arial"/>
          <w:sz w:val="24"/>
          <w:szCs w:val="24"/>
        </w:rPr>
        <w:t xml:space="preserve"> </w:t>
      </w:r>
      <w:r w:rsidR="005B2C59">
        <w:rPr>
          <w:rFonts w:ascii="Arial" w:hAnsi="Arial" w:cs="Arial"/>
          <w:sz w:val="24"/>
          <w:szCs w:val="24"/>
        </w:rPr>
        <w:t>at its decision-making meeting.</w:t>
      </w:r>
      <w:r w:rsidR="003F347A">
        <w:rPr>
          <w:rFonts w:ascii="Arial" w:hAnsi="Arial" w:cs="Arial"/>
          <w:sz w:val="24"/>
          <w:szCs w:val="24"/>
        </w:rPr>
        <w:t xml:space="preserve"> </w:t>
      </w:r>
      <w:r w:rsidRPr="002B6185">
        <w:rPr>
          <w:rFonts w:ascii="Arial" w:hAnsi="Arial" w:cs="Arial"/>
          <w:sz w:val="24"/>
          <w:szCs w:val="24"/>
        </w:rPr>
        <w:t xml:space="preserve">There may </w:t>
      </w:r>
      <w:r w:rsidR="00C36BE7">
        <w:rPr>
          <w:rFonts w:ascii="Arial" w:hAnsi="Arial" w:cs="Arial"/>
          <w:sz w:val="24"/>
          <w:szCs w:val="24"/>
        </w:rPr>
        <w:t xml:space="preserve">be </w:t>
      </w:r>
      <w:r w:rsidRPr="002B6185">
        <w:rPr>
          <w:rFonts w:ascii="Arial" w:hAnsi="Arial" w:cs="Arial"/>
          <w:sz w:val="24"/>
          <w:szCs w:val="24"/>
        </w:rPr>
        <w:t>trans</w:t>
      </w:r>
      <w:r w:rsidR="00C36BE7">
        <w:rPr>
          <w:rFonts w:ascii="Arial" w:hAnsi="Arial" w:cs="Arial"/>
          <w:sz w:val="24"/>
          <w:szCs w:val="24"/>
        </w:rPr>
        <w:t>gender</w:t>
      </w:r>
      <w:r w:rsidRPr="002B6185">
        <w:rPr>
          <w:rFonts w:ascii="Arial" w:hAnsi="Arial" w:cs="Arial"/>
          <w:sz w:val="24"/>
          <w:szCs w:val="24"/>
        </w:rPr>
        <w:t xml:space="preserve"> members speaking at microphones who d</w:t>
      </w:r>
      <w:r w:rsidR="00C36BE7">
        <w:rPr>
          <w:rFonts w:ascii="Arial" w:hAnsi="Arial" w:cs="Arial"/>
          <w:sz w:val="24"/>
          <w:szCs w:val="24"/>
        </w:rPr>
        <w:t>o</w:t>
      </w:r>
      <w:r w:rsidRPr="002B6185">
        <w:rPr>
          <w:rFonts w:ascii="Arial" w:hAnsi="Arial" w:cs="Arial"/>
          <w:sz w:val="24"/>
          <w:szCs w:val="24"/>
        </w:rPr>
        <w:t xml:space="preserve"> not identify as trans</w:t>
      </w:r>
      <w:r w:rsidR="00C36BE7">
        <w:rPr>
          <w:rFonts w:ascii="Arial" w:hAnsi="Arial" w:cs="Arial"/>
          <w:sz w:val="24"/>
          <w:szCs w:val="24"/>
        </w:rPr>
        <w:t>gender</w:t>
      </w:r>
      <w:r w:rsidRPr="002B6185">
        <w:rPr>
          <w:rFonts w:ascii="Arial" w:hAnsi="Arial" w:cs="Arial"/>
          <w:sz w:val="24"/>
          <w:szCs w:val="24"/>
        </w:rPr>
        <w:t xml:space="preserve"> when speaking, and therefore staff may categorize them as </w:t>
      </w:r>
      <w:r w:rsidR="00C36BE7">
        <w:rPr>
          <w:rFonts w:ascii="Arial" w:hAnsi="Arial" w:cs="Arial"/>
          <w:sz w:val="24"/>
          <w:szCs w:val="24"/>
        </w:rPr>
        <w:t xml:space="preserve">women or </w:t>
      </w:r>
      <w:r w:rsidRPr="002B6185">
        <w:rPr>
          <w:rFonts w:ascii="Arial" w:hAnsi="Arial" w:cs="Arial"/>
          <w:sz w:val="24"/>
          <w:szCs w:val="24"/>
        </w:rPr>
        <w:t>men</w:t>
      </w:r>
      <w:r w:rsidR="00C36BE7">
        <w:rPr>
          <w:rFonts w:ascii="Arial" w:hAnsi="Arial" w:cs="Arial"/>
          <w:sz w:val="24"/>
          <w:szCs w:val="24"/>
        </w:rPr>
        <w:t>.</w:t>
      </w:r>
      <w:r w:rsidRPr="002B6185">
        <w:rPr>
          <w:rFonts w:ascii="Arial" w:hAnsi="Arial" w:cs="Arial"/>
          <w:sz w:val="24"/>
          <w:szCs w:val="24"/>
        </w:rPr>
        <w:t> As well, a trans</w:t>
      </w:r>
      <w:r w:rsidR="00C36BE7">
        <w:rPr>
          <w:rFonts w:ascii="Arial" w:hAnsi="Arial" w:cs="Arial"/>
          <w:sz w:val="24"/>
          <w:szCs w:val="24"/>
        </w:rPr>
        <w:t>gender</w:t>
      </w:r>
      <w:r w:rsidRPr="002B6185">
        <w:rPr>
          <w:rFonts w:ascii="Arial" w:hAnsi="Arial" w:cs="Arial"/>
          <w:sz w:val="24"/>
          <w:szCs w:val="24"/>
        </w:rPr>
        <w:t xml:space="preserve"> member who does speak and identify may actually prefer to be recorded as a woman or man rather than in the trans</w:t>
      </w:r>
      <w:r w:rsidR="00C36BE7">
        <w:rPr>
          <w:rFonts w:ascii="Arial" w:hAnsi="Arial" w:cs="Arial"/>
          <w:sz w:val="24"/>
          <w:szCs w:val="24"/>
        </w:rPr>
        <w:t>gender</w:t>
      </w:r>
      <w:r w:rsidRPr="002B6185">
        <w:rPr>
          <w:rFonts w:ascii="Arial" w:hAnsi="Arial" w:cs="Arial"/>
          <w:sz w:val="24"/>
          <w:szCs w:val="24"/>
        </w:rPr>
        <w:t xml:space="preserve"> category. </w:t>
      </w:r>
      <w:r w:rsidR="00C36BE7">
        <w:rPr>
          <w:rFonts w:ascii="Arial" w:hAnsi="Arial" w:cs="Arial"/>
          <w:sz w:val="24"/>
          <w:szCs w:val="24"/>
        </w:rPr>
        <w:t>T</w:t>
      </w:r>
      <w:r w:rsidRPr="002B6185">
        <w:rPr>
          <w:rFonts w:ascii="Arial" w:hAnsi="Arial" w:cs="Arial"/>
          <w:sz w:val="24"/>
          <w:szCs w:val="24"/>
        </w:rPr>
        <w:t xml:space="preserve">herefore, as with all data collection, there is a very small margin of error. </w:t>
      </w:r>
      <w:r w:rsidR="00893B7B" w:rsidRPr="002B6185">
        <w:rPr>
          <w:rFonts w:ascii="Arial" w:hAnsi="Arial" w:cs="Arial"/>
          <w:sz w:val="24"/>
          <w:szCs w:val="24"/>
        </w:rPr>
        <w:t>The following figures show participation rates for 2017-2018.</w:t>
      </w:r>
    </w:p>
    <w:p w:rsidR="00893B7B" w:rsidRDefault="00893B7B" w:rsidP="00EA39AB">
      <w:pPr>
        <w:pStyle w:val="BodyText"/>
        <w:kinsoku w:val="0"/>
        <w:overflowPunct w:val="0"/>
        <w:contextualSpacing/>
        <w:jc w:val="left"/>
        <w:rPr>
          <w:rFonts w:ascii="Arial" w:hAnsi="Arial" w:cs="Arial"/>
          <w:sz w:val="24"/>
          <w:szCs w:val="24"/>
          <w:highlight w:val="yellow"/>
        </w:rPr>
      </w:pPr>
    </w:p>
    <w:p w:rsidR="002106A3" w:rsidRPr="005A557E" w:rsidRDefault="002106A3" w:rsidP="000C3110">
      <w:pPr>
        <w:pStyle w:val="Heading2"/>
        <w:rPr>
          <w:b/>
          <w:color w:val="auto"/>
        </w:rPr>
      </w:pPr>
      <w:r w:rsidRPr="005A557E">
        <w:rPr>
          <w:b/>
          <w:color w:val="auto"/>
        </w:rPr>
        <w:t>Membership</w:t>
      </w:r>
    </w:p>
    <w:p w:rsidR="002106A3" w:rsidRPr="005A557E" w:rsidRDefault="002106A3" w:rsidP="002106A3">
      <w:pPr>
        <w:pStyle w:val="Footer"/>
        <w:rPr>
          <w:rFonts w:ascii="Arial" w:hAnsi="Arial" w:cs="Arial"/>
        </w:rPr>
      </w:pPr>
      <w:r w:rsidRPr="005A557E">
        <w:rPr>
          <w:rFonts w:ascii="Arial" w:hAnsi="Arial" w:cs="Arial"/>
        </w:rPr>
        <w:t>Eighty-one percent of ETFO members in 2017-2018 are women. This proportion has been constant (80%-81%) since the beginning of ETFO.</w:t>
      </w:r>
    </w:p>
    <w:p w:rsidR="002106A3" w:rsidRPr="005A557E" w:rsidRDefault="002106A3" w:rsidP="002106A3">
      <w:pPr>
        <w:pStyle w:val="Footer"/>
        <w:rPr>
          <w:rFonts w:ascii="Arial" w:hAnsi="Arial" w:cs="Arial"/>
        </w:rPr>
      </w:pPr>
      <w:r w:rsidRPr="005A557E">
        <w:rPr>
          <w:rFonts w:ascii="Arial" w:hAnsi="Arial" w:cs="Arial"/>
        </w:rPr>
        <w:t> </w:t>
      </w:r>
    </w:p>
    <w:p w:rsidR="002106A3" w:rsidRPr="005A557E" w:rsidRDefault="002106A3" w:rsidP="002106A3">
      <w:pPr>
        <w:pStyle w:val="Footer"/>
        <w:rPr>
          <w:rFonts w:ascii="Arial" w:hAnsi="Arial" w:cs="Arial"/>
          <w:b/>
        </w:rPr>
      </w:pPr>
      <w:r w:rsidRPr="005A557E">
        <w:rPr>
          <w:rFonts w:ascii="Arial" w:hAnsi="Arial" w:cs="Arial"/>
        </w:rPr>
        <w:t>Among teachers, 81.5% of members are women; 82% of OT members are women; 90% of ESP/ PSP members are women and 96% of DECE members are women.</w:t>
      </w:r>
    </w:p>
    <w:p w:rsidR="008978BB" w:rsidRPr="005A557E" w:rsidRDefault="008978BB" w:rsidP="002106A3">
      <w:pPr>
        <w:pStyle w:val="Footer"/>
        <w:rPr>
          <w:rFonts w:ascii="Arial" w:hAnsi="Arial" w:cs="Arial"/>
        </w:rPr>
      </w:pPr>
    </w:p>
    <w:p w:rsidR="008978BB" w:rsidRPr="005A557E" w:rsidRDefault="008978BB" w:rsidP="000C3110">
      <w:pPr>
        <w:pStyle w:val="Heading2"/>
        <w:rPr>
          <w:b/>
          <w:color w:val="auto"/>
        </w:rPr>
      </w:pPr>
      <w:r w:rsidRPr="005A557E">
        <w:rPr>
          <w:b/>
          <w:color w:val="auto"/>
        </w:rPr>
        <w:t>Annual Meeting, August 2017 (904 delegates and alternates)</w:t>
      </w:r>
    </w:p>
    <w:p w:rsidR="00AB13EC" w:rsidRPr="005A557E" w:rsidRDefault="00AB13EC" w:rsidP="008978BB">
      <w:pPr>
        <w:jc w:val="left"/>
        <w:rPr>
          <w:rFonts w:ascii="Arial" w:hAnsi="Arial" w:cs="Arial"/>
          <w:sz w:val="24"/>
          <w:szCs w:val="24"/>
        </w:rPr>
      </w:pPr>
      <w:r w:rsidRPr="005A557E">
        <w:rPr>
          <w:rFonts w:ascii="Arial" w:hAnsi="Arial" w:cs="Arial"/>
          <w:sz w:val="24"/>
          <w:szCs w:val="24"/>
        </w:rPr>
        <w:t xml:space="preserve">Overall, </w:t>
      </w:r>
      <w:r w:rsidR="002B456F" w:rsidRPr="005A557E">
        <w:rPr>
          <w:rFonts w:ascii="Arial" w:hAnsi="Arial" w:cs="Arial"/>
          <w:sz w:val="24"/>
          <w:szCs w:val="24"/>
        </w:rPr>
        <w:t>74.3</w:t>
      </w:r>
      <w:r w:rsidRPr="005A557E">
        <w:rPr>
          <w:rFonts w:ascii="Arial" w:hAnsi="Arial" w:cs="Arial"/>
          <w:sz w:val="24"/>
          <w:szCs w:val="24"/>
        </w:rPr>
        <w:t>% of members attending the 2017 Annual Meeting were women.</w:t>
      </w:r>
    </w:p>
    <w:p w:rsidR="008978BB" w:rsidRPr="005A557E" w:rsidRDefault="008978BB" w:rsidP="008978BB">
      <w:pPr>
        <w:ind w:left="720"/>
        <w:jc w:val="left"/>
        <w:rPr>
          <w:rFonts w:ascii="Arial" w:hAnsi="Arial" w:cs="Arial"/>
          <w:sz w:val="24"/>
          <w:szCs w:val="24"/>
        </w:rPr>
      </w:pPr>
      <w:r w:rsidRPr="005A557E">
        <w:rPr>
          <w:rFonts w:ascii="Arial" w:hAnsi="Arial" w:cs="Arial"/>
          <w:sz w:val="24"/>
          <w:szCs w:val="24"/>
        </w:rPr>
        <w:t> </w:t>
      </w:r>
    </w:p>
    <w:p w:rsidR="008978BB" w:rsidRPr="005A557E" w:rsidRDefault="008978BB" w:rsidP="008978BB">
      <w:pPr>
        <w:jc w:val="left"/>
        <w:rPr>
          <w:rFonts w:ascii="Arial" w:hAnsi="Arial" w:cs="Arial"/>
          <w:b/>
          <w:i/>
          <w:sz w:val="24"/>
          <w:szCs w:val="24"/>
        </w:rPr>
      </w:pPr>
      <w:r w:rsidRPr="005A557E">
        <w:rPr>
          <w:rFonts w:ascii="Arial" w:hAnsi="Arial" w:cs="Arial"/>
          <w:b/>
          <w:i/>
          <w:sz w:val="24"/>
          <w:szCs w:val="24"/>
        </w:rPr>
        <w:t>During information sessions</w:t>
      </w:r>
    </w:p>
    <w:p w:rsidR="008978BB" w:rsidRPr="005A557E" w:rsidRDefault="008978BB" w:rsidP="008978BB">
      <w:pPr>
        <w:ind w:left="720"/>
        <w:jc w:val="left"/>
        <w:rPr>
          <w:rFonts w:ascii="Arial" w:hAnsi="Arial" w:cs="Arial"/>
          <w:sz w:val="24"/>
          <w:szCs w:val="24"/>
        </w:rPr>
      </w:pPr>
      <w:r w:rsidRPr="005A557E">
        <w:rPr>
          <w:rFonts w:ascii="Arial" w:hAnsi="Arial" w:cs="Arial"/>
          <w:sz w:val="24"/>
          <w:szCs w:val="24"/>
        </w:rPr>
        <w:t>58% of the speeches/presentations were women;</w:t>
      </w:r>
    </w:p>
    <w:p w:rsidR="008978BB" w:rsidRPr="005A557E" w:rsidRDefault="008978BB" w:rsidP="008978BB">
      <w:pPr>
        <w:ind w:left="720"/>
        <w:jc w:val="left"/>
        <w:rPr>
          <w:rFonts w:ascii="Arial" w:hAnsi="Arial" w:cs="Arial"/>
          <w:sz w:val="24"/>
          <w:szCs w:val="24"/>
        </w:rPr>
      </w:pPr>
      <w:r w:rsidRPr="005A557E">
        <w:rPr>
          <w:rFonts w:ascii="Arial" w:hAnsi="Arial" w:cs="Arial"/>
          <w:sz w:val="24"/>
          <w:szCs w:val="24"/>
        </w:rPr>
        <w:t>40% of those engaging in general discussion were women;</w:t>
      </w:r>
    </w:p>
    <w:p w:rsidR="008978BB" w:rsidRPr="005A557E" w:rsidRDefault="008978BB" w:rsidP="008978BB">
      <w:pPr>
        <w:ind w:left="720"/>
        <w:jc w:val="left"/>
        <w:rPr>
          <w:rFonts w:ascii="Arial" w:hAnsi="Arial" w:cs="Arial"/>
          <w:sz w:val="24"/>
          <w:szCs w:val="24"/>
        </w:rPr>
      </w:pPr>
      <w:r w:rsidRPr="005A557E">
        <w:rPr>
          <w:rFonts w:ascii="Arial" w:hAnsi="Arial" w:cs="Arial"/>
          <w:sz w:val="24"/>
          <w:szCs w:val="24"/>
        </w:rPr>
        <w:t>75% of those responding to questions were women;</w:t>
      </w:r>
    </w:p>
    <w:p w:rsidR="008978BB" w:rsidRPr="005A557E" w:rsidRDefault="008978BB" w:rsidP="008978BB">
      <w:pPr>
        <w:jc w:val="left"/>
        <w:rPr>
          <w:rFonts w:ascii="Arial" w:hAnsi="Arial" w:cs="Arial"/>
          <w:sz w:val="24"/>
          <w:szCs w:val="24"/>
        </w:rPr>
      </w:pPr>
    </w:p>
    <w:p w:rsidR="008978BB" w:rsidRPr="005A557E" w:rsidRDefault="008978BB" w:rsidP="008978BB">
      <w:pPr>
        <w:jc w:val="left"/>
        <w:rPr>
          <w:rFonts w:ascii="Arial" w:hAnsi="Arial" w:cs="Arial"/>
          <w:b/>
          <w:i/>
          <w:sz w:val="24"/>
          <w:szCs w:val="24"/>
        </w:rPr>
      </w:pPr>
      <w:r w:rsidRPr="005A557E">
        <w:rPr>
          <w:rFonts w:ascii="Arial" w:hAnsi="Arial" w:cs="Arial"/>
          <w:b/>
          <w:i/>
          <w:sz w:val="24"/>
          <w:szCs w:val="24"/>
        </w:rPr>
        <w:t>During business sessions</w:t>
      </w:r>
    </w:p>
    <w:p w:rsidR="008978BB" w:rsidRPr="005A557E" w:rsidRDefault="008978BB" w:rsidP="008978BB">
      <w:pPr>
        <w:ind w:left="720"/>
        <w:jc w:val="left"/>
        <w:rPr>
          <w:rFonts w:ascii="Arial" w:hAnsi="Arial" w:cs="Arial"/>
          <w:sz w:val="24"/>
          <w:szCs w:val="24"/>
        </w:rPr>
      </w:pPr>
      <w:r w:rsidRPr="005A557E">
        <w:rPr>
          <w:rFonts w:ascii="Arial" w:hAnsi="Arial" w:cs="Arial"/>
          <w:sz w:val="24"/>
          <w:szCs w:val="24"/>
        </w:rPr>
        <w:t>53% of those moving or seconding motions were women;</w:t>
      </w:r>
    </w:p>
    <w:p w:rsidR="008978BB" w:rsidRPr="005A557E" w:rsidRDefault="008978BB" w:rsidP="008978BB">
      <w:pPr>
        <w:ind w:left="720"/>
        <w:jc w:val="left"/>
        <w:rPr>
          <w:rFonts w:ascii="Arial" w:hAnsi="Arial" w:cs="Arial"/>
          <w:sz w:val="24"/>
          <w:szCs w:val="24"/>
        </w:rPr>
      </w:pPr>
      <w:r w:rsidRPr="005A557E">
        <w:rPr>
          <w:rFonts w:ascii="Arial" w:hAnsi="Arial" w:cs="Arial"/>
          <w:sz w:val="24"/>
          <w:szCs w:val="24"/>
        </w:rPr>
        <w:t xml:space="preserve">47% of those speaking for or against a motion were women; </w:t>
      </w:r>
    </w:p>
    <w:p w:rsidR="008978BB" w:rsidRPr="005A557E" w:rsidRDefault="008978BB" w:rsidP="008978BB">
      <w:pPr>
        <w:ind w:left="720"/>
        <w:jc w:val="left"/>
        <w:rPr>
          <w:rFonts w:ascii="Arial" w:hAnsi="Arial" w:cs="Arial"/>
          <w:sz w:val="24"/>
          <w:szCs w:val="24"/>
        </w:rPr>
      </w:pPr>
      <w:r w:rsidRPr="005A557E">
        <w:rPr>
          <w:rFonts w:ascii="Arial" w:hAnsi="Arial" w:cs="Arial"/>
          <w:sz w:val="24"/>
          <w:szCs w:val="24"/>
        </w:rPr>
        <w:t>48% of those moving or seconding an amendment were women;</w:t>
      </w:r>
    </w:p>
    <w:p w:rsidR="008978BB" w:rsidRPr="005A557E" w:rsidRDefault="008978BB" w:rsidP="008978BB">
      <w:pPr>
        <w:ind w:left="720"/>
        <w:jc w:val="left"/>
        <w:rPr>
          <w:rFonts w:ascii="Arial" w:hAnsi="Arial" w:cs="Arial"/>
          <w:sz w:val="24"/>
          <w:szCs w:val="24"/>
        </w:rPr>
      </w:pPr>
      <w:r w:rsidRPr="005A557E">
        <w:rPr>
          <w:rFonts w:ascii="Arial" w:hAnsi="Arial" w:cs="Arial"/>
          <w:sz w:val="24"/>
          <w:szCs w:val="24"/>
        </w:rPr>
        <w:t>57% of those asking questions were women; and</w:t>
      </w:r>
    </w:p>
    <w:p w:rsidR="008978BB" w:rsidRPr="005A557E" w:rsidRDefault="008978BB" w:rsidP="008978BB">
      <w:pPr>
        <w:pStyle w:val="Footer"/>
        <w:ind w:left="810" w:hanging="90"/>
        <w:rPr>
          <w:rFonts w:ascii="Arial" w:hAnsi="Arial" w:cs="Arial"/>
        </w:rPr>
      </w:pPr>
      <w:r w:rsidRPr="005A557E">
        <w:rPr>
          <w:rFonts w:ascii="Arial" w:hAnsi="Arial" w:cs="Arial"/>
        </w:rPr>
        <w:t>46% of those rising on a point of order were women.</w:t>
      </w:r>
    </w:p>
    <w:p w:rsidR="002106A3" w:rsidRPr="005A557E" w:rsidRDefault="002106A3" w:rsidP="002106A3">
      <w:pPr>
        <w:pStyle w:val="Footer"/>
        <w:rPr>
          <w:rFonts w:ascii="Arial" w:hAnsi="Arial" w:cs="Arial"/>
        </w:rPr>
      </w:pPr>
      <w:r w:rsidRPr="005A557E">
        <w:rPr>
          <w:rFonts w:ascii="Arial" w:hAnsi="Arial" w:cs="Arial"/>
        </w:rPr>
        <w:t> </w:t>
      </w:r>
    </w:p>
    <w:p w:rsidR="002106A3" w:rsidRPr="005A557E" w:rsidRDefault="002106A3" w:rsidP="000C3110">
      <w:pPr>
        <w:pStyle w:val="Heading2"/>
        <w:rPr>
          <w:b/>
          <w:color w:val="auto"/>
        </w:rPr>
      </w:pPr>
      <w:r w:rsidRPr="005A557E">
        <w:rPr>
          <w:b/>
          <w:color w:val="auto"/>
        </w:rPr>
        <w:t>ETFO Local Presidents</w:t>
      </w:r>
    </w:p>
    <w:p w:rsidR="002106A3" w:rsidRPr="005A557E" w:rsidRDefault="002106A3" w:rsidP="002106A3">
      <w:pPr>
        <w:pStyle w:val="Footer"/>
        <w:rPr>
          <w:rFonts w:ascii="Arial" w:hAnsi="Arial" w:cs="Arial"/>
        </w:rPr>
      </w:pPr>
      <w:r w:rsidRPr="005A557E">
        <w:rPr>
          <w:rFonts w:ascii="Arial" w:hAnsi="Arial" w:cs="Arial"/>
        </w:rPr>
        <w:t>Overall, 57% of the presidents of ETFO locals are women.</w:t>
      </w:r>
    </w:p>
    <w:p w:rsidR="002106A3" w:rsidRPr="005A557E" w:rsidRDefault="002106A3" w:rsidP="002106A3">
      <w:pPr>
        <w:pStyle w:val="Footer"/>
        <w:ind w:left="720"/>
        <w:rPr>
          <w:rFonts w:ascii="Arial" w:hAnsi="Arial" w:cs="Arial"/>
        </w:rPr>
      </w:pPr>
      <w:r w:rsidRPr="005A557E">
        <w:rPr>
          <w:rFonts w:ascii="Arial" w:hAnsi="Arial" w:cs="Arial"/>
        </w:rPr>
        <w:t>56% of presidents of teacher locals are women;</w:t>
      </w:r>
    </w:p>
    <w:p w:rsidR="002106A3" w:rsidRPr="005A557E" w:rsidRDefault="002106A3" w:rsidP="002106A3">
      <w:pPr>
        <w:pStyle w:val="Footer"/>
        <w:ind w:left="720"/>
        <w:rPr>
          <w:rFonts w:ascii="Arial" w:hAnsi="Arial" w:cs="Arial"/>
        </w:rPr>
      </w:pPr>
      <w:r w:rsidRPr="005A557E">
        <w:rPr>
          <w:rFonts w:ascii="Arial" w:hAnsi="Arial" w:cs="Arial"/>
        </w:rPr>
        <w:t>48% of presidents of occasional teacher locals are women;</w:t>
      </w:r>
    </w:p>
    <w:p w:rsidR="002106A3" w:rsidRPr="005A557E" w:rsidRDefault="002106A3" w:rsidP="002106A3">
      <w:pPr>
        <w:pStyle w:val="Footer"/>
        <w:ind w:left="720"/>
        <w:rPr>
          <w:rFonts w:ascii="Arial" w:hAnsi="Arial" w:cs="Arial"/>
        </w:rPr>
      </w:pPr>
      <w:r w:rsidRPr="005A557E">
        <w:rPr>
          <w:rFonts w:ascii="Arial" w:hAnsi="Arial" w:cs="Arial"/>
        </w:rPr>
        <w:t>67% of presidents of ESP/PSP locals are women; and</w:t>
      </w:r>
    </w:p>
    <w:p w:rsidR="002106A3" w:rsidRPr="005A557E" w:rsidRDefault="002106A3" w:rsidP="002106A3">
      <w:pPr>
        <w:pStyle w:val="Footer"/>
        <w:ind w:left="720"/>
        <w:rPr>
          <w:rFonts w:ascii="Arial" w:hAnsi="Arial" w:cs="Arial"/>
        </w:rPr>
      </w:pPr>
      <w:r w:rsidRPr="005A557E">
        <w:rPr>
          <w:rFonts w:ascii="Arial" w:hAnsi="Arial" w:cs="Arial"/>
        </w:rPr>
        <w:t>90% of presidents of DECE locals are women.</w:t>
      </w:r>
    </w:p>
    <w:p w:rsidR="002106A3" w:rsidRPr="005A557E" w:rsidRDefault="002106A3" w:rsidP="002106A3">
      <w:pPr>
        <w:pStyle w:val="Footer"/>
        <w:rPr>
          <w:rFonts w:ascii="Arial" w:hAnsi="Arial" w:cs="Arial"/>
        </w:rPr>
      </w:pPr>
      <w:r w:rsidRPr="005A557E">
        <w:rPr>
          <w:rFonts w:ascii="Arial" w:hAnsi="Arial" w:cs="Arial"/>
        </w:rPr>
        <w:t> </w:t>
      </w:r>
    </w:p>
    <w:p w:rsidR="002106A3" w:rsidRPr="005A557E" w:rsidRDefault="002106A3" w:rsidP="000C3110">
      <w:pPr>
        <w:pStyle w:val="Heading2"/>
        <w:rPr>
          <w:b/>
          <w:color w:val="auto"/>
        </w:rPr>
      </w:pPr>
      <w:r w:rsidRPr="005A557E">
        <w:rPr>
          <w:b/>
          <w:color w:val="auto"/>
        </w:rPr>
        <w:t>ETFO Chief Negotiators</w:t>
      </w:r>
    </w:p>
    <w:p w:rsidR="002106A3" w:rsidRPr="005A557E" w:rsidRDefault="002106A3" w:rsidP="002106A3">
      <w:pPr>
        <w:pStyle w:val="Footer"/>
        <w:rPr>
          <w:rFonts w:ascii="Arial" w:hAnsi="Arial" w:cs="Arial"/>
        </w:rPr>
      </w:pPr>
      <w:r w:rsidRPr="005A557E">
        <w:rPr>
          <w:rFonts w:ascii="Arial" w:hAnsi="Arial" w:cs="Arial"/>
        </w:rPr>
        <w:t>Of the 40 locals for which we have information about chief negotiators:</w:t>
      </w:r>
    </w:p>
    <w:p w:rsidR="002106A3" w:rsidRPr="005A557E" w:rsidRDefault="002106A3" w:rsidP="002106A3">
      <w:pPr>
        <w:pStyle w:val="Footer"/>
        <w:ind w:left="720"/>
        <w:rPr>
          <w:rFonts w:ascii="Arial" w:hAnsi="Arial" w:cs="Arial"/>
        </w:rPr>
      </w:pPr>
      <w:r w:rsidRPr="005A557E">
        <w:rPr>
          <w:rFonts w:ascii="Arial" w:hAnsi="Arial" w:cs="Arial"/>
        </w:rPr>
        <w:t>Overall, 73% of ETFO’s local chief negotiators are women.</w:t>
      </w:r>
    </w:p>
    <w:p w:rsidR="002106A3" w:rsidRPr="005A557E" w:rsidRDefault="00A66EF7" w:rsidP="002106A3">
      <w:pPr>
        <w:pStyle w:val="Footer"/>
        <w:ind w:left="720"/>
        <w:rPr>
          <w:rFonts w:ascii="Arial" w:hAnsi="Arial" w:cs="Arial"/>
        </w:rPr>
      </w:pPr>
      <w:r w:rsidRPr="005A557E">
        <w:rPr>
          <w:rFonts w:ascii="Arial" w:hAnsi="Arial" w:cs="Arial"/>
        </w:rPr>
        <w:t xml:space="preserve">  </w:t>
      </w:r>
      <w:r w:rsidR="002106A3" w:rsidRPr="005A557E">
        <w:rPr>
          <w:rFonts w:ascii="Arial" w:hAnsi="Arial" w:cs="Arial"/>
        </w:rPr>
        <w:t>81% of teacher local chief negotiators are women;</w:t>
      </w:r>
    </w:p>
    <w:p w:rsidR="002106A3" w:rsidRPr="005A557E" w:rsidRDefault="00A66EF7" w:rsidP="002106A3">
      <w:pPr>
        <w:pStyle w:val="Footer"/>
        <w:ind w:left="720"/>
        <w:rPr>
          <w:rFonts w:ascii="Arial" w:hAnsi="Arial" w:cs="Arial"/>
        </w:rPr>
      </w:pPr>
      <w:r w:rsidRPr="005A557E">
        <w:rPr>
          <w:rFonts w:ascii="Arial" w:hAnsi="Arial" w:cs="Arial"/>
        </w:rPr>
        <w:t xml:space="preserve">  </w:t>
      </w:r>
      <w:r w:rsidR="002106A3" w:rsidRPr="005A557E">
        <w:rPr>
          <w:rFonts w:ascii="Arial" w:hAnsi="Arial" w:cs="Arial"/>
        </w:rPr>
        <w:t>42% of occasional teacher local chief negotiators are women; and</w:t>
      </w:r>
    </w:p>
    <w:p w:rsidR="002106A3" w:rsidRPr="005A557E" w:rsidRDefault="002106A3" w:rsidP="002106A3">
      <w:pPr>
        <w:pStyle w:val="Footer"/>
        <w:ind w:left="720"/>
        <w:rPr>
          <w:rFonts w:ascii="Arial" w:hAnsi="Arial" w:cs="Arial"/>
        </w:rPr>
      </w:pPr>
      <w:r w:rsidRPr="005A557E">
        <w:rPr>
          <w:rFonts w:ascii="Arial" w:hAnsi="Arial" w:cs="Arial"/>
        </w:rPr>
        <w:t>100% of ESP/PSP/DECE local chief negotiators are women.</w:t>
      </w:r>
    </w:p>
    <w:p w:rsidR="002106A3" w:rsidRPr="005A557E" w:rsidRDefault="002106A3" w:rsidP="002106A3">
      <w:pPr>
        <w:pStyle w:val="Footer"/>
        <w:rPr>
          <w:rFonts w:ascii="Arial" w:hAnsi="Arial" w:cs="Arial"/>
        </w:rPr>
      </w:pPr>
      <w:r w:rsidRPr="005A557E">
        <w:rPr>
          <w:rFonts w:ascii="Arial" w:hAnsi="Arial" w:cs="Arial"/>
        </w:rPr>
        <w:t> </w:t>
      </w:r>
    </w:p>
    <w:p w:rsidR="002106A3" w:rsidRPr="005A557E" w:rsidRDefault="002106A3" w:rsidP="000C3110">
      <w:pPr>
        <w:pStyle w:val="Heading2"/>
        <w:rPr>
          <w:b/>
          <w:color w:val="auto"/>
        </w:rPr>
      </w:pPr>
      <w:r w:rsidRPr="005A557E">
        <w:rPr>
          <w:b/>
          <w:color w:val="auto"/>
        </w:rPr>
        <w:t>ETFO Local Executive members</w:t>
      </w:r>
    </w:p>
    <w:p w:rsidR="002106A3" w:rsidRPr="005A557E" w:rsidRDefault="002106A3" w:rsidP="002106A3">
      <w:pPr>
        <w:pStyle w:val="Footer"/>
        <w:rPr>
          <w:rFonts w:ascii="Arial" w:hAnsi="Arial" w:cs="Arial"/>
        </w:rPr>
      </w:pPr>
      <w:r w:rsidRPr="005A557E">
        <w:rPr>
          <w:rFonts w:ascii="Arial" w:hAnsi="Arial" w:cs="Arial"/>
        </w:rPr>
        <w:tab/>
        <w:t xml:space="preserve">74% of ETFO members who hold local </w:t>
      </w:r>
      <w:r w:rsidR="003F347A" w:rsidRPr="005A557E">
        <w:rPr>
          <w:rFonts w:ascii="Arial" w:hAnsi="Arial" w:cs="Arial"/>
        </w:rPr>
        <w:t>E</w:t>
      </w:r>
      <w:r w:rsidRPr="005A557E">
        <w:rPr>
          <w:rFonts w:ascii="Arial" w:hAnsi="Arial" w:cs="Arial"/>
        </w:rPr>
        <w:t>xecutive positions are women.</w:t>
      </w:r>
    </w:p>
    <w:p w:rsidR="002106A3" w:rsidRPr="005A557E" w:rsidRDefault="002106A3" w:rsidP="002106A3">
      <w:pPr>
        <w:pStyle w:val="Footer"/>
        <w:rPr>
          <w:rFonts w:ascii="Arial" w:hAnsi="Arial" w:cs="Arial"/>
        </w:rPr>
      </w:pPr>
      <w:r w:rsidRPr="005A557E">
        <w:rPr>
          <w:rFonts w:ascii="Arial" w:hAnsi="Arial" w:cs="Arial"/>
        </w:rPr>
        <w:lastRenderedPageBreak/>
        <w:t> </w:t>
      </w:r>
    </w:p>
    <w:p w:rsidR="002106A3" w:rsidRPr="005A557E" w:rsidRDefault="002106A3" w:rsidP="000C3110">
      <w:pPr>
        <w:pStyle w:val="Heading2"/>
        <w:rPr>
          <w:b/>
          <w:color w:val="auto"/>
        </w:rPr>
      </w:pPr>
      <w:r w:rsidRPr="005A557E">
        <w:rPr>
          <w:b/>
          <w:color w:val="auto"/>
        </w:rPr>
        <w:t>ETFO Local Executive release time</w:t>
      </w:r>
    </w:p>
    <w:p w:rsidR="002106A3" w:rsidRPr="005A557E" w:rsidRDefault="002106A3" w:rsidP="002106A3">
      <w:pPr>
        <w:pStyle w:val="Footer"/>
        <w:rPr>
          <w:rFonts w:ascii="Arial" w:hAnsi="Arial" w:cs="Arial"/>
        </w:rPr>
      </w:pPr>
      <w:r w:rsidRPr="005A557E">
        <w:rPr>
          <w:rFonts w:ascii="Arial" w:hAnsi="Arial" w:cs="Arial"/>
        </w:rPr>
        <w:t>For the Local Executive for which we have release time information:</w:t>
      </w:r>
    </w:p>
    <w:p w:rsidR="002106A3" w:rsidRPr="005A557E" w:rsidRDefault="002106A3" w:rsidP="001A4AE4">
      <w:pPr>
        <w:pStyle w:val="Footer"/>
        <w:ind w:left="810" w:hanging="90"/>
        <w:rPr>
          <w:rFonts w:ascii="Arial" w:hAnsi="Arial" w:cs="Arial"/>
        </w:rPr>
      </w:pPr>
      <w:r w:rsidRPr="005A557E">
        <w:rPr>
          <w:rFonts w:ascii="Arial" w:hAnsi="Arial" w:cs="Arial"/>
        </w:rPr>
        <w:t>65% of local release time is used by women.</w:t>
      </w:r>
    </w:p>
    <w:p w:rsidR="002106A3" w:rsidRPr="005A557E" w:rsidRDefault="002106A3" w:rsidP="001A4AE4">
      <w:pPr>
        <w:pStyle w:val="BodyText"/>
        <w:kinsoku w:val="0"/>
        <w:overflowPunct w:val="0"/>
        <w:spacing w:before="7"/>
        <w:ind w:left="810"/>
        <w:jc w:val="left"/>
        <w:rPr>
          <w:rFonts w:ascii="Arial" w:hAnsi="Arial" w:cs="Arial"/>
          <w:sz w:val="24"/>
          <w:szCs w:val="24"/>
          <w:highlight w:val="yellow"/>
        </w:rPr>
      </w:pPr>
    </w:p>
    <w:p w:rsidR="009D151A" w:rsidRPr="005A557E" w:rsidRDefault="009D50FE" w:rsidP="000C3110">
      <w:pPr>
        <w:pStyle w:val="Heading2"/>
        <w:rPr>
          <w:b/>
          <w:color w:val="auto"/>
        </w:rPr>
      </w:pPr>
      <w:r w:rsidRPr="005A557E">
        <w:rPr>
          <w:b/>
          <w:color w:val="auto"/>
        </w:rPr>
        <w:t xml:space="preserve">ETFO Provincial </w:t>
      </w:r>
      <w:r w:rsidR="009D151A" w:rsidRPr="005A557E">
        <w:rPr>
          <w:b/>
          <w:color w:val="auto"/>
        </w:rPr>
        <w:t>Executive</w:t>
      </w:r>
    </w:p>
    <w:p w:rsidR="009D151A" w:rsidRPr="005A557E" w:rsidRDefault="009D151A" w:rsidP="008978BB">
      <w:pPr>
        <w:pStyle w:val="BodyText"/>
        <w:kinsoku w:val="0"/>
        <w:overflowPunct w:val="0"/>
        <w:ind w:right="1606" w:firstLine="446"/>
        <w:contextualSpacing/>
        <w:jc w:val="left"/>
        <w:rPr>
          <w:rFonts w:ascii="Arial" w:hAnsi="Arial" w:cs="Arial"/>
          <w:sz w:val="24"/>
          <w:szCs w:val="24"/>
          <w:highlight w:val="magenta"/>
        </w:rPr>
      </w:pPr>
      <w:r w:rsidRPr="005A557E">
        <w:rPr>
          <w:rFonts w:ascii="Arial" w:hAnsi="Arial" w:cs="Arial"/>
          <w:sz w:val="24"/>
          <w:szCs w:val="24"/>
        </w:rPr>
        <w:t xml:space="preserve">Nine of the 14 Executive members are women (64%). </w:t>
      </w:r>
    </w:p>
    <w:p w:rsidR="008E13CC" w:rsidRPr="005A557E" w:rsidRDefault="008E13CC" w:rsidP="008978BB">
      <w:pPr>
        <w:contextualSpacing/>
        <w:jc w:val="left"/>
        <w:rPr>
          <w:rFonts w:ascii="Arial" w:hAnsi="Arial" w:cs="Arial"/>
          <w:sz w:val="24"/>
          <w:szCs w:val="24"/>
          <w:highlight w:val="magenta"/>
        </w:rPr>
      </w:pPr>
    </w:p>
    <w:p w:rsidR="00971312" w:rsidRPr="005A557E" w:rsidRDefault="00971312" w:rsidP="000C3110">
      <w:pPr>
        <w:pStyle w:val="Heading2"/>
        <w:rPr>
          <w:b/>
          <w:color w:val="auto"/>
        </w:rPr>
      </w:pPr>
      <w:r w:rsidRPr="005A557E">
        <w:rPr>
          <w:b/>
          <w:color w:val="auto"/>
        </w:rPr>
        <w:t>Rep</w:t>
      </w:r>
      <w:r w:rsidR="008978BB" w:rsidRPr="005A557E">
        <w:rPr>
          <w:b/>
          <w:color w:val="auto"/>
        </w:rPr>
        <w:t>resentative</w:t>
      </w:r>
      <w:r w:rsidRPr="005A557E">
        <w:rPr>
          <w:b/>
          <w:color w:val="auto"/>
        </w:rPr>
        <w:t xml:space="preserve"> Council</w:t>
      </w:r>
    </w:p>
    <w:p w:rsidR="00971312" w:rsidRPr="005A557E" w:rsidRDefault="007563EF" w:rsidP="008978BB">
      <w:pPr>
        <w:contextualSpacing/>
        <w:jc w:val="left"/>
        <w:rPr>
          <w:rFonts w:ascii="Arial" w:hAnsi="Arial" w:cs="Arial"/>
          <w:sz w:val="24"/>
          <w:szCs w:val="24"/>
        </w:rPr>
      </w:pPr>
      <w:r w:rsidRPr="005A557E">
        <w:rPr>
          <w:rFonts w:ascii="Arial" w:hAnsi="Arial" w:cs="Arial"/>
          <w:sz w:val="24"/>
          <w:szCs w:val="24"/>
        </w:rPr>
        <w:t>Of the participants registered at the three meetings of Representative Council in October 2017, February 2018, May 2018, 62.5% were women.</w:t>
      </w:r>
    </w:p>
    <w:p w:rsidR="009D50FE" w:rsidRPr="005A557E" w:rsidRDefault="009D50FE" w:rsidP="008978BB">
      <w:pPr>
        <w:contextualSpacing/>
        <w:jc w:val="left"/>
        <w:rPr>
          <w:rFonts w:ascii="Arial" w:hAnsi="Arial" w:cs="Arial"/>
          <w:sz w:val="24"/>
          <w:szCs w:val="24"/>
        </w:rPr>
      </w:pPr>
    </w:p>
    <w:p w:rsidR="008E13CC" w:rsidRPr="005A557E" w:rsidRDefault="008E13CC" w:rsidP="008978BB">
      <w:pPr>
        <w:contextualSpacing/>
        <w:jc w:val="left"/>
        <w:rPr>
          <w:rFonts w:ascii="Arial" w:hAnsi="Arial" w:cs="Arial"/>
          <w:sz w:val="24"/>
          <w:szCs w:val="24"/>
        </w:rPr>
      </w:pPr>
      <w:r w:rsidRPr="005A557E">
        <w:rPr>
          <w:rFonts w:ascii="Arial" w:hAnsi="Arial" w:cs="Arial"/>
          <w:sz w:val="24"/>
          <w:szCs w:val="24"/>
        </w:rPr>
        <w:t>Of those who spoke at the meetings of Representative Council in 2017-2018:</w:t>
      </w:r>
    </w:p>
    <w:p w:rsidR="00682ABE" w:rsidRPr="005A557E" w:rsidRDefault="00682ABE" w:rsidP="008978BB">
      <w:pPr>
        <w:contextualSpacing/>
        <w:jc w:val="left"/>
        <w:rPr>
          <w:rFonts w:ascii="Arial" w:hAnsi="Arial" w:cs="Arial"/>
          <w:sz w:val="24"/>
          <w:szCs w:val="24"/>
        </w:rPr>
      </w:pPr>
    </w:p>
    <w:p w:rsidR="008E13CC" w:rsidRPr="005A557E" w:rsidRDefault="008E13CC" w:rsidP="008978BB">
      <w:pPr>
        <w:contextualSpacing/>
        <w:jc w:val="left"/>
        <w:rPr>
          <w:rFonts w:ascii="Arial" w:hAnsi="Arial" w:cs="Arial"/>
          <w:b/>
          <w:i/>
          <w:sz w:val="24"/>
          <w:szCs w:val="24"/>
        </w:rPr>
      </w:pPr>
      <w:r w:rsidRPr="005A557E">
        <w:rPr>
          <w:rFonts w:ascii="Arial" w:hAnsi="Arial" w:cs="Arial"/>
          <w:b/>
          <w:i/>
          <w:sz w:val="24"/>
          <w:szCs w:val="24"/>
        </w:rPr>
        <w:t xml:space="preserve">During information </w:t>
      </w:r>
      <w:r w:rsidR="00682ABE" w:rsidRPr="005A557E">
        <w:rPr>
          <w:rFonts w:ascii="Arial" w:hAnsi="Arial" w:cs="Arial"/>
          <w:b/>
          <w:i/>
          <w:sz w:val="24"/>
          <w:szCs w:val="24"/>
        </w:rPr>
        <w:t>s</w:t>
      </w:r>
      <w:r w:rsidRPr="005A557E">
        <w:rPr>
          <w:rFonts w:ascii="Arial" w:hAnsi="Arial" w:cs="Arial"/>
          <w:b/>
          <w:i/>
          <w:sz w:val="24"/>
          <w:szCs w:val="24"/>
        </w:rPr>
        <w:t>essions</w:t>
      </w:r>
    </w:p>
    <w:p w:rsidR="008E13CC" w:rsidRPr="005A557E" w:rsidRDefault="008E13CC" w:rsidP="00682ABE">
      <w:pPr>
        <w:ind w:left="720"/>
        <w:contextualSpacing/>
        <w:jc w:val="left"/>
        <w:rPr>
          <w:rFonts w:ascii="Arial" w:hAnsi="Arial" w:cs="Arial"/>
          <w:sz w:val="24"/>
          <w:szCs w:val="24"/>
        </w:rPr>
      </w:pPr>
      <w:r w:rsidRPr="005A557E">
        <w:rPr>
          <w:rFonts w:ascii="Arial" w:hAnsi="Arial" w:cs="Arial"/>
          <w:sz w:val="24"/>
          <w:szCs w:val="24"/>
        </w:rPr>
        <w:t>55% of the speeches/presentations were women;</w:t>
      </w:r>
    </w:p>
    <w:p w:rsidR="008E13CC" w:rsidRPr="005A557E" w:rsidRDefault="008E13CC" w:rsidP="00682ABE">
      <w:pPr>
        <w:ind w:left="720"/>
        <w:contextualSpacing/>
        <w:jc w:val="left"/>
        <w:rPr>
          <w:rFonts w:ascii="Arial" w:hAnsi="Arial" w:cs="Arial"/>
          <w:sz w:val="24"/>
          <w:szCs w:val="24"/>
        </w:rPr>
      </w:pPr>
      <w:r w:rsidRPr="005A557E">
        <w:rPr>
          <w:rFonts w:ascii="Arial" w:hAnsi="Arial" w:cs="Arial"/>
          <w:sz w:val="24"/>
          <w:szCs w:val="24"/>
        </w:rPr>
        <w:t>49% of those engaging in general discussion were women;</w:t>
      </w:r>
    </w:p>
    <w:p w:rsidR="008E13CC" w:rsidRPr="005A557E" w:rsidRDefault="008E13CC" w:rsidP="00682ABE">
      <w:pPr>
        <w:ind w:left="720"/>
        <w:contextualSpacing/>
        <w:jc w:val="left"/>
        <w:rPr>
          <w:rFonts w:ascii="Arial" w:hAnsi="Arial" w:cs="Arial"/>
          <w:sz w:val="24"/>
          <w:szCs w:val="24"/>
        </w:rPr>
      </w:pPr>
      <w:r w:rsidRPr="005A557E">
        <w:rPr>
          <w:rFonts w:ascii="Arial" w:hAnsi="Arial" w:cs="Arial"/>
          <w:sz w:val="24"/>
          <w:szCs w:val="24"/>
        </w:rPr>
        <w:t>73% of those responding to questions were women; and</w:t>
      </w:r>
    </w:p>
    <w:p w:rsidR="008E13CC" w:rsidRPr="005A557E" w:rsidRDefault="008E13CC" w:rsidP="00682ABE">
      <w:pPr>
        <w:ind w:left="720"/>
        <w:contextualSpacing/>
        <w:jc w:val="left"/>
        <w:rPr>
          <w:rFonts w:ascii="Arial" w:hAnsi="Arial" w:cs="Arial"/>
          <w:sz w:val="24"/>
          <w:szCs w:val="24"/>
          <w:highlight w:val="magenta"/>
        </w:rPr>
      </w:pPr>
      <w:r w:rsidRPr="005A557E">
        <w:rPr>
          <w:rFonts w:ascii="Arial" w:hAnsi="Arial" w:cs="Arial"/>
          <w:sz w:val="24"/>
          <w:szCs w:val="24"/>
        </w:rPr>
        <w:t>78% of staff contributions were women.</w:t>
      </w:r>
    </w:p>
    <w:p w:rsidR="008E13CC" w:rsidRPr="005A557E" w:rsidRDefault="008E13CC" w:rsidP="008978BB">
      <w:pPr>
        <w:contextualSpacing/>
        <w:jc w:val="left"/>
        <w:rPr>
          <w:rFonts w:ascii="Arial" w:hAnsi="Arial" w:cs="Arial"/>
          <w:sz w:val="24"/>
          <w:szCs w:val="24"/>
          <w:highlight w:val="magenta"/>
        </w:rPr>
      </w:pPr>
    </w:p>
    <w:p w:rsidR="008E13CC" w:rsidRPr="005A557E" w:rsidRDefault="008E13CC" w:rsidP="008978BB">
      <w:pPr>
        <w:contextualSpacing/>
        <w:jc w:val="left"/>
        <w:rPr>
          <w:rFonts w:ascii="Arial" w:hAnsi="Arial" w:cs="Arial"/>
          <w:b/>
          <w:i/>
          <w:sz w:val="24"/>
          <w:szCs w:val="24"/>
        </w:rPr>
      </w:pPr>
      <w:r w:rsidRPr="005A557E">
        <w:rPr>
          <w:rFonts w:ascii="Arial" w:hAnsi="Arial" w:cs="Arial"/>
          <w:b/>
          <w:i/>
          <w:sz w:val="24"/>
          <w:szCs w:val="24"/>
        </w:rPr>
        <w:t>During business sessions</w:t>
      </w:r>
    </w:p>
    <w:p w:rsidR="008E13CC" w:rsidRPr="005A557E" w:rsidRDefault="008E13CC" w:rsidP="00682ABE">
      <w:pPr>
        <w:ind w:left="720"/>
        <w:contextualSpacing/>
        <w:jc w:val="left"/>
        <w:rPr>
          <w:rFonts w:ascii="Arial" w:hAnsi="Arial" w:cs="Arial"/>
          <w:sz w:val="24"/>
          <w:szCs w:val="24"/>
        </w:rPr>
      </w:pPr>
      <w:r w:rsidRPr="005A557E">
        <w:rPr>
          <w:rFonts w:ascii="Arial" w:hAnsi="Arial" w:cs="Arial"/>
          <w:sz w:val="24"/>
          <w:szCs w:val="24"/>
        </w:rPr>
        <w:t>64% of those moving or seconding motions were women;</w:t>
      </w:r>
    </w:p>
    <w:p w:rsidR="008E13CC" w:rsidRPr="005A557E" w:rsidRDefault="008E13CC" w:rsidP="00682ABE">
      <w:pPr>
        <w:ind w:left="720"/>
        <w:contextualSpacing/>
        <w:jc w:val="left"/>
        <w:rPr>
          <w:rFonts w:ascii="Arial" w:hAnsi="Arial" w:cs="Arial"/>
          <w:sz w:val="24"/>
          <w:szCs w:val="24"/>
        </w:rPr>
      </w:pPr>
      <w:r w:rsidRPr="005A557E">
        <w:rPr>
          <w:rFonts w:ascii="Arial" w:hAnsi="Arial" w:cs="Arial"/>
          <w:sz w:val="24"/>
          <w:szCs w:val="24"/>
        </w:rPr>
        <w:t>54% of those speaking for or against a motion were women; and</w:t>
      </w:r>
    </w:p>
    <w:p w:rsidR="008E13CC" w:rsidRPr="005A557E" w:rsidRDefault="008E13CC" w:rsidP="00682ABE">
      <w:pPr>
        <w:ind w:left="720"/>
        <w:contextualSpacing/>
        <w:jc w:val="left"/>
        <w:rPr>
          <w:rFonts w:ascii="Arial" w:hAnsi="Arial" w:cs="Arial"/>
          <w:sz w:val="24"/>
          <w:szCs w:val="24"/>
        </w:rPr>
      </w:pPr>
      <w:r w:rsidRPr="005A557E">
        <w:rPr>
          <w:rFonts w:ascii="Arial" w:hAnsi="Arial" w:cs="Arial"/>
          <w:sz w:val="24"/>
          <w:szCs w:val="24"/>
        </w:rPr>
        <w:t>52% of those asking questions were women.</w:t>
      </w:r>
    </w:p>
    <w:p w:rsidR="009D151A" w:rsidRPr="005A557E" w:rsidRDefault="009D151A" w:rsidP="008978BB">
      <w:pPr>
        <w:contextualSpacing/>
        <w:jc w:val="left"/>
        <w:rPr>
          <w:rFonts w:ascii="Arial" w:hAnsi="Arial" w:cs="Arial"/>
          <w:sz w:val="24"/>
          <w:szCs w:val="24"/>
        </w:rPr>
      </w:pPr>
    </w:p>
    <w:p w:rsidR="009D50FE" w:rsidRPr="005A557E" w:rsidRDefault="009D50FE" w:rsidP="000C3110">
      <w:pPr>
        <w:pStyle w:val="Heading2"/>
        <w:rPr>
          <w:rFonts w:eastAsia="Times New Roman"/>
          <w:b/>
          <w:color w:val="auto"/>
        </w:rPr>
      </w:pPr>
      <w:r w:rsidRPr="005A557E">
        <w:rPr>
          <w:rFonts w:eastAsia="Times New Roman"/>
          <w:b/>
          <w:color w:val="auto"/>
        </w:rPr>
        <w:t>Committees of Representative Council</w:t>
      </w:r>
    </w:p>
    <w:p w:rsidR="009D50FE" w:rsidRPr="005A557E" w:rsidRDefault="009D50FE" w:rsidP="009D50FE">
      <w:pPr>
        <w:pStyle w:val="BodyText"/>
        <w:spacing w:line="262" w:lineRule="atLeast"/>
        <w:jc w:val="left"/>
        <w:rPr>
          <w:rFonts w:ascii="Arial" w:eastAsiaTheme="minorHAnsi" w:hAnsi="Arial" w:cs="Arial"/>
          <w:sz w:val="24"/>
          <w:szCs w:val="24"/>
        </w:rPr>
      </w:pPr>
      <w:r w:rsidRPr="005A557E">
        <w:rPr>
          <w:rFonts w:ascii="Arial" w:hAnsi="Arial" w:cs="Arial"/>
          <w:sz w:val="24"/>
          <w:szCs w:val="24"/>
        </w:rPr>
        <w:t>Representative Council elected members to three committees at its October 2017 meeting.</w:t>
      </w:r>
    </w:p>
    <w:p w:rsidR="009D50FE" w:rsidRPr="005A557E" w:rsidRDefault="009D50FE" w:rsidP="009D50FE">
      <w:pPr>
        <w:pStyle w:val="BodyText"/>
        <w:spacing w:line="228" w:lineRule="auto"/>
        <w:ind w:right="2160"/>
        <w:jc w:val="left"/>
        <w:rPr>
          <w:rFonts w:ascii="Arial" w:hAnsi="Arial" w:cs="Arial"/>
          <w:sz w:val="24"/>
          <w:szCs w:val="24"/>
        </w:rPr>
      </w:pPr>
      <w:r w:rsidRPr="005A557E">
        <w:rPr>
          <w:rFonts w:ascii="Arial" w:hAnsi="Arial" w:cs="Arial"/>
          <w:sz w:val="24"/>
          <w:szCs w:val="24"/>
        </w:rPr>
        <w:t>Steering Committee: five of five members elected were women (</w:t>
      </w:r>
      <w:r w:rsidRPr="005A557E">
        <w:rPr>
          <w:rFonts w:ascii="Arial" w:hAnsi="Arial" w:cs="Arial"/>
          <w:bCs/>
          <w:sz w:val="24"/>
          <w:szCs w:val="24"/>
        </w:rPr>
        <w:t>100%</w:t>
      </w:r>
      <w:r w:rsidRPr="005A557E">
        <w:rPr>
          <w:rFonts w:ascii="Arial" w:hAnsi="Arial" w:cs="Arial"/>
          <w:sz w:val="24"/>
          <w:szCs w:val="24"/>
        </w:rPr>
        <w:t xml:space="preserve">). </w:t>
      </w:r>
    </w:p>
    <w:p w:rsidR="009D50FE" w:rsidRPr="005A557E" w:rsidRDefault="009D50FE" w:rsidP="009D50FE">
      <w:pPr>
        <w:pStyle w:val="BodyText"/>
        <w:spacing w:line="228" w:lineRule="auto"/>
        <w:ind w:right="2700"/>
        <w:jc w:val="left"/>
        <w:rPr>
          <w:rFonts w:ascii="Arial" w:hAnsi="Arial" w:cs="Arial"/>
          <w:sz w:val="24"/>
          <w:szCs w:val="24"/>
        </w:rPr>
      </w:pPr>
      <w:r w:rsidRPr="005A557E">
        <w:rPr>
          <w:rFonts w:ascii="Arial" w:hAnsi="Arial" w:cs="Arial"/>
          <w:sz w:val="24"/>
          <w:szCs w:val="24"/>
        </w:rPr>
        <w:t>Selection Committee: two of five members elected were women (</w:t>
      </w:r>
      <w:r w:rsidRPr="005A557E">
        <w:rPr>
          <w:rFonts w:ascii="Arial" w:hAnsi="Arial" w:cs="Arial"/>
          <w:bCs/>
          <w:sz w:val="24"/>
          <w:szCs w:val="24"/>
        </w:rPr>
        <w:t>40%</w:t>
      </w:r>
      <w:r w:rsidRPr="005A557E">
        <w:rPr>
          <w:rFonts w:ascii="Arial" w:hAnsi="Arial" w:cs="Arial"/>
          <w:sz w:val="24"/>
          <w:szCs w:val="24"/>
        </w:rPr>
        <w:t xml:space="preserve">). </w:t>
      </w:r>
    </w:p>
    <w:p w:rsidR="009D50FE" w:rsidRPr="005A557E" w:rsidRDefault="009D50FE" w:rsidP="009D50FE">
      <w:pPr>
        <w:pStyle w:val="BodyText"/>
        <w:spacing w:line="228" w:lineRule="auto"/>
        <w:ind w:right="2430"/>
        <w:jc w:val="left"/>
        <w:rPr>
          <w:rFonts w:ascii="Arial" w:hAnsi="Arial" w:cs="Arial"/>
          <w:sz w:val="24"/>
          <w:szCs w:val="24"/>
        </w:rPr>
      </w:pPr>
      <w:r w:rsidRPr="005A557E">
        <w:rPr>
          <w:rFonts w:ascii="Arial" w:hAnsi="Arial" w:cs="Arial"/>
          <w:sz w:val="24"/>
          <w:szCs w:val="24"/>
        </w:rPr>
        <w:t>Budget Committee: four of five members elected were women (</w:t>
      </w:r>
      <w:r w:rsidRPr="005A557E">
        <w:rPr>
          <w:rFonts w:ascii="Arial" w:hAnsi="Arial" w:cs="Arial"/>
          <w:bCs/>
          <w:sz w:val="24"/>
          <w:szCs w:val="24"/>
        </w:rPr>
        <w:t>80%</w:t>
      </w:r>
      <w:r w:rsidRPr="005A557E">
        <w:rPr>
          <w:rFonts w:ascii="Arial" w:hAnsi="Arial" w:cs="Arial"/>
          <w:sz w:val="24"/>
          <w:szCs w:val="24"/>
        </w:rPr>
        <w:t>).</w:t>
      </w:r>
    </w:p>
    <w:p w:rsidR="009D50FE" w:rsidRPr="005A557E" w:rsidRDefault="009D50FE" w:rsidP="008978BB">
      <w:pPr>
        <w:contextualSpacing/>
        <w:jc w:val="left"/>
        <w:rPr>
          <w:rFonts w:ascii="Arial" w:hAnsi="Arial" w:cs="Arial"/>
          <w:sz w:val="24"/>
          <w:szCs w:val="24"/>
        </w:rPr>
      </w:pPr>
    </w:p>
    <w:p w:rsidR="009D151A" w:rsidRPr="005A557E" w:rsidRDefault="009D151A" w:rsidP="000C3110">
      <w:pPr>
        <w:pStyle w:val="Heading2"/>
        <w:rPr>
          <w:b/>
          <w:color w:val="auto"/>
        </w:rPr>
      </w:pPr>
      <w:r w:rsidRPr="005A557E">
        <w:rPr>
          <w:b/>
          <w:color w:val="auto"/>
        </w:rPr>
        <w:t>ETFO Standing Committees</w:t>
      </w:r>
    </w:p>
    <w:p w:rsidR="009D151A" w:rsidRPr="005A557E" w:rsidRDefault="009D151A" w:rsidP="008978BB">
      <w:pPr>
        <w:contextualSpacing/>
        <w:jc w:val="left"/>
        <w:rPr>
          <w:rFonts w:ascii="Arial" w:hAnsi="Arial" w:cs="Arial"/>
          <w:sz w:val="24"/>
          <w:szCs w:val="24"/>
        </w:rPr>
      </w:pPr>
      <w:r w:rsidRPr="005A557E">
        <w:rPr>
          <w:rFonts w:ascii="Arial" w:hAnsi="Arial" w:cs="Arial"/>
          <w:sz w:val="24"/>
          <w:szCs w:val="24"/>
        </w:rPr>
        <w:t xml:space="preserve">Out of the 208 applications submitted by members to serve on standing committees for 2017-2018, 164 (78.9) were from women. </w:t>
      </w:r>
    </w:p>
    <w:p w:rsidR="001A4AE4" w:rsidRPr="005A557E" w:rsidRDefault="001A4AE4" w:rsidP="008978BB">
      <w:pPr>
        <w:contextualSpacing/>
        <w:jc w:val="left"/>
        <w:rPr>
          <w:rFonts w:ascii="Arial" w:hAnsi="Arial" w:cs="Arial"/>
          <w:sz w:val="24"/>
          <w:szCs w:val="24"/>
        </w:rPr>
      </w:pPr>
    </w:p>
    <w:p w:rsidR="008E13CC" w:rsidRPr="005A557E" w:rsidRDefault="009D151A" w:rsidP="00590601">
      <w:pPr>
        <w:contextualSpacing/>
        <w:jc w:val="left"/>
        <w:rPr>
          <w:rFonts w:ascii="Arial" w:hAnsi="Arial" w:cs="Arial"/>
          <w:sz w:val="24"/>
          <w:szCs w:val="24"/>
        </w:rPr>
      </w:pPr>
      <w:r w:rsidRPr="005A557E">
        <w:rPr>
          <w:rFonts w:ascii="Arial" w:hAnsi="Arial" w:cs="Arial"/>
          <w:sz w:val="24"/>
          <w:szCs w:val="24"/>
        </w:rPr>
        <w:t>In 2017-2018, 75.4% of the members who served on provincial standing committees were women.</w:t>
      </w:r>
      <w:r w:rsidR="00590601" w:rsidRPr="005A557E">
        <w:rPr>
          <w:rFonts w:ascii="Arial" w:hAnsi="Arial" w:cs="Arial"/>
          <w:sz w:val="24"/>
          <w:szCs w:val="24"/>
        </w:rPr>
        <w:t xml:space="preserve"> </w:t>
      </w:r>
    </w:p>
    <w:p w:rsidR="00590601" w:rsidRPr="005A557E" w:rsidRDefault="00590601" w:rsidP="00590601">
      <w:pPr>
        <w:contextualSpacing/>
        <w:jc w:val="left"/>
        <w:rPr>
          <w:rFonts w:ascii="Arial" w:hAnsi="Arial" w:cs="Arial"/>
          <w:sz w:val="24"/>
          <w:szCs w:val="24"/>
        </w:rPr>
      </w:pPr>
    </w:p>
    <w:p w:rsidR="00590601" w:rsidRPr="005A557E" w:rsidRDefault="00590601" w:rsidP="000C3110">
      <w:pPr>
        <w:pStyle w:val="Heading2"/>
        <w:rPr>
          <w:b/>
          <w:color w:val="auto"/>
        </w:rPr>
      </w:pPr>
      <w:r w:rsidRPr="005A557E">
        <w:rPr>
          <w:b/>
          <w:color w:val="auto"/>
        </w:rPr>
        <w:t>ETFO Provincial Staff</w:t>
      </w:r>
    </w:p>
    <w:p w:rsidR="00590601" w:rsidRPr="005A557E" w:rsidRDefault="00590601" w:rsidP="00590601">
      <w:pPr>
        <w:rPr>
          <w:rFonts w:ascii="Arial" w:hAnsi="Arial" w:cs="Arial"/>
          <w:sz w:val="24"/>
          <w:szCs w:val="24"/>
          <w:lang w:val="en-CA"/>
        </w:rPr>
      </w:pPr>
      <w:r w:rsidRPr="005A557E">
        <w:rPr>
          <w:rFonts w:ascii="Arial" w:hAnsi="Arial" w:cs="Arial"/>
          <w:sz w:val="24"/>
          <w:szCs w:val="24"/>
          <w:lang w:val="en-CA"/>
        </w:rPr>
        <w:t>Overall, 80% of ETFO Staff are women.</w:t>
      </w:r>
    </w:p>
    <w:p w:rsidR="00590601" w:rsidRPr="005A557E" w:rsidRDefault="00590601" w:rsidP="00590601">
      <w:pPr>
        <w:rPr>
          <w:rFonts w:ascii="Arial" w:hAnsi="Arial" w:cs="Arial"/>
          <w:sz w:val="24"/>
          <w:szCs w:val="24"/>
          <w:lang w:val="en-CA"/>
        </w:rPr>
      </w:pPr>
      <w:r w:rsidRPr="005A557E">
        <w:rPr>
          <w:rFonts w:ascii="Arial" w:hAnsi="Arial" w:cs="Arial"/>
          <w:sz w:val="24"/>
          <w:szCs w:val="24"/>
          <w:lang w:val="en-CA"/>
        </w:rPr>
        <w:t>72% of ETFO Administration/Executive/Management are women; and</w:t>
      </w:r>
    </w:p>
    <w:p w:rsidR="00DA7437" w:rsidRPr="005A557E" w:rsidRDefault="00590601" w:rsidP="00590601">
      <w:pPr>
        <w:rPr>
          <w:rFonts w:ascii="Arial" w:hAnsi="Arial" w:cs="Arial"/>
          <w:sz w:val="24"/>
          <w:szCs w:val="24"/>
          <w:lang w:val="en-CA"/>
        </w:rPr>
      </w:pPr>
      <w:r w:rsidRPr="005A557E">
        <w:rPr>
          <w:rFonts w:ascii="Arial" w:hAnsi="Arial" w:cs="Arial"/>
          <w:sz w:val="24"/>
          <w:szCs w:val="24"/>
          <w:lang w:val="en-CA"/>
        </w:rPr>
        <w:t>87% of ETFO Support Staff are women.</w:t>
      </w:r>
    </w:p>
    <w:p w:rsidR="00DA7437" w:rsidRPr="005A557E" w:rsidRDefault="00DA7437" w:rsidP="00DA7437">
      <w:pPr>
        <w:jc w:val="center"/>
        <w:rPr>
          <w:rFonts w:ascii="Arial" w:hAnsi="Arial" w:cs="Arial"/>
          <w:sz w:val="24"/>
          <w:szCs w:val="24"/>
          <w:lang w:val="en-CA"/>
        </w:rPr>
      </w:pPr>
    </w:p>
    <w:p w:rsidR="002B6185" w:rsidRPr="005A557E" w:rsidRDefault="002B6185" w:rsidP="000C3110">
      <w:pPr>
        <w:pStyle w:val="Heading2"/>
        <w:rPr>
          <w:b/>
          <w:color w:val="auto"/>
        </w:rPr>
      </w:pPr>
      <w:r w:rsidRPr="005A557E">
        <w:rPr>
          <w:b/>
          <w:color w:val="auto"/>
        </w:rPr>
        <w:t>Professional Relations Services Cases</w:t>
      </w:r>
    </w:p>
    <w:p w:rsidR="002B6185" w:rsidRPr="005A557E" w:rsidRDefault="002B6185" w:rsidP="002106A3">
      <w:pPr>
        <w:jc w:val="left"/>
        <w:rPr>
          <w:rFonts w:ascii="Arial" w:hAnsi="Arial" w:cs="Arial"/>
          <w:sz w:val="24"/>
          <w:szCs w:val="24"/>
        </w:rPr>
      </w:pPr>
      <w:r w:rsidRPr="005A557E">
        <w:rPr>
          <w:rFonts w:ascii="Arial" w:hAnsi="Arial" w:cs="Arial"/>
          <w:sz w:val="24"/>
          <w:szCs w:val="24"/>
        </w:rPr>
        <w:t>Of members seeking support from ETFO criminal charges (physical or sexual assault), College of Teachers, College of Early Childhood Educators investigations (professional misconduct, competence, incapacity) and civil lawsuits, from September 2017 to June 2018, 48% were women.</w:t>
      </w:r>
    </w:p>
    <w:p w:rsidR="007563EF" w:rsidRPr="005A557E" w:rsidRDefault="007563EF" w:rsidP="002106A3">
      <w:pPr>
        <w:jc w:val="left"/>
        <w:rPr>
          <w:rFonts w:ascii="Arial" w:hAnsi="Arial" w:cs="Arial"/>
          <w:b/>
          <w:sz w:val="24"/>
          <w:szCs w:val="24"/>
        </w:rPr>
      </w:pPr>
    </w:p>
    <w:p w:rsidR="00682ABE" w:rsidRPr="005A557E" w:rsidRDefault="00682ABE" w:rsidP="000C3110">
      <w:pPr>
        <w:pStyle w:val="Heading2"/>
        <w:rPr>
          <w:b/>
          <w:color w:val="auto"/>
        </w:rPr>
      </w:pPr>
      <w:r w:rsidRPr="005A557E">
        <w:rPr>
          <w:b/>
          <w:color w:val="auto"/>
        </w:rPr>
        <w:lastRenderedPageBreak/>
        <w:t>Women’s Attendance at ETFO Events and Programs that are Not Women’s Programs</w:t>
      </w:r>
    </w:p>
    <w:p w:rsidR="00835BFF" w:rsidRDefault="00835BFF" w:rsidP="002106A3">
      <w:pPr>
        <w:jc w:val="left"/>
        <w:rPr>
          <w:rFonts w:ascii="Arial" w:hAnsi="Arial" w:cs="Arial"/>
          <w:b/>
          <w:sz w:val="24"/>
          <w:szCs w:val="24"/>
        </w:rPr>
      </w:pPr>
    </w:p>
    <w:p w:rsidR="00835BFF" w:rsidRPr="007563EF" w:rsidRDefault="00835BFF" w:rsidP="00835BFF">
      <w:pPr>
        <w:jc w:val="left"/>
        <w:rPr>
          <w:rFonts w:ascii="Arial" w:hAnsi="Arial" w:cs="Arial"/>
          <w:b/>
          <w:sz w:val="24"/>
          <w:szCs w:val="24"/>
        </w:rPr>
      </w:pPr>
      <w:r w:rsidRPr="00835BFF">
        <w:rPr>
          <w:rFonts w:ascii="Arial" w:hAnsi="Arial" w:cs="Arial"/>
          <w:sz w:val="24"/>
          <w:szCs w:val="24"/>
        </w:rPr>
        <w:t>This chart is a list of Non-WP ETFO events in chronological order and provides the percentage of members who identify as women, participating in each program.</w:t>
      </w:r>
    </w:p>
    <w:p w:rsidR="00682ABE" w:rsidRPr="007563EF" w:rsidRDefault="00682ABE" w:rsidP="002106A3">
      <w:pPr>
        <w:jc w:val="left"/>
        <w:rPr>
          <w:rFonts w:ascii="Arial" w:hAnsi="Arial" w:cs="Arial"/>
          <w:sz w:val="24"/>
          <w:szCs w:val="24"/>
        </w:rPr>
      </w:pPr>
    </w:p>
    <w:tbl>
      <w:tblPr>
        <w:tblStyle w:val="TableGrid"/>
        <w:tblW w:w="10175" w:type="dxa"/>
        <w:tblInd w:w="265" w:type="dxa"/>
        <w:tblLook w:val="04A0" w:firstRow="1" w:lastRow="0" w:firstColumn="1" w:lastColumn="0" w:noHBand="0" w:noVBand="1"/>
        <w:tblCaption w:val="Women's Attendance at ETFO Events and Programs that are Not Women's Programs"/>
        <w:tblDescription w:val="Attendance at ETFO Events and Programs that are Not Women's Programs"/>
      </w:tblPr>
      <w:tblGrid>
        <w:gridCol w:w="7200"/>
        <w:gridCol w:w="2159"/>
        <w:gridCol w:w="816"/>
      </w:tblGrid>
      <w:tr w:rsidR="007563EF" w:rsidRPr="00682ABE" w:rsidTr="00A845A2">
        <w:trPr>
          <w:trHeight w:val="300"/>
          <w:tblHeader/>
        </w:trPr>
        <w:tc>
          <w:tcPr>
            <w:tcW w:w="7200" w:type="dxa"/>
            <w:hideMark/>
          </w:tcPr>
          <w:p w:rsidR="00682ABE" w:rsidRPr="00682ABE" w:rsidRDefault="00682ABE" w:rsidP="007563EF">
            <w:pPr>
              <w:ind w:left="0"/>
              <w:jc w:val="left"/>
              <w:rPr>
                <w:rFonts w:ascii="Arial" w:eastAsia="Times New Roman" w:hAnsi="Arial" w:cs="Arial"/>
                <w:color w:val="000000"/>
                <w:sz w:val="24"/>
                <w:szCs w:val="24"/>
              </w:rPr>
            </w:pPr>
            <w:r w:rsidRPr="00682ABE">
              <w:rPr>
                <w:rFonts w:ascii="Arial" w:eastAsia="Times New Roman" w:hAnsi="Arial" w:cs="Arial"/>
                <w:color w:val="000000"/>
                <w:sz w:val="24"/>
                <w:szCs w:val="24"/>
              </w:rPr>
              <w:t>Summer Academy</w:t>
            </w:r>
          </w:p>
        </w:tc>
        <w:tc>
          <w:tcPr>
            <w:tcW w:w="2159" w:type="dxa"/>
            <w:noWrap/>
            <w:vAlign w:val="center"/>
            <w:hideMark/>
          </w:tcPr>
          <w:p w:rsidR="00682ABE" w:rsidRPr="003E51C9" w:rsidRDefault="00682ABE" w:rsidP="00835BFF">
            <w:pPr>
              <w:ind w:left="0" w:hanging="14"/>
              <w:jc w:val="left"/>
              <w:rPr>
                <w:rFonts w:ascii="Arial" w:eastAsia="Times New Roman" w:hAnsi="Arial" w:cs="Arial"/>
                <w:color w:val="000000"/>
                <w:sz w:val="24"/>
                <w:szCs w:val="24"/>
              </w:rPr>
            </w:pPr>
            <w:r w:rsidRPr="003E51C9">
              <w:rPr>
                <w:rFonts w:ascii="Arial" w:eastAsia="Times New Roman" w:hAnsi="Arial" w:cs="Arial"/>
                <w:color w:val="000000"/>
                <w:sz w:val="24"/>
                <w:szCs w:val="24"/>
              </w:rPr>
              <w:t>July-August, 2017</w:t>
            </w:r>
          </w:p>
        </w:tc>
        <w:tc>
          <w:tcPr>
            <w:tcW w:w="816" w:type="dxa"/>
            <w:noWrap/>
            <w:vAlign w:val="center"/>
            <w:hideMark/>
          </w:tcPr>
          <w:p w:rsidR="00682ABE" w:rsidRPr="003E51C9" w:rsidRDefault="00682ABE" w:rsidP="00835BFF">
            <w:pPr>
              <w:ind w:left="0" w:hanging="14"/>
              <w:jc w:val="right"/>
              <w:rPr>
                <w:rFonts w:ascii="Arial" w:eastAsia="Times New Roman" w:hAnsi="Arial" w:cs="Arial"/>
                <w:color w:val="000000"/>
                <w:sz w:val="24"/>
                <w:szCs w:val="24"/>
              </w:rPr>
            </w:pPr>
            <w:r w:rsidRPr="003E51C9">
              <w:rPr>
                <w:rFonts w:ascii="Arial" w:eastAsia="Times New Roman" w:hAnsi="Arial" w:cs="Arial"/>
                <w:color w:val="000000"/>
                <w:sz w:val="24"/>
                <w:szCs w:val="24"/>
              </w:rPr>
              <w:t> </w:t>
            </w:r>
            <w:r w:rsidR="003E51C9" w:rsidRPr="003E51C9">
              <w:rPr>
                <w:rFonts w:ascii="Arial" w:eastAsia="Times New Roman" w:hAnsi="Arial" w:cs="Arial"/>
                <w:color w:val="000000"/>
                <w:sz w:val="24"/>
                <w:szCs w:val="24"/>
              </w:rPr>
              <w:t>91%</w:t>
            </w:r>
          </w:p>
        </w:tc>
      </w:tr>
      <w:tr w:rsidR="007563EF" w:rsidRPr="00682ABE" w:rsidTr="00835BFF">
        <w:trPr>
          <w:trHeight w:val="300"/>
        </w:trPr>
        <w:tc>
          <w:tcPr>
            <w:tcW w:w="7200" w:type="dxa"/>
            <w:hideMark/>
          </w:tcPr>
          <w:p w:rsidR="00682ABE" w:rsidRPr="00682ABE" w:rsidRDefault="00682ABE" w:rsidP="007563EF">
            <w:pPr>
              <w:ind w:left="0"/>
              <w:jc w:val="left"/>
              <w:rPr>
                <w:rFonts w:ascii="Arial" w:eastAsia="Times New Roman" w:hAnsi="Arial" w:cs="Arial"/>
                <w:color w:val="000000"/>
                <w:sz w:val="24"/>
                <w:szCs w:val="24"/>
              </w:rPr>
            </w:pPr>
            <w:r w:rsidRPr="00682ABE">
              <w:rPr>
                <w:rFonts w:ascii="Arial" w:eastAsia="Times New Roman" w:hAnsi="Arial" w:cs="Arial"/>
                <w:color w:val="000000"/>
                <w:sz w:val="24"/>
                <w:szCs w:val="24"/>
              </w:rPr>
              <w:t>Annual Meeting</w:t>
            </w:r>
          </w:p>
        </w:tc>
        <w:tc>
          <w:tcPr>
            <w:tcW w:w="2159" w:type="dxa"/>
            <w:noWrap/>
            <w:vAlign w:val="center"/>
            <w:hideMark/>
          </w:tcPr>
          <w:p w:rsidR="00682ABE" w:rsidRPr="00682ABE" w:rsidRDefault="00682ABE" w:rsidP="00835BFF">
            <w:pPr>
              <w:ind w:left="0" w:hanging="14"/>
              <w:jc w:val="left"/>
              <w:rPr>
                <w:rFonts w:ascii="Arial" w:eastAsia="Times New Roman" w:hAnsi="Arial" w:cs="Arial"/>
                <w:color w:val="000000"/>
                <w:sz w:val="24"/>
                <w:szCs w:val="24"/>
              </w:rPr>
            </w:pPr>
            <w:r w:rsidRPr="00682ABE">
              <w:rPr>
                <w:rFonts w:ascii="Arial" w:eastAsia="Times New Roman" w:hAnsi="Arial" w:cs="Arial"/>
                <w:color w:val="000000"/>
                <w:sz w:val="24"/>
                <w:szCs w:val="24"/>
              </w:rPr>
              <w:t>August 2017</w:t>
            </w:r>
          </w:p>
        </w:tc>
        <w:tc>
          <w:tcPr>
            <w:tcW w:w="816" w:type="dxa"/>
            <w:noWrap/>
            <w:vAlign w:val="center"/>
            <w:hideMark/>
          </w:tcPr>
          <w:p w:rsidR="00682ABE" w:rsidRPr="00682ABE" w:rsidRDefault="00682ABE" w:rsidP="00835BFF">
            <w:pPr>
              <w:ind w:left="0" w:hanging="14"/>
              <w:jc w:val="right"/>
              <w:rPr>
                <w:rFonts w:ascii="Arial" w:eastAsia="Times New Roman" w:hAnsi="Arial" w:cs="Arial"/>
                <w:color w:val="000000"/>
                <w:sz w:val="24"/>
                <w:szCs w:val="24"/>
              </w:rPr>
            </w:pPr>
            <w:r w:rsidRPr="00682ABE">
              <w:rPr>
                <w:rFonts w:ascii="Arial" w:eastAsia="Times New Roman" w:hAnsi="Arial" w:cs="Arial"/>
                <w:color w:val="000000"/>
                <w:sz w:val="24"/>
                <w:szCs w:val="24"/>
              </w:rPr>
              <w:t>67%</w:t>
            </w:r>
          </w:p>
        </w:tc>
      </w:tr>
      <w:tr w:rsidR="007563EF" w:rsidRPr="00682ABE" w:rsidTr="00835BFF">
        <w:trPr>
          <w:trHeight w:val="300"/>
        </w:trPr>
        <w:tc>
          <w:tcPr>
            <w:tcW w:w="7200" w:type="dxa"/>
            <w:hideMark/>
          </w:tcPr>
          <w:p w:rsidR="00682ABE" w:rsidRPr="00682ABE" w:rsidRDefault="00682ABE" w:rsidP="007563EF">
            <w:pPr>
              <w:ind w:left="0"/>
              <w:jc w:val="left"/>
              <w:rPr>
                <w:rFonts w:ascii="Arial" w:eastAsia="Times New Roman" w:hAnsi="Arial" w:cs="Arial"/>
                <w:color w:val="000000"/>
                <w:sz w:val="24"/>
                <w:szCs w:val="24"/>
              </w:rPr>
            </w:pPr>
            <w:r w:rsidRPr="00682ABE">
              <w:rPr>
                <w:rFonts w:ascii="Arial" w:eastAsia="Times New Roman" w:hAnsi="Arial" w:cs="Arial"/>
                <w:color w:val="000000"/>
                <w:sz w:val="24"/>
                <w:szCs w:val="24"/>
              </w:rPr>
              <w:t>2017 Fall Leadership Conference</w:t>
            </w:r>
          </w:p>
        </w:tc>
        <w:tc>
          <w:tcPr>
            <w:tcW w:w="2159" w:type="dxa"/>
            <w:noWrap/>
            <w:vAlign w:val="center"/>
            <w:hideMark/>
          </w:tcPr>
          <w:p w:rsidR="00682ABE" w:rsidRPr="00682ABE" w:rsidRDefault="00682ABE" w:rsidP="00835BFF">
            <w:pPr>
              <w:ind w:left="0" w:hanging="14"/>
              <w:jc w:val="left"/>
              <w:rPr>
                <w:rFonts w:ascii="Arial" w:eastAsia="Times New Roman" w:hAnsi="Arial" w:cs="Arial"/>
                <w:color w:val="000000"/>
                <w:sz w:val="24"/>
                <w:szCs w:val="24"/>
              </w:rPr>
            </w:pPr>
            <w:r w:rsidRPr="00682ABE">
              <w:rPr>
                <w:rFonts w:ascii="Arial" w:eastAsia="Times New Roman" w:hAnsi="Arial" w:cs="Arial"/>
                <w:color w:val="000000"/>
                <w:sz w:val="24"/>
                <w:szCs w:val="24"/>
              </w:rPr>
              <w:t xml:space="preserve">September  2017 </w:t>
            </w:r>
          </w:p>
        </w:tc>
        <w:tc>
          <w:tcPr>
            <w:tcW w:w="816" w:type="dxa"/>
            <w:noWrap/>
            <w:vAlign w:val="center"/>
            <w:hideMark/>
          </w:tcPr>
          <w:p w:rsidR="00682ABE" w:rsidRPr="00682ABE" w:rsidRDefault="00682ABE" w:rsidP="00835BFF">
            <w:pPr>
              <w:ind w:left="0" w:hanging="14"/>
              <w:jc w:val="right"/>
              <w:rPr>
                <w:rFonts w:ascii="Arial" w:eastAsia="Times New Roman" w:hAnsi="Arial" w:cs="Arial"/>
                <w:color w:val="000000"/>
                <w:sz w:val="24"/>
                <w:szCs w:val="24"/>
              </w:rPr>
            </w:pPr>
            <w:r w:rsidRPr="00682ABE">
              <w:rPr>
                <w:rFonts w:ascii="Arial" w:eastAsia="Times New Roman" w:hAnsi="Arial" w:cs="Arial"/>
                <w:color w:val="000000"/>
                <w:sz w:val="24"/>
                <w:szCs w:val="24"/>
              </w:rPr>
              <w:t>80%</w:t>
            </w:r>
          </w:p>
        </w:tc>
      </w:tr>
      <w:tr w:rsidR="007563EF" w:rsidRPr="00682ABE" w:rsidTr="00835BFF">
        <w:trPr>
          <w:trHeight w:val="300"/>
        </w:trPr>
        <w:tc>
          <w:tcPr>
            <w:tcW w:w="7200" w:type="dxa"/>
            <w:hideMark/>
          </w:tcPr>
          <w:p w:rsidR="00682ABE" w:rsidRPr="00682ABE" w:rsidRDefault="00682ABE" w:rsidP="007563EF">
            <w:pPr>
              <w:ind w:left="0"/>
              <w:jc w:val="left"/>
              <w:rPr>
                <w:rFonts w:ascii="Arial" w:eastAsia="Times New Roman" w:hAnsi="Arial" w:cs="Arial"/>
                <w:color w:val="000000"/>
                <w:sz w:val="24"/>
                <w:szCs w:val="24"/>
              </w:rPr>
            </w:pPr>
            <w:r w:rsidRPr="00682ABE">
              <w:rPr>
                <w:rFonts w:ascii="Arial" w:eastAsia="Times New Roman" w:hAnsi="Arial" w:cs="Arial"/>
                <w:color w:val="000000"/>
                <w:sz w:val="24"/>
                <w:szCs w:val="24"/>
              </w:rPr>
              <w:t>New Presidents' Training</w:t>
            </w:r>
          </w:p>
        </w:tc>
        <w:tc>
          <w:tcPr>
            <w:tcW w:w="2159" w:type="dxa"/>
            <w:noWrap/>
            <w:vAlign w:val="center"/>
            <w:hideMark/>
          </w:tcPr>
          <w:p w:rsidR="00682ABE" w:rsidRPr="00682ABE" w:rsidRDefault="00682ABE" w:rsidP="00835BFF">
            <w:pPr>
              <w:ind w:left="0" w:hanging="14"/>
              <w:jc w:val="left"/>
              <w:rPr>
                <w:rFonts w:ascii="Arial" w:eastAsia="Times New Roman" w:hAnsi="Arial" w:cs="Arial"/>
                <w:color w:val="000000"/>
                <w:sz w:val="24"/>
                <w:szCs w:val="24"/>
              </w:rPr>
            </w:pPr>
            <w:r w:rsidRPr="00682ABE">
              <w:rPr>
                <w:rFonts w:ascii="Arial" w:eastAsia="Times New Roman" w:hAnsi="Arial" w:cs="Arial"/>
                <w:color w:val="000000"/>
                <w:sz w:val="24"/>
                <w:szCs w:val="24"/>
              </w:rPr>
              <w:t>September 2017</w:t>
            </w:r>
          </w:p>
        </w:tc>
        <w:tc>
          <w:tcPr>
            <w:tcW w:w="816" w:type="dxa"/>
            <w:noWrap/>
            <w:vAlign w:val="center"/>
            <w:hideMark/>
          </w:tcPr>
          <w:p w:rsidR="00682ABE" w:rsidRPr="00682ABE" w:rsidRDefault="00682ABE" w:rsidP="00835BFF">
            <w:pPr>
              <w:ind w:left="0" w:hanging="14"/>
              <w:jc w:val="right"/>
              <w:rPr>
                <w:rFonts w:ascii="Arial" w:eastAsia="Times New Roman" w:hAnsi="Arial" w:cs="Arial"/>
                <w:color w:val="000000"/>
                <w:sz w:val="24"/>
                <w:szCs w:val="24"/>
              </w:rPr>
            </w:pPr>
            <w:r w:rsidRPr="00682ABE">
              <w:rPr>
                <w:rFonts w:ascii="Arial" w:eastAsia="Times New Roman" w:hAnsi="Arial" w:cs="Arial"/>
                <w:color w:val="000000"/>
                <w:sz w:val="24"/>
                <w:szCs w:val="24"/>
              </w:rPr>
              <w:t>36%</w:t>
            </w:r>
          </w:p>
        </w:tc>
      </w:tr>
      <w:tr w:rsidR="00A66EF7" w:rsidRPr="0031167C" w:rsidTr="00835BFF">
        <w:trPr>
          <w:trHeight w:val="300"/>
        </w:trPr>
        <w:tc>
          <w:tcPr>
            <w:tcW w:w="7200" w:type="dxa"/>
          </w:tcPr>
          <w:p w:rsidR="00A66EF7" w:rsidRPr="00682ABE" w:rsidRDefault="00A66EF7" w:rsidP="007563EF">
            <w:pPr>
              <w:ind w:left="0"/>
              <w:jc w:val="left"/>
              <w:rPr>
                <w:rFonts w:ascii="Arial" w:eastAsia="Times New Roman" w:hAnsi="Arial" w:cs="Arial"/>
                <w:color w:val="000000"/>
                <w:sz w:val="24"/>
                <w:szCs w:val="24"/>
              </w:rPr>
            </w:pPr>
            <w:r>
              <w:rPr>
                <w:rFonts w:ascii="Arial" w:eastAsia="Times New Roman" w:hAnsi="Arial" w:cs="Arial"/>
                <w:color w:val="000000"/>
                <w:sz w:val="24"/>
                <w:szCs w:val="24"/>
              </w:rPr>
              <w:t>Special Meeting of Presidents</w:t>
            </w:r>
          </w:p>
        </w:tc>
        <w:tc>
          <w:tcPr>
            <w:tcW w:w="2159" w:type="dxa"/>
            <w:noWrap/>
            <w:vAlign w:val="center"/>
          </w:tcPr>
          <w:p w:rsidR="00A66EF7" w:rsidRPr="00682ABE" w:rsidRDefault="00A66EF7" w:rsidP="00835BFF">
            <w:pPr>
              <w:ind w:left="0" w:hanging="14"/>
              <w:jc w:val="left"/>
              <w:rPr>
                <w:rFonts w:ascii="Arial" w:eastAsia="Times New Roman" w:hAnsi="Arial" w:cs="Arial"/>
                <w:color w:val="000000"/>
                <w:sz w:val="24"/>
                <w:szCs w:val="24"/>
              </w:rPr>
            </w:pPr>
            <w:r>
              <w:rPr>
                <w:rFonts w:ascii="Arial" w:eastAsia="Times New Roman" w:hAnsi="Arial" w:cs="Arial"/>
                <w:color w:val="000000"/>
                <w:sz w:val="24"/>
                <w:szCs w:val="24"/>
              </w:rPr>
              <w:t>September 2017</w:t>
            </w:r>
          </w:p>
        </w:tc>
        <w:tc>
          <w:tcPr>
            <w:tcW w:w="816" w:type="dxa"/>
            <w:noWrap/>
            <w:vAlign w:val="center"/>
          </w:tcPr>
          <w:p w:rsidR="00A66EF7" w:rsidRPr="0031167C" w:rsidRDefault="00840B28" w:rsidP="00835BFF">
            <w:pPr>
              <w:ind w:left="0" w:hanging="14"/>
              <w:jc w:val="right"/>
              <w:rPr>
                <w:rFonts w:ascii="Arial" w:eastAsia="Times New Roman" w:hAnsi="Arial" w:cs="Arial"/>
                <w:color w:val="000000"/>
                <w:sz w:val="24"/>
                <w:szCs w:val="24"/>
              </w:rPr>
            </w:pPr>
            <w:r>
              <w:rPr>
                <w:rFonts w:ascii="Arial" w:eastAsia="Times New Roman" w:hAnsi="Arial" w:cs="Arial"/>
                <w:color w:val="000000"/>
                <w:sz w:val="24"/>
                <w:szCs w:val="24"/>
              </w:rPr>
              <w:t>64%</w:t>
            </w:r>
          </w:p>
        </w:tc>
      </w:tr>
      <w:tr w:rsidR="007563EF" w:rsidRPr="00682ABE" w:rsidTr="00835BFF">
        <w:trPr>
          <w:trHeight w:val="300"/>
        </w:trPr>
        <w:tc>
          <w:tcPr>
            <w:tcW w:w="7200" w:type="dxa"/>
            <w:hideMark/>
          </w:tcPr>
          <w:p w:rsidR="00682ABE" w:rsidRPr="00682ABE" w:rsidRDefault="00682ABE" w:rsidP="007563EF">
            <w:pPr>
              <w:ind w:left="0"/>
              <w:jc w:val="left"/>
              <w:rPr>
                <w:rFonts w:ascii="Arial" w:eastAsia="Times New Roman" w:hAnsi="Arial" w:cs="Arial"/>
                <w:color w:val="000000"/>
                <w:sz w:val="24"/>
                <w:szCs w:val="24"/>
              </w:rPr>
            </w:pPr>
            <w:r w:rsidRPr="00682ABE">
              <w:rPr>
                <w:rFonts w:ascii="Arial" w:eastAsia="Times New Roman" w:hAnsi="Arial" w:cs="Arial"/>
                <w:color w:val="000000"/>
                <w:sz w:val="24"/>
                <w:szCs w:val="24"/>
              </w:rPr>
              <w:t xml:space="preserve">Union School - Session 1 </w:t>
            </w:r>
          </w:p>
        </w:tc>
        <w:tc>
          <w:tcPr>
            <w:tcW w:w="2159" w:type="dxa"/>
            <w:noWrap/>
            <w:vAlign w:val="center"/>
            <w:hideMark/>
          </w:tcPr>
          <w:p w:rsidR="00682ABE" w:rsidRPr="00682ABE" w:rsidRDefault="00682ABE" w:rsidP="00835BFF">
            <w:pPr>
              <w:ind w:left="0" w:hanging="14"/>
              <w:jc w:val="left"/>
              <w:rPr>
                <w:rFonts w:ascii="Arial" w:eastAsia="Times New Roman" w:hAnsi="Arial" w:cs="Arial"/>
                <w:color w:val="000000"/>
                <w:sz w:val="24"/>
                <w:szCs w:val="24"/>
              </w:rPr>
            </w:pPr>
            <w:r w:rsidRPr="00682ABE">
              <w:rPr>
                <w:rFonts w:ascii="Arial" w:eastAsia="Times New Roman" w:hAnsi="Arial" w:cs="Arial"/>
                <w:color w:val="000000"/>
                <w:sz w:val="24"/>
                <w:szCs w:val="24"/>
              </w:rPr>
              <w:t>October 2017</w:t>
            </w:r>
          </w:p>
        </w:tc>
        <w:tc>
          <w:tcPr>
            <w:tcW w:w="816" w:type="dxa"/>
            <w:noWrap/>
            <w:vAlign w:val="center"/>
            <w:hideMark/>
          </w:tcPr>
          <w:p w:rsidR="00682ABE" w:rsidRPr="00682ABE" w:rsidRDefault="00682ABE" w:rsidP="00835BFF">
            <w:pPr>
              <w:ind w:left="0" w:hanging="14"/>
              <w:jc w:val="right"/>
              <w:rPr>
                <w:rFonts w:ascii="Arial" w:eastAsia="Times New Roman" w:hAnsi="Arial" w:cs="Arial"/>
                <w:color w:val="000000"/>
                <w:sz w:val="24"/>
                <w:szCs w:val="24"/>
              </w:rPr>
            </w:pPr>
            <w:r w:rsidRPr="00682ABE">
              <w:rPr>
                <w:rFonts w:ascii="Arial" w:eastAsia="Times New Roman" w:hAnsi="Arial" w:cs="Arial"/>
                <w:color w:val="000000"/>
                <w:sz w:val="24"/>
                <w:szCs w:val="24"/>
              </w:rPr>
              <w:t>78%</w:t>
            </w:r>
          </w:p>
        </w:tc>
      </w:tr>
      <w:tr w:rsidR="007563EF" w:rsidRPr="00682ABE" w:rsidTr="00835BFF">
        <w:trPr>
          <w:trHeight w:val="300"/>
        </w:trPr>
        <w:tc>
          <w:tcPr>
            <w:tcW w:w="7200" w:type="dxa"/>
            <w:hideMark/>
          </w:tcPr>
          <w:p w:rsidR="00682ABE" w:rsidRPr="00682ABE" w:rsidRDefault="00682ABE" w:rsidP="007563EF">
            <w:pPr>
              <w:ind w:left="0"/>
              <w:jc w:val="left"/>
              <w:rPr>
                <w:rFonts w:ascii="Arial" w:eastAsia="Times New Roman" w:hAnsi="Arial" w:cs="Arial"/>
                <w:color w:val="000000"/>
                <w:sz w:val="24"/>
                <w:szCs w:val="24"/>
              </w:rPr>
            </w:pPr>
            <w:r w:rsidRPr="00682ABE">
              <w:rPr>
                <w:rFonts w:ascii="Arial" w:eastAsia="Times New Roman" w:hAnsi="Arial" w:cs="Arial"/>
                <w:color w:val="000000"/>
                <w:sz w:val="24"/>
                <w:szCs w:val="24"/>
              </w:rPr>
              <w:t>Community Organizing Workshop Part 1</w:t>
            </w:r>
          </w:p>
        </w:tc>
        <w:tc>
          <w:tcPr>
            <w:tcW w:w="2159" w:type="dxa"/>
            <w:noWrap/>
            <w:vAlign w:val="center"/>
            <w:hideMark/>
          </w:tcPr>
          <w:p w:rsidR="00682ABE" w:rsidRPr="00682ABE" w:rsidRDefault="00682ABE" w:rsidP="00835BFF">
            <w:pPr>
              <w:ind w:left="0" w:hanging="14"/>
              <w:jc w:val="left"/>
              <w:rPr>
                <w:rFonts w:ascii="Arial" w:eastAsia="Times New Roman" w:hAnsi="Arial" w:cs="Arial"/>
                <w:color w:val="000000"/>
                <w:sz w:val="24"/>
                <w:szCs w:val="24"/>
              </w:rPr>
            </w:pPr>
            <w:r w:rsidRPr="00682ABE">
              <w:rPr>
                <w:rFonts w:ascii="Arial" w:eastAsia="Times New Roman" w:hAnsi="Arial" w:cs="Arial"/>
                <w:color w:val="000000"/>
                <w:sz w:val="24"/>
                <w:szCs w:val="24"/>
              </w:rPr>
              <w:t xml:space="preserve">October 2017 </w:t>
            </w:r>
          </w:p>
        </w:tc>
        <w:tc>
          <w:tcPr>
            <w:tcW w:w="816" w:type="dxa"/>
            <w:noWrap/>
            <w:vAlign w:val="center"/>
            <w:hideMark/>
          </w:tcPr>
          <w:p w:rsidR="00682ABE" w:rsidRPr="00682ABE" w:rsidRDefault="00682ABE" w:rsidP="00835BFF">
            <w:pPr>
              <w:ind w:left="0" w:hanging="14"/>
              <w:jc w:val="right"/>
              <w:rPr>
                <w:rFonts w:ascii="Arial" w:eastAsia="Times New Roman" w:hAnsi="Arial" w:cs="Arial"/>
                <w:color w:val="000000"/>
                <w:sz w:val="24"/>
                <w:szCs w:val="24"/>
              </w:rPr>
            </w:pPr>
            <w:r w:rsidRPr="00682ABE">
              <w:rPr>
                <w:rFonts w:ascii="Arial" w:eastAsia="Times New Roman" w:hAnsi="Arial" w:cs="Arial"/>
                <w:color w:val="000000"/>
                <w:sz w:val="24"/>
                <w:szCs w:val="24"/>
              </w:rPr>
              <w:t>70%</w:t>
            </w:r>
          </w:p>
        </w:tc>
      </w:tr>
      <w:tr w:rsidR="007563EF" w:rsidRPr="00682ABE" w:rsidTr="00835BFF">
        <w:trPr>
          <w:trHeight w:val="242"/>
        </w:trPr>
        <w:tc>
          <w:tcPr>
            <w:tcW w:w="7200" w:type="dxa"/>
            <w:hideMark/>
          </w:tcPr>
          <w:p w:rsidR="00682ABE" w:rsidRPr="00682ABE" w:rsidRDefault="00682ABE" w:rsidP="007563EF">
            <w:pPr>
              <w:ind w:left="0"/>
              <w:jc w:val="left"/>
              <w:rPr>
                <w:rFonts w:ascii="Arial" w:eastAsia="Times New Roman" w:hAnsi="Arial" w:cs="Arial"/>
                <w:color w:val="000000"/>
                <w:sz w:val="24"/>
                <w:szCs w:val="24"/>
              </w:rPr>
            </w:pPr>
            <w:r w:rsidRPr="00682ABE">
              <w:rPr>
                <w:rFonts w:ascii="Arial" w:eastAsia="Times New Roman" w:hAnsi="Arial" w:cs="Arial"/>
                <w:color w:val="000000"/>
                <w:sz w:val="24"/>
                <w:szCs w:val="24"/>
              </w:rPr>
              <w:t>Kindergarten Implementation Update, Advocacy and Supports</w:t>
            </w:r>
          </w:p>
        </w:tc>
        <w:tc>
          <w:tcPr>
            <w:tcW w:w="2159" w:type="dxa"/>
            <w:noWrap/>
            <w:vAlign w:val="center"/>
            <w:hideMark/>
          </w:tcPr>
          <w:p w:rsidR="00682ABE" w:rsidRPr="00682ABE" w:rsidRDefault="00682ABE" w:rsidP="00835BFF">
            <w:pPr>
              <w:ind w:left="0" w:hanging="14"/>
              <w:jc w:val="left"/>
              <w:rPr>
                <w:rFonts w:ascii="Arial" w:eastAsia="Times New Roman" w:hAnsi="Arial" w:cs="Arial"/>
                <w:color w:val="000000"/>
                <w:sz w:val="24"/>
                <w:szCs w:val="24"/>
              </w:rPr>
            </w:pPr>
            <w:r w:rsidRPr="00682ABE">
              <w:rPr>
                <w:rFonts w:ascii="Arial" w:eastAsia="Times New Roman" w:hAnsi="Arial" w:cs="Arial"/>
                <w:color w:val="000000"/>
                <w:sz w:val="24"/>
                <w:szCs w:val="24"/>
              </w:rPr>
              <w:t>October 2017</w:t>
            </w:r>
          </w:p>
        </w:tc>
        <w:tc>
          <w:tcPr>
            <w:tcW w:w="816" w:type="dxa"/>
            <w:noWrap/>
            <w:vAlign w:val="center"/>
            <w:hideMark/>
          </w:tcPr>
          <w:p w:rsidR="00682ABE" w:rsidRPr="00682ABE" w:rsidRDefault="00682ABE" w:rsidP="00835BFF">
            <w:pPr>
              <w:ind w:left="0" w:hanging="14"/>
              <w:jc w:val="right"/>
              <w:rPr>
                <w:rFonts w:ascii="Arial" w:eastAsia="Times New Roman" w:hAnsi="Arial" w:cs="Arial"/>
                <w:color w:val="000000"/>
                <w:sz w:val="24"/>
                <w:szCs w:val="24"/>
              </w:rPr>
            </w:pPr>
            <w:r w:rsidRPr="00682ABE">
              <w:rPr>
                <w:rFonts w:ascii="Arial" w:eastAsia="Times New Roman" w:hAnsi="Arial" w:cs="Arial"/>
                <w:color w:val="000000"/>
                <w:sz w:val="24"/>
                <w:szCs w:val="24"/>
              </w:rPr>
              <w:t>73%</w:t>
            </w:r>
          </w:p>
        </w:tc>
      </w:tr>
      <w:tr w:rsidR="007563EF" w:rsidRPr="00682ABE" w:rsidTr="00835BFF">
        <w:trPr>
          <w:trHeight w:val="300"/>
        </w:trPr>
        <w:tc>
          <w:tcPr>
            <w:tcW w:w="7200" w:type="dxa"/>
            <w:hideMark/>
          </w:tcPr>
          <w:p w:rsidR="00682ABE" w:rsidRPr="00682ABE" w:rsidRDefault="00682ABE" w:rsidP="007563EF">
            <w:pPr>
              <w:ind w:left="0"/>
              <w:jc w:val="left"/>
              <w:rPr>
                <w:rFonts w:ascii="Arial" w:eastAsia="Times New Roman" w:hAnsi="Arial" w:cs="Arial"/>
                <w:color w:val="000000"/>
                <w:sz w:val="24"/>
                <w:szCs w:val="24"/>
              </w:rPr>
            </w:pPr>
            <w:r w:rsidRPr="00682ABE">
              <w:rPr>
                <w:rFonts w:ascii="Arial" w:eastAsia="Times New Roman" w:hAnsi="Arial" w:cs="Arial"/>
                <w:color w:val="000000"/>
                <w:sz w:val="24"/>
                <w:szCs w:val="24"/>
              </w:rPr>
              <w:t xml:space="preserve">CB Services, Facing Management </w:t>
            </w:r>
            <w:r w:rsidR="007563EF" w:rsidRPr="007563EF">
              <w:rPr>
                <w:rFonts w:ascii="Arial" w:eastAsia="Times New Roman" w:hAnsi="Arial" w:cs="Arial"/>
                <w:color w:val="000000"/>
                <w:sz w:val="24"/>
                <w:szCs w:val="24"/>
              </w:rPr>
              <w:t>Conference</w:t>
            </w:r>
          </w:p>
        </w:tc>
        <w:tc>
          <w:tcPr>
            <w:tcW w:w="2159" w:type="dxa"/>
            <w:noWrap/>
            <w:vAlign w:val="center"/>
            <w:hideMark/>
          </w:tcPr>
          <w:p w:rsidR="00682ABE" w:rsidRPr="00682ABE" w:rsidRDefault="00682ABE" w:rsidP="00835BFF">
            <w:pPr>
              <w:ind w:left="0" w:hanging="14"/>
              <w:jc w:val="left"/>
              <w:rPr>
                <w:rFonts w:ascii="Arial" w:eastAsia="Times New Roman" w:hAnsi="Arial" w:cs="Arial"/>
                <w:color w:val="000000"/>
                <w:sz w:val="24"/>
                <w:szCs w:val="24"/>
              </w:rPr>
            </w:pPr>
            <w:r w:rsidRPr="00682ABE">
              <w:rPr>
                <w:rFonts w:ascii="Arial" w:eastAsia="Times New Roman" w:hAnsi="Arial" w:cs="Arial"/>
                <w:color w:val="000000"/>
                <w:sz w:val="24"/>
                <w:szCs w:val="24"/>
              </w:rPr>
              <w:t>October 2017</w:t>
            </w:r>
          </w:p>
        </w:tc>
        <w:tc>
          <w:tcPr>
            <w:tcW w:w="816" w:type="dxa"/>
            <w:noWrap/>
            <w:vAlign w:val="center"/>
            <w:hideMark/>
          </w:tcPr>
          <w:p w:rsidR="00682ABE" w:rsidRPr="00682ABE" w:rsidRDefault="00682ABE" w:rsidP="00835BFF">
            <w:pPr>
              <w:ind w:left="0" w:hanging="14"/>
              <w:jc w:val="right"/>
              <w:rPr>
                <w:rFonts w:ascii="Arial" w:eastAsia="Times New Roman" w:hAnsi="Arial" w:cs="Arial"/>
                <w:color w:val="000000"/>
                <w:sz w:val="24"/>
                <w:szCs w:val="24"/>
              </w:rPr>
            </w:pPr>
            <w:r w:rsidRPr="00682ABE">
              <w:rPr>
                <w:rFonts w:ascii="Arial" w:eastAsia="Times New Roman" w:hAnsi="Arial" w:cs="Arial"/>
                <w:color w:val="000000"/>
                <w:sz w:val="24"/>
                <w:szCs w:val="24"/>
              </w:rPr>
              <w:t>78%</w:t>
            </w:r>
          </w:p>
        </w:tc>
      </w:tr>
      <w:tr w:rsidR="007563EF" w:rsidRPr="00682ABE" w:rsidTr="00835BFF">
        <w:trPr>
          <w:trHeight w:val="300"/>
        </w:trPr>
        <w:tc>
          <w:tcPr>
            <w:tcW w:w="7200" w:type="dxa"/>
            <w:hideMark/>
          </w:tcPr>
          <w:p w:rsidR="00682ABE" w:rsidRPr="00682ABE" w:rsidRDefault="00682ABE" w:rsidP="007563EF">
            <w:pPr>
              <w:ind w:left="0"/>
              <w:jc w:val="left"/>
              <w:rPr>
                <w:rFonts w:ascii="Arial" w:eastAsia="Times New Roman" w:hAnsi="Arial" w:cs="Arial"/>
                <w:color w:val="000000"/>
                <w:sz w:val="24"/>
                <w:szCs w:val="24"/>
              </w:rPr>
            </w:pPr>
            <w:r w:rsidRPr="00682ABE">
              <w:rPr>
                <w:rFonts w:ascii="Arial" w:eastAsia="Times New Roman" w:hAnsi="Arial" w:cs="Arial"/>
                <w:color w:val="000000"/>
                <w:sz w:val="24"/>
                <w:szCs w:val="24"/>
              </w:rPr>
              <w:t xml:space="preserve">CB Provincial Health and Safety Conference </w:t>
            </w:r>
          </w:p>
        </w:tc>
        <w:tc>
          <w:tcPr>
            <w:tcW w:w="2159" w:type="dxa"/>
            <w:noWrap/>
            <w:vAlign w:val="center"/>
            <w:hideMark/>
          </w:tcPr>
          <w:p w:rsidR="00682ABE" w:rsidRPr="00682ABE" w:rsidRDefault="00682ABE" w:rsidP="00835BFF">
            <w:pPr>
              <w:ind w:left="0" w:hanging="14"/>
              <w:jc w:val="left"/>
              <w:rPr>
                <w:rFonts w:ascii="Arial" w:eastAsia="Times New Roman" w:hAnsi="Arial" w:cs="Arial"/>
                <w:color w:val="000000"/>
                <w:sz w:val="24"/>
                <w:szCs w:val="24"/>
              </w:rPr>
            </w:pPr>
            <w:r w:rsidRPr="00682ABE">
              <w:rPr>
                <w:rFonts w:ascii="Arial" w:eastAsia="Times New Roman" w:hAnsi="Arial" w:cs="Arial"/>
                <w:color w:val="000000"/>
                <w:sz w:val="24"/>
                <w:szCs w:val="24"/>
              </w:rPr>
              <w:t xml:space="preserve">November 2017 </w:t>
            </w:r>
          </w:p>
        </w:tc>
        <w:tc>
          <w:tcPr>
            <w:tcW w:w="816" w:type="dxa"/>
            <w:noWrap/>
            <w:vAlign w:val="center"/>
            <w:hideMark/>
          </w:tcPr>
          <w:p w:rsidR="00682ABE" w:rsidRPr="00682ABE" w:rsidRDefault="00682ABE" w:rsidP="00835BFF">
            <w:pPr>
              <w:ind w:left="0" w:hanging="14"/>
              <w:jc w:val="right"/>
              <w:rPr>
                <w:rFonts w:ascii="Arial" w:eastAsia="Times New Roman" w:hAnsi="Arial" w:cs="Arial"/>
                <w:color w:val="000000"/>
                <w:sz w:val="24"/>
                <w:szCs w:val="24"/>
              </w:rPr>
            </w:pPr>
            <w:r w:rsidRPr="00682ABE">
              <w:rPr>
                <w:rFonts w:ascii="Arial" w:eastAsia="Times New Roman" w:hAnsi="Arial" w:cs="Arial"/>
                <w:color w:val="000000"/>
                <w:sz w:val="24"/>
                <w:szCs w:val="24"/>
              </w:rPr>
              <w:t>70%</w:t>
            </w:r>
          </w:p>
        </w:tc>
      </w:tr>
      <w:tr w:rsidR="007563EF" w:rsidRPr="00682ABE" w:rsidTr="00835BFF">
        <w:trPr>
          <w:trHeight w:val="161"/>
        </w:trPr>
        <w:tc>
          <w:tcPr>
            <w:tcW w:w="7200" w:type="dxa"/>
            <w:hideMark/>
          </w:tcPr>
          <w:p w:rsidR="00682ABE" w:rsidRPr="00682ABE" w:rsidRDefault="00682ABE" w:rsidP="007563EF">
            <w:pPr>
              <w:ind w:left="0"/>
              <w:jc w:val="left"/>
              <w:rPr>
                <w:rFonts w:ascii="Arial" w:eastAsia="Times New Roman" w:hAnsi="Arial" w:cs="Arial"/>
                <w:color w:val="000000"/>
                <w:sz w:val="24"/>
                <w:szCs w:val="24"/>
              </w:rPr>
            </w:pPr>
            <w:r w:rsidRPr="00682ABE">
              <w:rPr>
                <w:rFonts w:ascii="Arial" w:eastAsia="Times New Roman" w:hAnsi="Arial" w:cs="Arial"/>
                <w:color w:val="000000"/>
                <w:sz w:val="24"/>
                <w:szCs w:val="24"/>
              </w:rPr>
              <w:t>ETFO Grievance Arbitration Intensive Workshop</w:t>
            </w:r>
          </w:p>
        </w:tc>
        <w:tc>
          <w:tcPr>
            <w:tcW w:w="2159" w:type="dxa"/>
            <w:noWrap/>
            <w:vAlign w:val="center"/>
            <w:hideMark/>
          </w:tcPr>
          <w:p w:rsidR="00682ABE" w:rsidRPr="00682ABE" w:rsidRDefault="00682ABE" w:rsidP="00835BFF">
            <w:pPr>
              <w:ind w:left="0" w:hanging="14"/>
              <w:jc w:val="left"/>
              <w:rPr>
                <w:rFonts w:ascii="Arial" w:eastAsia="Times New Roman" w:hAnsi="Arial" w:cs="Arial"/>
                <w:color w:val="000000"/>
                <w:sz w:val="24"/>
                <w:szCs w:val="24"/>
              </w:rPr>
            </w:pPr>
            <w:r w:rsidRPr="00682ABE">
              <w:rPr>
                <w:rFonts w:ascii="Arial" w:eastAsia="Times New Roman" w:hAnsi="Arial" w:cs="Arial"/>
                <w:color w:val="000000"/>
                <w:sz w:val="24"/>
                <w:szCs w:val="24"/>
              </w:rPr>
              <w:t>November 2017</w:t>
            </w:r>
          </w:p>
        </w:tc>
        <w:tc>
          <w:tcPr>
            <w:tcW w:w="816" w:type="dxa"/>
            <w:noWrap/>
            <w:vAlign w:val="center"/>
            <w:hideMark/>
          </w:tcPr>
          <w:p w:rsidR="00682ABE" w:rsidRPr="00682ABE" w:rsidRDefault="00682ABE" w:rsidP="00835BFF">
            <w:pPr>
              <w:ind w:left="0" w:hanging="14"/>
              <w:jc w:val="right"/>
              <w:rPr>
                <w:rFonts w:ascii="Arial" w:eastAsia="Times New Roman" w:hAnsi="Arial" w:cs="Arial"/>
                <w:color w:val="000000"/>
                <w:sz w:val="24"/>
                <w:szCs w:val="24"/>
              </w:rPr>
            </w:pPr>
            <w:r w:rsidRPr="00682ABE">
              <w:rPr>
                <w:rFonts w:ascii="Arial" w:eastAsia="Times New Roman" w:hAnsi="Arial" w:cs="Arial"/>
                <w:color w:val="000000"/>
                <w:sz w:val="24"/>
                <w:szCs w:val="24"/>
              </w:rPr>
              <w:t>50%</w:t>
            </w:r>
          </w:p>
        </w:tc>
      </w:tr>
      <w:tr w:rsidR="007563EF" w:rsidRPr="00682ABE" w:rsidTr="00835BFF">
        <w:trPr>
          <w:trHeight w:val="300"/>
        </w:trPr>
        <w:tc>
          <w:tcPr>
            <w:tcW w:w="7200" w:type="dxa"/>
            <w:hideMark/>
          </w:tcPr>
          <w:p w:rsidR="00682ABE" w:rsidRPr="00682ABE" w:rsidRDefault="00682ABE" w:rsidP="007563EF">
            <w:pPr>
              <w:ind w:left="0"/>
              <w:jc w:val="left"/>
              <w:rPr>
                <w:rFonts w:ascii="Arial" w:eastAsia="Times New Roman" w:hAnsi="Arial" w:cs="Arial"/>
                <w:color w:val="000000"/>
                <w:sz w:val="24"/>
                <w:szCs w:val="24"/>
              </w:rPr>
            </w:pPr>
            <w:r w:rsidRPr="00682ABE">
              <w:rPr>
                <w:rFonts w:ascii="Arial" w:eastAsia="Times New Roman" w:hAnsi="Arial" w:cs="Arial"/>
                <w:color w:val="000000"/>
                <w:sz w:val="24"/>
                <w:szCs w:val="24"/>
              </w:rPr>
              <w:t>The Workshop Presenters Palette Part 1</w:t>
            </w:r>
          </w:p>
        </w:tc>
        <w:tc>
          <w:tcPr>
            <w:tcW w:w="2159" w:type="dxa"/>
            <w:noWrap/>
            <w:vAlign w:val="center"/>
            <w:hideMark/>
          </w:tcPr>
          <w:p w:rsidR="00682ABE" w:rsidRPr="00682ABE" w:rsidRDefault="00682ABE" w:rsidP="00835BFF">
            <w:pPr>
              <w:ind w:left="0" w:hanging="14"/>
              <w:jc w:val="left"/>
              <w:rPr>
                <w:rFonts w:ascii="Arial" w:eastAsia="Times New Roman" w:hAnsi="Arial" w:cs="Arial"/>
                <w:color w:val="000000"/>
                <w:sz w:val="24"/>
                <w:szCs w:val="24"/>
              </w:rPr>
            </w:pPr>
            <w:r w:rsidRPr="00682ABE">
              <w:rPr>
                <w:rFonts w:ascii="Arial" w:eastAsia="Times New Roman" w:hAnsi="Arial" w:cs="Arial"/>
                <w:color w:val="000000"/>
                <w:sz w:val="24"/>
                <w:szCs w:val="24"/>
              </w:rPr>
              <w:t>November 2017</w:t>
            </w:r>
          </w:p>
        </w:tc>
        <w:tc>
          <w:tcPr>
            <w:tcW w:w="816" w:type="dxa"/>
            <w:noWrap/>
            <w:vAlign w:val="center"/>
            <w:hideMark/>
          </w:tcPr>
          <w:p w:rsidR="00682ABE" w:rsidRPr="00682ABE" w:rsidRDefault="00682ABE" w:rsidP="00835BFF">
            <w:pPr>
              <w:ind w:left="0" w:hanging="14"/>
              <w:jc w:val="right"/>
              <w:rPr>
                <w:rFonts w:ascii="Arial" w:eastAsia="Times New Roman" w:hAnsi="Arial" w:cs="Arial"/>
                <w:color w:val="000000"/>
                <w:sz w:val="24"/>
                <w:szCs w:val="24"/>
              </w:rPr>
            </w:pPr>
            <w:r w:rsidRPr="00682ABE">
              <w:rPr>
                <w:rFonts w:ascii="Arial" w:eastAsia="Times New Roman" w:hAnsi="Arial" w:cs="Arial"/>
                <w:color w:val="000000"/>
                <w:sz w:val="24"/>
                <w:szCs w:val="24"/>
              </w:rPr>
              <w:t>83%</w:t>
            </w:r>
          </w:p>
        </w:tc>
      </w:tr>
      <w:tr w:rsidR="007563EF" w:rsidRPr="00682ABE" w:rsidTr="00835BFF">
        <w:trPr>
          <w:trHeight w:val="116"/>
        </w:trPr>
        <w:tc>
          <w:tcPr>
            <w:tcW w:w="7200" w:type="dxa"/>
            <w:hideMark/>
          </w:tcPr>
          <w:p w:rsidR="00682ABE" w:rsidRPr="00682ABE" w:rsidRDefault="00682ABE" w:rsidP="007563EF">
            <w:pPr>
              <w:ind w:left="0"/>
              <w:jc w:val="left"/>
              <w:rPr>
                <w:rFonts w:ascii="Arial" w:eastAsia="Times New Roman" w:hAnsi="Arial" w:cs="Arial"/>
                <w:color w:val="000000"/>
                <w:sz w:val="24"/>
                <w:szCs w:val="24"/>
              </w:rPr>
            </w:pPr>
            <w:r w:rsidRPr="00682ABE">
              <w:rPr>
                <w:rFonts w:ascii="Arial" w:eastAsia="Times New Roman" w:hAnsi="Arial" w:cs="Arial"/>
                <w:color w:val="000000"/>
                <w:sz w:val="24"/>
                <w:szCs w:val="24"/>
              </w:rPr>
              <w:t>Fall 2017 ETFO Classroom Management Course</w:t>
            </w:r>
          </w:p>
        </w:tc>
        <w:tc>
          <w:tcPr>
            <w:tcW w:w="2159" w:type="dxa"/>
            <w:noWrap/>
            <w:vAlign w:val="center"/>
            <w:hideMark/>
          </w:tcPr>
          <w:p w:rsidR="00682ABE" w:rsidRPr="00682ABE" w:rsidRDefault="00682ABE" w:rsidP="00835BFF">
            <w:pPr>
              <w:ind w:left="0" w:hanging="14"/>
              <w:jc w:val="left"/>
              <w:rPr>
                <w:rFonts w:ascii="Arial" w:eastAsia="Times New Roman" w:hAnsi="Arial" w:cs="Arial"/>
                <w:color w:val="000000"/>
                <w:sz w:val="24"/>
                <w:szCs w:val="24"/>
              </w:rPr>
            </w:pPr>
            <w:r w:rsidRPr="00682ABE">
              <w:rPr>
                <w:rFonts w:ascii="Arial" w:eastAsia="Times New Roman" w:hAnsi="Arial" w:cs="Arial"/>
                <w:color w:val="000000"/>
                <w:sz w:val="24"/>
                <w:szCs w:val="24"/>
              </w:rPr>
              <w:t>November 2017</w:t>
            </w:r>
          </w:p>
        </w:tc>
        <w:tc>
          <w:tcPr>
            <w:tcW w:w="816" w:type="dxa"/>
            <w:noWrap/>
            <w:vAlign w:val="center"/>
            <w:hideMark/>
          </w:tcPr>
          <w:p w:rsidR="00682ABE" w:rsidRPr="00682ABE" w:rsidRDefault="00682ABE" w:rsidP="00835BFF">
            <w:pPr>
              <w:ind w:left="0" w:hanging="14"/>
              <w:jc w:val="right"/>
              <w:rPr>
                <w:rFonts w:ascii="Arial" w:eastAsia="Times New Roman" w:hAnsi="Arial" w:cs="Arial"/>
                <w:color w:val="000000"/>
                <w:sz w:val="24"/>
                <w:szCs w:val="24"/>
              </w:rPr>
            </w:pPr>
            <w:r w:rsidRPr="00682ABE">
              <w:rPr>
                <w:rFonts w:ascii="Arial" w:eastAsia="Times New Roman" w:hAnsi="Arial" w:cs="Arial"/>
                <w:color w:val="000000"/>
                <w:sz w:val="24"/>
                <w:szCs w:val="24"/>
              </w:rPr>
              <w:t>71%</w:t>
            </w:r>
          </w:p>
        </w:tc>
      </w:tr>
      <w:tr w:rsidR="007563EF" w:rsidRPr="00682ABE" w:rsidTr="00835BFF">
        <w:trPr>
          <w:trHeight w:val="188"/>
        </w:trPr>
        <w:tc>
          <w:tcPr>
            <w:tcW w:w="7200" w:type="dxa"/>
            <w:hideMark/>
          </w:tcPr>
          <w:p w:rsidR="00682ABE" w:rsidRPr="00682ABE" w:rsidRDefault="00682ABE" w:rsidP="007563EF">
            <w:pPr>
              <w:ind w:left="0"/>
              <w:jc w:val="left"/>
              <w:rPr>
                <w:rFonts w:ascii="Arial" w:eastAsia="Times New Roman" w:hAnsi="Arial" w:cs="Arial"/>
                <w:color w:val="000000"/>
                <w:sz w:val="24"/>
                <w:szCs w:val="24"/>
              </w:rPr>
            </w:pPr>
            <w:r w:rsidRPr="00682ABE">
              <w:rPr>
                <w:rFonts w:ascii="Arial" w:eastAsia="Times New Roman" w:hAnsi="Arial" w:cs="Arial"/>
                <w:color w:val="000000"/>
                <w:sz w:val="24"/>
                <w:szCs w:val="24"/>
              </w:rPr>
              <w:t>ETFO Grievance Arbitration Intensive Workshop (General)</w:t>
            </w:r>
          </w:p>
        </w:tc>
        <w:tc>
          <w:tcPr>
            <w:tcW w:w="2159" w:type="dxa"/>
            <w:noWrap/>
            <w:vAlign w:val="center"/>
            <w:hideMark/>
          </w:tcPr>
          <w:p w:rsidR="00682ABE" w:rsidRPr="00682ABE" w:rsidRDefault="00682ABE" w:rsidP="00835BFF">
            <w:pPr>
              <w:ind w:left="0" w:hanging="14"/>
              <w:jc w:val="left"/>
              <w:rPr>
                <w:rFonts w:ascii="Arial" w:eastAsia="Times New Roman" w:hAnsi="Arial" w:cs="Arial"/>
                <w:color w:val="000000"/>
                <w:sz w:val="24"/>
                <w:szCs w:val="24"/>
              </w:rPr>
            </w:pPr>
            <w:r w:rsidRPr="00682ABE">
              <w:rPr>
                <w:rFonts w:ascii="Arial" w:eastAsia="Times New Roman" w:hAnsi="Arial" w:cs="Arial"/>
                <w:color w:val="000000"/>
                <w:sz w:val="24"/>
                <w:szCs w:val="24"/>
              </w:rPr>
              <w:t>November 201</w:t>
            </w:r>
            <w:r w:rsidR="00DA7437">
              <w:rPr>
                <w:rFonts w:ascii="Arial" w:eastAsia="Times New Roman" w:hAnsi="Arial" w:cs="Arial"/>
                <w:color w:val="000000"/>
                <w:sz w:val="24"/>
                <w:szCs w:val="24"/>
              </w:rPr>
              <w:t>7</w:t>
            </w:r>
          </w:p>
        </w:tc>
        <w:tc>
          <w:tcPr>
            <w:tcW w:w="816" w:type="dxa"/>
            <w:noWrap/>
            <w:vAlign w:val="center"/>
            <w:hideMark/>
          </w:tcPr>
          <w:p w:rsidR="00682ABE" w:rsidRPr="00682ABE" w:rsidRDefault="00682ABE" w:rsidP="00835BFF">
            <w:pPr>
              <w:ind w:left="0" w:hanging="14"/>
              <w:jc w:val="right"/>
              <w:rPr>
                <w:rFonts w:ascii="Arial" w:eastAsia="Times New Roman" w:hAnsi="Arial" w:cs="Arial"/>
                <w:color w:val="000000"/>
                <w:sz w:val="24"/>
                <w:szCs w:val="24"/>
              </w:rPr>
            </w:pPr>
            <w:r w:rsidRPr="00682ABE">
              <w:rPr>
                <w:rFonts w:ascii="Arial" w:eastAsia="Times New Roman" w:hAnsi="Arial" w:cs="Arial"/>
                <w:color w:val="000000"/>
                <w:sz w:val="24"/>
                <w:szCs w:val="24"/>
              </w:rPr>
              <w:t>50%</w:t>
            </w:r>
          </w:p>
        </w:tc>
      </w:tr>
      <w:tr w:rsidR="007563EF" w:rsidRPr="00682ABE" w:rsidTr="00835BFF">
        <w:trPr>
          <w:trHeight w:val="89"/>
        </w:trPr>
        <w:tc>
          <w:tcPr>
            <w:tcW w:w="7200" w:type="dxa"/>
            <w:hideMark/>
          </w:tcPr>
          <w:p w:rsidR="00682ABE" w:rsidRPr="00682ABE" w:rsidRDefault="006F5362" w:rsidP="00C36BE7">
            <w:pPr>
              <w:ind w:left="0"/>
              <w:jc w:val="left"/>
              <w:rPr>
                <w:rFonts w:ascii="Arial" w:eastAsia="Times New Roman" w:hAnsi="Arial" w:cs="Arial"/>
                <w:color w:val="000000"/>
                <w:sz w:val="24"/>
                <w:szCs w:val="24"/>
              </w:rPr>
            </w:pPr>
            <w:r>
              <w:rPr>
                <w:rFonts w:ascii="Arial" w:eastAsia="Times New Roman" w:hAnsi="Arial" w:cs="Arial"/>
                <w:color w:val="000000"/>
                <w:sz w:val="24"/>
                <w:szCs w:val="24"/>
              </w:rPr>
              <w:t>Local Leaders’</w:t>
            </w:r>
            <w:r w:rsidR="00C36BE7">
              <w:rPr>
                <w:rFonts w:ascii="Arial" w:eastAsia="Times New Roman" w:hAnsi="Arial" w:cs="Arial"/>
                <w:color w:val="000000"/>
                <w:sz w:val="24"/>
                <w:szCs w:val="24"/>
              </w:rPr>
              <w:t xml:space="preserve"> Virtual Academy: </w:t>
            </w:r>
            <w:r w:rsidR="00682ABE" w:rsidRPr="00682ABE">
              <w:rPr>
                <w:rFonts w:ascii="Arial" w:eastAsia="Times New Roman" w:hAnsi="Arial" w:cs="Arial"/>
                <w:color w:val="000000"/>
                <w:sz w:val="24"/>
                <w:szCs w:val="24"/>
              </w:rPr>
              <w:t>Navigating the New ETFO Website and Extranet</w:t>
            </w:r>
          </w:p>
        </w:tc>
        <w:tc>
          <w:tcPr>
            <w:tcW w:w="2159" w:type="dxa"/>
            <w:noWrap/>
            <w:vAlign w:val="center"/>
            <w:hideMark/>
          </w:tcPr>
          <w:p w:rsidR="00682ABE" w:rsidRPr="00682ABE" w:rsidRDefault="00682ABE" w:rsidP="00835BFF">
            <w:pPr>
              <w:ind w:left="0" w:hanging="14"/>
              <w:jc w:val="left"/>
              <w:rPr>
                <w:rFonts w:ascii="Arial" w:eastAsia="Times New Roman" w:hAnsi="Arial" w:cs="Arial"/>
                <w:color w:val="000000"/>
                <w:sz w:val="24"/>
                <w:szCs w:val="24"/>
              </w:rPr>
            </w:pPr>
            <w:r w:rsidRPr="00682ABE">
              <w:rPr>
                <w:rFonts w:ascii="Arial" w:eastAsia="Times New Roman" w:hAnsi="Arial" w:cs="Arial"/>
                <w:color w:val="000000"/>
                <w:sz w:val="24"/>
                <w:szCs w:val="24"/>
              </w:rPr>
              <w:t>November 201</w:t>
            </w:r>
            <w:r w:rsidR="00DA7437">
              <w:rPr>
                <w:rFonts w:ascii="Arial" w:eastAsia="Times New Roman" w:hAnsi="Arial" w:cs="Arial"/>
                <w:color w:val="000000"/>
                <w:sz w:val="24"/>
                <w:szCs w:val="24"/>
              </w:rPr>
              <w:t>7</w:t>
            </w:r>
          </w:p>
        </w:tc>
        <w:tc>
          <w:tcPr>
            <w:tcW w:w="816" w:type="dxa"/>
            <w:noWrap/>
            <w:vAlign w:val="center"/>
            <w:hideMark/>
          </w:tcPr>
          <w:p w:rsidR="00682ABE" w:rsidRPr="00682ABE" w:rsidRDefault="00682ABE" w:rsidP="00835BFF">
            <w:pPr>
              <w:ind w:left="0" w:hanging="14"/>
              <w:jc w:val="right"/>
              <w:rPr>
                <w:rFonts w:ascii="Arial" w:eastAsia="Times New Roman" w:hAnsi="Arial" w:cs="Arial"/>
                <w:color w:val="000000"/>
                <w:sz w:val="24"/>
                <w:szCs w:val="24"/>
              </w:rPr>
            </w:pPr>
            <w:r w:rsidRPr="00682ABE">
              <w:rPr>
                <w:rFonts w:ascii="Arial" w:eastAsia="Times New Roman" w:hAnsi="Arial" w:cs="Arial"/>
                <w:color w:val="000000"/>
                <w:sz w:val="24"/>
                <w:szCs w:val="24"/>
              </w:rPr>
              <w:t>75%</w:t>
            </w:r>
          </w:p>
        </w:tc>
      </w:tr>
      <w:tr w:rsidR="007563EF" w:rsidRPr="00682ABE" w:rsidTr="00835BFF">
        <w:trPr>
          <w:trHeight w:val="300"/>
        </w:trPr>
        <w:tc>
          <w:tcPr>
            <w:tcW w:w="7200" w:type="dxa"/>
            <w:hideMark/>
          </w:tcPr>
          <w:p w:rsidR="00682ABE" w:rsidRPr="00682ABE" w:rsidRDefault="00682ABE" w:rsidP="007563EF">
            <w:pPr>
              <w:ind w:left="0"/>
              <w:jc w:val="left"/>
              <w:rPr>
                <w:rFonts w:ascii="Arial" w:eastAsia="Times New Roman" w:hAnsi="Arial" w:cs="Arial"/>
                <w:color w:val="000000"/>
                <w:sz w:val="24"/>
                <w:szCs w:val="24"/>
              </w:rPr>
            </w:pPr>
            <w:r w:rsidRPr="00682ABE">
              <w:rPr>
                <w:rFonts w:ascii="Arial" w:eastAsia="Times New Roman" w:hAnsi="Arial" w:cs="Arial"/>
                <w:color w:val="000000"/>
                <w:sz w:val="24"/>
                <w:szCs w:val="24"/>
              </w:rPr>
              <w:t>ETFO Treasurers' Resources &amp; Training</w:t>
            </w:r>
          </w:p>
        </w:tc>
        <w:tc>
          <w:tcPr>
            <w:tcW w:w="2159" w:type="dxa"/>
            <w:noWrap/>
            <w:vAlign w:val="center"/>
            <w:hideMark/>
          </w:tcPr>
          <w:p w:rsidR="00682ABE" w:rsidRPr="00682ABE" w:rsidRDefault="00682ABE" w:rsidP="00835BFF">
            <w:pPr>
              <w:ind w:left="0" w:hanging="14"/>
              <w:jc w:val="left"/>
              <w:rPr>
                <w:rFonts w:ascii="Arial" w:eastAsia="Times New Roman" w:hAnsi="Arial" w:cs="Arial"/>
                <w:color w:val="000000"/>
                <w:sz w:val="24"/>
                <w:szCs w:val="24"/>
              </w:rPr>
            </w:pPr>
            <w:r w:rsidRPr="00682ABE">
              <w:rPr>
                <w:rFonts w:ascii="Arial" w:eastAsia="Times New Roman" w:hAnsi="Arial" w:cs="Arial"/>
                <w:color w:val="000000"/>
                <w:sz w:val="24"/>
                <w:szCs w:val="24"/>
              </w:rPr>
              <w:t>November 201</w:t>
            </w:r>
            <w:r w:rsidR="00DA7437">
              <w:rPr>
                <w:rFonts w:ascii="Arial" w:eastAsia="Times New Roman" w:hAnsi="Arial" w:cs="Arial"/>
                <w:color w:val="000000"/>
                <w:sz w:val="24"/>
                <w:szCs w:val="24"/>
              </w:rPr>
              <w:t>7</w:t>
            </w:r>
          </w:p>
        </w:tc>
        <w:tc>
          <w:tcPr>
            <w:tcW w:w="816" w:type="dxa"/>
            <w:noWrap/>
            <w:vAlign w:val="center"/>
            <w:hideMark/>
          </w:tcPr>
          <w:p w:rsidR="00682ABE" w:rsidRPr="00682ABE" w:rsidRDefault="00682ABE" w:rsidP="00835BFF">
            <w:pPr>
              <w:ind w:left="0" w:hanging="14"/>
              <w:jc w:val="right"/>
              <w:rPr>
                <w:rFonts w:ascii="Arial" w:eastAsia="Times New Roman" w:hAnsi="Arial" w:cs="Arial"/>
                <w:color w:val="000000"/>
                <w:sz w:val="24"/>
                <w:szCs w:val="24"/>
              </w:rPr>
            </w:pPr>
            <w:r w:rsidRPr="00682ABE">
              <w:rPr>
                <w:rFonts w:ascii="Arial" w:eastAsia="Times New Roman" w:hAnsi="Arial" w:cs="Arial"/>
                <w:color w:val="000000"/>
                <w:sz w:val="24"/>
                <w:szCs w:val="24"/>
              </w:rPr>
              <w:t>80%</w:t>
            </w:r>
          </w:p>
        </w:tc>
      </w:tr>
      <w:tr w:rsidR="007563EF" w:rsidRPr="00682ABE" w:rsidTr="00835BFF">
        <w:trPr>
          <w:trHeight w:val="134"/>
        </w:trPr>
        <w:tc>
          <w:tcPr>
            <w:tcW w:w="7200" w:type="dxa"/>
            <w:hideMark/>
          </w:tcPr>
          <w:p w:rsidR="00682ABE" w:rsidRPr="00682ABE" w:rsidRDefault="00682ABE" w:rsidP="007563EF">
            <w:pPr>
              <w:ind w:left="0"/>
              <w:jc w:val="left"/>
              <w:rPr>
                <w:rFonts w:ascii="Arial" w:eastAsia="Times New Roman" w:hAnsi="Arial" w:cs="Arial"/>
                <w:color w:val="000000"/>
                <w:sz w:val="24"/>
                <w:szCs w:val="24"/>
              </w:rPr>
            </w:pPr>
            <w:r w:rsidRPr="00682ABE">
              <w:rPr>
                <w:rFonts w:ascii="Arial" w:eastAsia="Times New Roman" w:hAnsi="Arial" w:cs="Arial"/>
                <w:color w:val="000000"/>
                <w:sz w:val="24"/>
                <w:szCs w:val="24"/>
              </w:rPr>
              <w:t>Expanding Our Knowledge &amp; Skills -PRS Leadership Training</w:t>
            </w:r>
          </w:p>
        </w:tc>
        <w:tc>
          <w:tcPr>
            <w:tcW w:w="2159" w:type="dxa"/>
            <w:noWrap/>
            <w:vAlign w:val="center"/>
            <w:hideMark/>
          </w:tcPr>
          <w:p w:rsidR="00682ABE" w:rsidRPr="00682ABE" w:rsidRDefault="00682ABE" w:rsidP="00835BFF">
            <w:pPr>
              <w:ind w:left="0" w:hanging="14"/>
              <w:jc w:val="left"/>
              <w:rPr>
                <w:rFonts w:ascii="Arial" w:eastAsia="Times New Roman" w:hAnsi="Arial" w:cs="Arial"/>
                <w:color w:val="000000"/>
                <w:sz w:val="24"/>
                <w:szCs w:val="24"/>
              </w:rPr>
            </w:pPr>
            <w:r w:rsidRPr="00682ABE">
              <w:rPr>
                <w:rFonts w:ascii="Arial" w:eastAsia="Times New Roman" w:hAnsi="Arial" w:cs="Arial"/>
                <w:color w:val="000000"/>
                <w:sz w:val="24"/>
                <w:szCs w:val="24"/>
              </w:rPr>
              <w:t>November 2017</w:t>
            </w:r>
          </w:p>
        </w:tc>
        <w:tc>
          <w:tcPr>
            <w:tcW w:w="816" w:type="dxa"/>
            <w:noWrap/>
            <w:vAlign w:val="center"/>
            <w:hideMark/>
          </w:tcPr>
          <w:p w:rsidR="00682ABE" w:rsidRPr="00682ABE" w:rsidRDefault="00682ABE" w:rsidP="00835BFF">
            <w:pPr>
              <w:ind w:left="0" w:hanging="14"/>
              <w:jc w:val="right"/>
              <w:rPr>
                <w:rFonts w:ascii="Arial" w:eastAsia="Times New Roman" w:hAnsi="Arial" w:cs="Arial"/>
                <w:color w:val="000000"/>
                <w:sz w:val="24"/>
                <w:szCs w:val="24"/>
              </w:rPr>
            </w:pPr>
            <w:r w:rsidRPr="00682ABE">
              <w:rPr>
                <w:rFonts w:ascii="Arial" w:eastAsia="Times New Roman" w:hAnsi="Arial" w:cs="Arial"/>
                <w:color w:val="000000"/>
                <w:sz w:val="24"/>
                <w:szCs w:val="24"/>
              </w:rPr>
              <w:t>69%</w:t>
            </w:r>
          </w:p>
        </w:tc>
      </w:tr>
      <w:tr w:rsidR="007563EF" w:rsidRPr="00682ABE" w:rsidTr="00835BFF">
        <w:trPr>
          <w:trHeight w:val="300"/>
        </w:trPr>
        <w:tc>
          <w:tcPr>
            <w:tcW w:w="7200" w:type="dxa"/>
            <w:hideMark/>
          </w:tcPr>
          <w:p w:rsidR="00682ABE" w:rsidRPr="00682ABE" w:rsidRDefault="00682ABE" w:rsidP="007563EF">
            <w:pPr>
              <w:ind w:left="0"/>
              <w:jc w:val="left"/>
              <w:rPr>
                <w:rFonts w:ascii="Arial" w:eastAsia="Times New Roman" w:hAnsi="Arial" w:cs="Arial"/>
                <w:color w:val="000000"/>
                <w:sz w:val="24"/>
                <w:szCs w:val="24"/>
              </w:rPr>
            </w:pPr>
            <w:r w:rsidRPr="00682ABE">
              <w:rPr>
                <w:rFonts w:ascii="Arial" w:eastAsia="Times New Roman" w:hAnsi="Arial" w:cs="Arial"/>
                <w:color w:val="000000"/>
                <w:sz w:val="24"/>
                <w:szCs w:val="24"/>
              </w:rPr>
              <w:t>Leading the Way Part 1</w:t>
            </w:r>
          </w:p>
        </w:tc>
        <w:tc>
          <w:tcPr>
            <w:tcW w:w="2159" w:type="dxa"/>
            <w:noWrap/>
            <w:vAlign w:val="center"/>
            <w:hideMark/>
          </w:tcPr>
          <w:p w:rsidR="00682ABE" w:rsidRPr="00682ABE" w:rsidRDefault="00682ABE" w:rsidP="00835BFF">
            <w:pPr>
              <w:ind w:left="0" w:hanging="14"/>
              <w:jc w:val="left"/>
              <w:rPr>
                <w:rFonts w:ascii="Arial" w:eastAsia="Times New Roman" w:hAnsi="Arial" w:cs="Arial"/>
                <w:color w:val="000000"/>
                <w:sz w:val="24"/>
                <w:szCs w:val="24"/>
              </w:rPr>
            </w:pPr>
            <w:r w:rsidRPr="00682ABE">
              <w:rPr>
                <w:rFonts w:ascii="Arial" w:eastAsia="Times New Roman" w:hAnsi="Arial" w:cs="Arial"/>
                <w:color w:val="000000"/>
                <w:sz w:val="24"/>
                <w:szCs w:val="24"/>
              </w:rPr>
              <w:t>December 2017</w:t>
            </w:r>
          </w:p>
        </w:tc>
        <w:tc>
          <w:tcPr>
            <w:tcW w:w="816" w:type="dxa"/>
            <w:noWrap/>
            <w:vAlign w:val="center"/>
            <w:hideMark/>
          </w:tcPr>
          <w:p w:rsidR="00682ABE" w:rsidRPr="00682ABE" w:rsidRDefault="00682ABE" w:rsidP="00835BFF">
            <w:pPr>
              <w:ind w:left="0" w:hanging="14"/>
              <w:jc w:val="right"/>
              <w:rPr>
                <w:rFonts w:ascii="Arial" w:eastAsia="Times New Roman" w:hAnsi="Arial" w:cs="Arial"/>
                <w:color w:val="000000"/>
                <w:sz w:val="24"/>
                <w:szCs w:val="24"/>
              </w:rPr>
            </w:pPr>
            <w:r w:rsidRPr="00682ABE">
              <w:rPr>
                <w:rFonts w:ascii="Arial" w:eastAsia="Times New Roman" w:hAnsi="Arial" w:cs="Arial"/>
                <w:color w:val="000000"/>
                <w:sz w:val="24"/>
                <w:szCs w:val="24"/>
              </w:rPr>
              <w:t>65%</w:t>
            </w:r>
          </w:p>
        </w:tc>
      </w:tr>
      <w:tr w:rsidR="007563EF" w:rsidRPr="00682ABE" w:rsidTr="00835BFF">
        <w:trPr>
          <w:trHeight w:val="300"/>
        </w:trPr>
        <w:tc>
          <w:tcPr>
            <w:tcW w:w="7200" w:type="dxa"/>
            <w:hideMark/>
          </w:tcPr>
          <w:p w:rsidR="00682ABE" w:rsidRPr="00682ABE" w:rsidRDefault="00682ABE" w:rsidP="007563EF">
            <w:pPr>
              <w:ind w:left="0"/>
              <w:jc w:val="left"/>
              <w:rPr>
                <w:rFonts w:ascii="Arial" w:eastAsia="Times New Roman" w:hAnsi="Arial" w:cs="Arial"/>
                <w:color w:val="000000"/>
                <w:sz w:val="24"/>
                <w:szCs w:val="24"/>
              </w:rPr>
            </w:pPr>
            <w:r w:rsidRPr="00682ABE">
              <w:rPr>
                <w:rFonts w:ascii="Arial" w:eastAsia="Times New Roman" w:hAnsi="Arial" w:cs="Arial"/>
                <w:color w:val="000000"/>
                <w:sz w:val="24"/>
                <w:szCs w:val="24"/>
              </w:rPr>
              <w:t>Special Meeting of OT Presidents</w:t>
            </w:r>
          </w:p>
        </w:tc>
        <w:tc>
          <w:tcPr>
            <w:tcW w:w="2159" w:type="dxa"/>
            <w:noWrap/>
            <w:vAlign w:val="center"/>
            <w:hideMark/>
          </w:tcPr>
          <w:p w:rsidR="00682ABE" w:rsidRPr="00682ABE" w:rsidRDefault="00682ABE" w:rsidP="00835BFF">
            <w:pPr>
              <w:ind w:left="0" w:hanging="14"/>
              <w:jc w:val="left"/>
              <w:rPr>
                <w:rFonts w:ascii="Arial" w:eastAsia="Times New Roman" w:hAnsi="Arial" w:cs="Arial"/>
                <w:color w:val="000000"/>
                <w:sz w:val="24"/>
                <w:szCs w:val="24"/>
              </w:rPr>
            </w:pPr>
            <w:r w:rsidRPr="00682ABE">
              <w:rPr>
                <w:rFonts w:ascii="Arial" w:eastAsia="Times New Roman" w:hAnsi="Arial" w:cs="Arial"/>
                <w:color w:val="000000"/>
                <w:sz w:val="24"/>
                <w:szCs w:val="24"/>
              </w:rPr>
              <w:t>December 2017</w:t>
            </w:r>
          </w:p>
        </w:tc>
        <w:tc>
          <w:tcPr>
            <w:tcW w:w="816" w:type="dxa"/>
            <w:noWrap/>
            <w:vAlign w:val="center"/>
            <w:hideMark/>
          </w:tcPr>
          <w:p w:rsidR="00682ABE" w:rsidRPr="00682ABE" w:rsidRDefault="00682ABE" w:rsidP="00835BFF">
            <w:pPr>
              <w:ind w:left="0" w:hanging="14"/>
              <w:jc w:val="right"/>
              <w:rPr>
                <w:rFonts w:ascii="Arial" w:eastAsia="Times New Roman" w:hAnsi="Arial" w:cs="Arial"/>
                <w:color w:val="000000"/>
                <w:sz w:val="24"/>
                <w:szCs w:val="24"/>
              </w:rPr>
            </w:pPr>
            <w:r w:rsidRPr="00682ABE">
              <w:rPr>
                <w:rFonts w:ascii="Arial" w:eastAsia="Times New Roman" w:hAnsi="Arial" w:cs="Arial"/>
                <w:color w:val="000000"/>
                <w:sz w:val="24"/>
                <w:szCs w:val="24"/>
              </w:rPr>
              <w:t>53%</w:t>
            </w:r>
          </w:p>
        </w:tc>
      </w:tr>
      <w:tr w:rsidR="007563EF" w:rsidRPr="00682ABE" w:rsidTr="00835BFF">
        <w:trPr>
          <w:trHeight w:val="600"/>
        </w:trPr>
        <w:tc>
          <w:tcPr>
            <w:tcW w:w="7200" w:type="dxa"/>
            <w:hideMark/>
          </w:tcPr>
          <w:p w:rsidR="00682ABE" w:rsidRPr="00682ABE" w:rsidRDefault="006F5362" w:rsidP="00C36BE7">
            <w:pPr>
              <w:ind w:left="0"/>
              <w:jc w:val="left"/>
              <w:rPr>
                <w:rFonts w:ascii="Arial" w:eastAsia="Times New Roman" w:hAnsi="Arial" w:cs="Arial"/>
                <w:color w:val="000000"/>
                <w:sz w:val="24"/>
                <w:szCs w:val="24"/>
              </w:rPr>
            </w:pPr>
            <w:r>
              <w:rPr>
                <w:rFonts w:ascii="Arial" w:eastAsia="Times New Roman" w:hAnsi="Arial" w:cs="Arial"/>
                <w:color w:val="000000"/>
                <w:sz w:val="24"/>
                <w:szCs w:val="24"/>
              </w:rPr>
              <w:t>Local Leaders’</w:t>
            </w:r>
            <w:r w:rsidR="00C36BE7">
              <w:rPr>
                <w:rFonts w:ascii="Arial" w:eastAsia="Times New Roman" w:hAnsi="Arial" w:cs="Arial"/>
                <w:color w:val="000000"/>
                <w:sz w:val="24"/>
                <w:szCs w:val="24"/>
              </w:rPr>
              <w:t xml:space="preserve"> Virtual Academy: </w:t>
            </w:r>
            <w:r w:rsidR="00682ABE" w:rsidRPr="00682ABE">
              <w:rPr>
                <w:rFonts w:ascii="Arial" w:eastAsia="Times New Roman" w:hAnsi="Arial" w:cs="Arial"/>
                <w:color w:val="000000"/>
                <w:sz w:val="24"/>
                <w:szCs w:val="24"/>
              </w:rPr>
              <w:t xml:space="preserve">Solidarity Gets Social:  Using Social Media to Engage and Mobilize Supporters </w:t>
            </w:r>
          </w:p>
        </w:tc>
        <w:tc>
          <w:tcPr>
            <w:tcW w:w="2159" w:type="dxa"/>
            <w:noWrap/>
            <w:vAlign w:val="center"/>
            <w:hideMark/>
          </w:tcPr>
          <w:p w:rsidR="00682ABE" w:rsidRPr="00682ABE" w:rsidRDefault="00682ABE" w:rsidP="00835BFF">
            <w:pPr>
              <w:ind w:left="0" w:hanging="14"/>
              <w:jc w:val="left"/>
              <w:rPr>
                <w:rFonts w:ascii="Arial" w:eastAsia="Times New Roman" w:hAnsi="Arial" w:cs="Arial"/>
                <w:color w:val="000000"/>
                <w:sz w:val="24"/>
                <w:szCs w:val="24"/>
              </w:rPr>
            </w:pPr>
            <w:r w:rsidRPr="00682ABE">
              <w:rPr>
                <w:rFonts w:ascii="Arial" w:eastAsia="Times New Roman" w:hAnsi="Arial" w:cs="Arial"/>
                <w:color w:val="000000"/>
                <w:sz w:val="24"/>
                <w:szCs w:val="24"/>
              </w:rPr>
              <w:t>December 2017</w:t>
            </w:r>
          </w:p>
        </w:tc>
        <w:tc>
          <w:tcPr>
            <w:tcW w:w="816" w:type="dxa"/>
            <w:noWrap/>
            <w:vAlign w:val="center"/>
            <w:hideMark/>
          </w:tcPr>
          <w:p w:rsidR="00682ABE" w:rsidRPr="00682ABE" w:rsidRDefault="00682ABE" w:rsidP="00835BFF">
            <w:pPr>
              <w:ind w:left="0" w:hanging="14"/>
              <w:jc w:val="right"/>
              <w:rPr>
                <w:rFonts w:ascii="Arial" w:eastAsia="Times New Roman" w:hAnsi="Arial" w:cs="Arial"/>
                <w:color w:val="000000"/>
                <w:sz w:val="24"/>
                <w:szCs w:val="24"/>
              </w:rPr>
            </w:pPr>
            <w:r w:rsidRPr="00682ABE">
              <w:rPr>
                <w:rFonts w:ascii="Arial" w:eastAsia="Times New Roman" w:hAnsi="Arial" w:cs="Arial"/>
                <w:color w:val="000000"/>
                <w:sz w:val="24"/>
                <w:szCs w:val="24"/>
              </w:rPr>
              <w:t>72%</w:t>
            </w:r>
          </w:p>
        </w:tc>
      </w:tr>
      <w:tr w:rsidR="007563EF" w:rsidRPr="00682ABE" w:rsidTr="00835BFF">
        <w:trPr>
          <w:trHeight w:val="300"/>
        </w:trPr>
        <w:tc>
          <w:tcPr>
            <w:tcW w:w="7200" w:type="dxa"/>
            <w:hideMark/>
          </w:tcPr>
          <w:p w:rsidR="00682ABE" w:rsidRPr="00682ABE" w:rsidRDefault="00682ABE" w:rsidP="007563EF">
            <w:pPr>
              <w:ind w:left="0"/>
              <w:jc w:val="left"/>
              <w:rPr>
                <w:rFonts w:ascii="Arial" w:eastAsia="Times New Roman" w:hAnsi="Arial" w:cs="Arial"/>
                <w:color w:val="000000"/>
                <w:sz w:val="24"/>
                <w:szCs w:val="24"/>
              </w:rPr>
            </w:pPr>
            <w:r w:rsidRPr="00682ABE">
              <w:rPr>
                <w:rFonts w:ascii="Arial" w:eastAsia="Times New Roman" w:hAnsi="Arial" w:cs="Arial"/>
                <w:color w:val="000000"/>
                <w:sz w:val="24"/>
                <w:szCs w:val="24"/>
              </w:rPr>
              <w:t>Special Meeting of Presidents</w:t>
            </w:r>
          </w:p>
        </w:tc>
        <w:tc>
          <w:tcPr>
            <w:tcW w:w="2159" w:type="dxa"/>
            <w:noWrap/>
            <w:vAlign w:val="center"/>
            <w:hideMark/>
          </w:tcPr>
          <w:p w:rsidR="00682ABE" w:rsidRPr="00682ABE" w:rsidRDefault="00682ABE" w:rsidP="00835BFF">
            <w:pPr>
              <w:ind w:left="0" w:hanging="14"/>
              <w:jc w:val="left"/>
              <w:rPr>
                <w:rFonts w:ascii="Arial" w:eastAsia="Times New Roman" w:hAnsi="Arial" w:cs="Arial"/>
                <w:color w:val="000000"/>
                <w:sz w:val="24"/>
                <w:szCs w:val="24"/>
              </w:rPr>
            </w:pPr>
            <w:r w:rsidRPr="00682ABE">
              <w:rPr>
                <w:rFonts w:ascii="Arial" w:eastAsia="Times New Roman" w:hAnsi="Arial" w:cs="Arial"/>
                <w:color w:val="000000"/>
                <w:sz w:val="24"/>
                <w:szCs w:val="24"/>
              </w:rPr>
              <w:t>January 2018</w:t>
            </w:r>
          </w:p>
        </w:tc>
        <w:tc>
          <w:tcPr>
            <w:tcW w:w="816" w:type="dxa"/>
            <w:noWrap/>
            <w:vAlign w:val="center"/>
            <w:hideMark/>
          </w:tcPr>
          <w:p w:rsidR="00682ABE" w:rsidRPr="00682ABE" w:rsidRDefault="00682ABE" w:rsidP="00835BFF">
            <w:pPr>
              <w:ind w:left="0" w:hanging="14"/>
              <w:jc w:val="right"/>
              <w:rPr>
                <w:rFonts w:ascii="Arial" w:eastAsia="Times New Roman" w:hAnsi="Arial" w:cs="Arial"/>
                <w:color w:val="000000"/>
                <w:sz w:val="24"/>
                <w:szCs w:val="24"/>
              </w:rPr>
            </w:pPr>
            <w:r w:rsidRPr="00682ABE">
              <w:rPr>
                <w:rFonts w:ascii="Arial" w:eastAsia="Times New Roman" w:hAnsi="Arial" w:cs="Arial"/>
                <w:color w:val="000000"/>
                <w:sz w:val="24"/>
                <w:szCs w:val="24"/>
              </w:rPr>
              <w:t>64%</w:t>
            </w:r>
          </w:p>
        </w:tc>
      </w:tr>
      <w:tr w:rsidR="007563EF" w:rsidRPr="00682ABE" w:rsidTr="00835BFF">
        <w:trPr>
          <w:trHeight w:val="300"/>
        </w:trPr>
        <w:tc>
          <w:tcPr>
            <w:tcW w:w="7200" w:type="dxa"/>
            <w:hideMark/>
          </w:tcPr>
          <w:p w:rsidR="00682ABE" w:rsidRPr="00682ABE" w:rsidRDefault="00682ABE" w:rsidP="007563EF">
            <w:pPr>
              <w:ind w:left="0"/>
              <w:jc w:val="left"/>
              <w:rPr>
                <w:rFonts w:ascii="Arial" w:eastAsia="Times New Roman" w:hAnsi="Arial" w:cs="Arial"/>
                <w:color w:val="000000"/>
                <w:sz w:val="24"/>
                <w:szCs w:val="24"/>
              </w:rPr>
            </w:pPr>
            <w:r w:rsidRPr="00682ABE">
              <w:rPr>
                <w:rFonts w:ascii="Arial" w:eastAsia="Times New Roman" w:hAnsi="Arial" w:cs="Arial"/>
                <w:color w:val="000000"/>
                <w:sz w:val="24"/>
                <w:szCs w:val="24"/>
              </w:rPr>
              <w:t>An Ounce of Prevention</w:t>
            </w:r>
          </w:p>
        </w:tc>
        <w:tc>
          <w:tcPr>
            <w:tcW w:w="2159" w:type="dxa"/>
            <w:noWrap/>
            <w:vAlign w:val="center"/>
            <w:hideMark/>
          </w:tcPr>
          <w:p w:rsidR="00682ABE" w:rsidRPr="00682ABE" w:rsidRDefault="00682ABE" w:rsidP="00835BFF">
            <w:pPr>
              <w:ind w:left="0" w:hanging="14"/>
              <w:jc w:val="left"/>
              <w:rPr>
                <w:rFonts w:ascii="Arial" w:eastAsia="Times New Roman" w:hAnsi="Arial" w:cs="Arial"/>
                <w:color w:val="000000"/>
                <w:sz w:val="24"/>
                <w:szCs w:val="24"/>
              </w:rPr>
            </w:pPr>
            <w:r w:rsidRPr="00682ABE">
              <w:rPr>
                <w:rFonts w:ascii="Arial" w:eastAsia="Times New Roman" w:hAnsi="Arial" w:cs="Arial"/>
                <w:color w:val="000000"/>
                <w:sz w:val="24"/>
                <w:szCs w:val="24"/>
              </w:rPr>
              <w:t>January 2018</w:t>
            </w:r>
          </w:p>
        </w:tc>
        <w:tc>
          <w:tcPr>
            <w:tcW w:w="816" w:type="dxa"/>
            <w:noWrap/>
            <w:vAlign w:val="center"/>
            <w:hideMark/>
          </w:tcPr>
          <w:p w:rsidR="00682ABE" w:rsidRPr="00682ABE" w:rsidRDefault="00682ABE" w:rsidP="00835BFF">
            <w:pPr>
              <w:ind w:left="0" w:hanging="14"/>
              <w:jc w:val="right"/>
              <w:rPr>
                <w:rFonts w:ascii="Arial" w:eastAsia="Times New Roman" w:hAnsi="Arial" w:cs="Arial"/>
                <w:color w:val="000000"/>
                <w:sz w:val="24"/>
                <w:szCs w:val="24"/>
              </w:rPr>
            </w:pPr>
            <w:r w:rsidRPr="00682ABE">
              <w:rPr>
                <w:rFonts w:ascii="Arial" w:eastAsia="Times New Roman" w:hAnsi="Arial" w:cs="Arial"/>
                <w:color w:val="000000"/>
                <w:sz w:val="24"/>
                <w:szCs w:val="24"/>
              </w:rPr>
              <w:t>74%</w:t>
            </w:r>
          </w:p>
        </w:tc>
      </w:tr>
      <w:tr w:rsidR="007563EF" w:rsidRPr="00682ABE" w:rsidTr="00835BFF">
        <w:trPr>
          <w:trHeight w:val="300"/>
        </w:trPr>
        <w:tc>
          <w:tcPr>
            <w:tcW w:w="7200" w:type="dxa"/>
            <w:hideMark/>
          </w:tcPr>
          <w:p w:rsidR="00682ABE" w:rsidRPr="00682ABE" w:rsidRDefault="00682ABE" w:rsidP="007563EF">
            <w:pPr>
              <w:ind w:left="0"/>
              <w:jc w:val="left"/>
              <w:rPr>
                <w:rFonts w:ascii="Arial" w:eastAsia="Times New Roman" w:hAnsi="Arial" w:cs="Arial"/>
                <w:color w:val="000000"/>
                <w:sz w:val="24"/>
                <w:szCs w:val="24"/>
              </w:rPr>
            </w:pPr>
            <w:r w:rsidRPr="00682ABE">
              <w:rPr>
                <w:rFonts w:ascii="Arial" w:eastAsia="Times New Roman" w:hAnsi="Arial" w:cs="Arial"/>
                <w:color w:val="000000"/>
                <w:sz w:val="24"/>
                <w:szCs w:val="24"/>
              </w:rPr>
              <w:t>Financial Health and Wealth Conference</w:t>
            </w:r>
          </w:p>
        </w:tc>
        <w:tc>
          <w:tcPr>
            <w:tcW w:w="2159" w:type="dxa"/>
            <w:noWrap/>
            <w:vAlign w:val="center"/>
            <w:hideMark/>
          </w:tcPr>
          <w:p w:rsidR="00682ABE" w:rsidRPr="00682ABE" w:rsidRDefault="00682ABE" w:rsidP="00835BFF">
            <w:pPr>
              <w:ind w:left="0" w:hanging="14"/>
              <w:jc w:val="left"/>
              <w:rPr>
                <w:rFonts w:ascii="Arial" w:eastAsia="Times New Roman" w:hAnsi="Arial" w:cs="Arial"/>
                <w:color w:val="000000"/>
                <w:sz w:val="24"/>
                <w:szCs w:val="24"/>
              </w:rPr>
            </w:pPr>
            <w:r w:rsidRPr="00682ABE">
              <w:rPr>
                <w:rFonts w:ascii="Arial" w:eastAsia="Times New Roman" w:hAnsi="Arial" w:cs="Arial"/>
                <w:color w:val="000000"/>
                <w:sz w:val="24"/>
                <w:szCs w:val="24"/>
              </w:rPr>
              <w:t>January 2018</w:t>
            </w:r>
          </w:p>
        </w:tc>
        <w:tc>
          <w:tcPr>
            <w:tcW w:w="816" w:type="dxa"/>
            <w:noWrap/>
            <w:vAlign w:val="center"/>
            <w:hideMark/>
          </w:tcPr>
          <w:p w:rsidR="00682ABE" w:rsidRPr="00682ABE" w:rsidRDefault="00682ABE" w:rsidP="00835BFF">
            <w:pPr>
              <w:ind w:left="0" w:hanging="14"/>
              <w:jc w:val="right"/>
              <w:rPr>
                <w:rFonts w:ascii="Arial" w:eastAsia="Times New Roman" w:hAnsi="Arial" w:cs="Arial"/>
                <w:color w:val="000000"/>
                <w:sz w:val="24"/>
                <w:szCs w:val="24"/>
              </w:rPr>
            </w:pPr>
            <w:r w:rsidRPr="00682ABE">
              <w:rPr>
                <w:rFonts w:ascii="Arial" w:eastAsia="Times New Roman" w:hAnsi="Arial" w:cs="Arial"/>
                <w:color w:val="000000"/>
                <w:sz w:val="24"/>
                <w:szCs w:val="24"/>
              </w:rPr>
              <w:t>88%</w:t>
            </w:r>
          </w:p>
        </w:tc>
      </w:tr>
      <w:tr w:rsidR="007563EF" w:rsidRPr="00682ABE" w:rsidTr="00835BFF">
        <w:trPr>
          <w:trHeight w:val="300"/>
        </w:trPr>
        <w:tc>
          <w:tcPr>
            <w:tcW w:w="7200" w:type="dxa"/>
            <w:hideMark/>
          </w:tcPr>
          <w:p w:rsidR="00682ABE" w:rsidRPr="00682ABE" w:rsidRDefault="00682ABE" w:rsidP="007563EF">
            <w:pPr>
              <w:ind w:left="0"/>
              <w:jc w:val="left"/>
              <w:rPr>
                <w:rFonts w:ascii="Arial" w:eastAsia="Times New Roman" w:hAnsi="Arial" w:cs="Arial"/>
                <w:color w:val="000000"/>
                <w:sz w:val="24"/>
                <w:szCs w:val="24"/>
              </w:rPr>
            </w:pPr>
            <w:r w:rsidRPr="00682ABE">
              <w:rPr>
                <w:rFonts w:ascii="Arial" w:eastAsia="Times New Roman" w:hAnsi="Arial" w:cs="Arial"/>
                <w:color w:val="000000"/>
                <w:sz w:val="24"/>
                <w:szCs w:val="24"/>
              </w:rPr>
              <w:t>Political Action Conference</w:t>
            </w:r>
          </w:p>
        </w:tc>
        <w:tc>
          <w:tcPr>
            <w:tcW w:w="2159" w:type="dxa"/>
            <w:noWrap/>
            <w:vAlign w:val="center"/>
            <w:hideMark/>
          </w:tcPr>
          <w:p w:rsidR="00682ABE" w:rsidRPr="00682ABE" w:rsidRDefault="00682ABE" w:rsidP="00835BFF">
            <w:pPr>
              <w:ind w:left="0" w:hanging="14"/>
              <w:jc w:val="left"/>
              <w:rPr>
                <w:rFonts w:ascii="Arial" w:eastAsia="Times New Roman" w:hAnsi="Arial" w:cs="Arial"/>
                <w:color w:val="000000"/>
                <w:sz w:val="24"/>
                <w:szCs w:val="24"/>
              </w:rPr>
            </w:pPr>
            <w:r w:rsidRPr="00682ABE">
              <w:rPr>
                <w:rFonts w:ascii="Arial" w:eastAsia="Times New Roman" w:hAnsi="Arial" w:cs="Arial"/>
                <w:color w:val="000000"/>
                <w:sz w:val="24"/>
                <w:szCs w:val="24"/>
              </w:rPr>
              <w:t>January 2018</w:t>
            </w:r>
          </w:p>
        </w:tc>
        <w:tc>
          <w:tcPr>
            <w:tcW w:w="816" w:type="dxa"/>
            <w:noWrap/>
            <w:vAlign w:val="center"/>
            <w:hideMark/>
          </w:tcPr>
          <w:p w:rsidR="00682ABE" w:rsidRPr="00682ABE" w:rsidRDefault="00682ABE" w:rsidP="00835BFF">
            <w:pPr>
              <w:ind w:left="0" w:hanging="14"/>
              <w:jc w:val="right"/>
              <w:rPr>
                <w:rFonts w:ascii="Arial" w:eastAsia="Times New Roman" w:hAnsi="Arial" w:cs="Arial"/>
                <w:color w:val="000000"/>
                <w:sz w:val="24"/>
                <w:szCs w:val="24"/>
              </w:rPr>
            </w:pPr>
            <w:r w:rsidRPr="00682ABE">
              <w:rPr>
                <w:rFonts w:ascii="Arial" w:eastAsia="Times New Roman" w:hAnsi="Arial" w:cs="Arial"/>
                <w:color w:val="000000"/>
                <w:sz w:val="24"/>
                <w:szCs w:val="24"/>
              </w:rPr>
              <w:t>60%</w:t>
            </w:r>
          </w:p>
        </w:tc>
      </w:tr>
      <w:tr w:rsidR="007563EF" w:rsidRPr="00682ABE" w:rsidTr="00835BFF">
        <w:trPr>
          <w:trHeight w:val="269"/>
        </w:trPr>
        <w:tc>
          <w:tcPr>
            <w:tcW w:w="7200" w:type="dxa"/>
            <w:hideMark/>
          </w:tcPr>
          <w:p w:rsidR="00682ABE" w:rsidRPr="00682ABE" w:rsidRDefault="00682ABE" w:rsidP="007563EF">
            <w:pPr>
              <w:ind w:left="0"/>
              <w:jc w:val="left"/>
              <w:rPr>
                <w:rFonts w:ascii="Arial" w:eastAsia="Times New Roman" w:hAnsi="Arial" w:cs="Arial"/>
                <w:color w:val="000000"/>
                <w:sz w:val="24"/>
                <w:szCs w:val="24"/>
              </w:rPr>
            </w:pPr>
            <w:r w:rsidRPr="00682ABE">
              <w:rPr>
                <w:rFonts w:ascii="Arial" w:eastAsia="Times New Roman" w:hAnsi="Arial" w:cs="Arial"/>
                <w:color w:val="000000"/>
                <w:sz w:val="24"/>
                <w:szCs w:val="24"/>
              </w:rPr>
              <w:t>Math That Matters for Occasional Teacher Conference</w:t>
            </w:r>
          </w:p>
        </w:tc>
        <w:tc>
          <w:tcPr>
            <w:tcW w:w="2159" w:type="dxa"/>
            <w:noWrap/>
            <w:vAlign w:val="center"/>
            <w:hideMark/>
          </w:tcPr>
          <w:p w:rsidR="00682ABE" w:rsidRPr="00682ABE" w:rsidRDefault="00682ABE" w:rsidP="00835BFF">
            <w:pPr>
              <w:ind w:left="0" w:hanging="14"/>
              <w:jc w:val="left"/>
              <w:rPr>
                <w:rFonts w:ascii="Arial" w:eastAsia="Times New Roman" w:hAnsi="Arial" w:cs="Arial"/>
                <w:color w:val="000000"/>
                <w:sz w:val="24"/>
                <w:szCs w:val="24"/>
              </w:rPr>
            </w:pPr>
            <w:r w:rsidRPr="00682ABE">
              <w:rPr>
                <w:rFonts w:ascii="Arial" w:eastAsia="Times New Roman" w:hAnsi="Arial" w:cs="Arial"/>
                <w:color w:val="000000"/>
                <w:sz w:val="24"/>
                <w:szCs w:val="24"/>
              </w:rPr>
              <w:t>January 2018</w:t>
            </w:r>
          </w:p>
        </w:tc>
        <w:tc>
          <w:tcPr>
            <w:tcW w:w="816" w:type="dxa"/>
            <w:noWrap/>
            <w:vAlign w:val="center"/>
            <w:hideMark/>
          </w:tcPr>
          <w:p w:rsidR="00682ABE" w:rsidRPr="00682ABE" w:rsidRDefault="00682ABE" w:rsidP="00835BFF">
            <w:pPr>
              <w:ind w:left="0" w:hanging="14"/>
              <w:jc w:val="right"/>
              <w:rPr>
                <w:rFonts w:ascii="Arial" w:eastAsia="Times New Roman" w:hAnsi="Arial" w:cs="Arial"/>
                <w:color w:val="000000"/>
                <w:sz w:val="24"/>
                <w:szCs w:val="24"/>
              </w:rPr>
            </w:pPr>
            <w:r w:rsidRPr="00682ABE">
              <w:rPr>
                <w:rFonts w:ascii="Arial" w:eastAsia="Times New Roman" w:hAnsi="Arial" w:cs="Arial"/>
                <w:color w:val="000000"/>
                <w:sz w:val="24"/>
                <w:szCs w:val="24"/>
              </w:rPr>
              <w:t>87%</w:t>
            </w:r>
          </w:p>
        </w:tc>
      </w:tr>
      <w:tr w:rsidR="007563EF" w:rsidRPr="00682ABE" w:rsidTr="00835BFF">
        <w:trPr>
          <w:trHeight w:val="161"/>
        </w:trPr>
        <w:tc>
          <w:tcPr>
            <w:tcW w:w="7200" w:type="dxa"/>
            <w:hideMark/>
          </w:tcPr>
          <w:p w:rsidR="00682ABE" w:rsidRPr="00682ABE" w:rsidRDefault="006F5362" w:rsidP="00C36BE7">
            <w:pPr>
              <w:ind w:left="0"/>
              <w:jc w:val="left"/>
              <w:rPr>
                <w:rFonts w:ascii="Arial" w:eastAsia="Times New Roman" w:hAnsi="Arial" w:cs="Arial"/>
                <w:color w:val="000000"/>
                <w:sz w:val="24"/>
                <w:szCs w:val="24"/>
              </w:rPr>
            </w:pPr>
            <w:r>
              <w:rPr>
                <w:rFonts w:ascii="Arial" w:eastAsia="Times New Roman" w:hAnsi="Arial" w:cs="Arial"/>
                <w:color w:val="000000"/>
                <w:sz w:val="24"/>
                <w:szCs w:val="24"/>
              </w:rPr>
              <w:t>Local Leaders’</w:t>
            </w:r>
            <w:r w:rsidR="00C36BE7">
              <w:rPr>
                <w:rFonts w:ascii="Arial" w:eastAsia="Times New Roman" w:hAnsi="Arial" w:cs="Arial"/>
                <w:color w:val="000000"/>
                <w:sz w:val="24"/>
                <w:szCs w:val="24"/>
              </w:rPr>
              <w:t xml:space="preserve"> Virtual Academy: </w:t>
            </w:r>
            <w:r w:rsidR="00682ABE" w:rsidRPr="00682ABE">
              <w:rPr>
                <w:rFonts w:ascii="Arial" w:eastAsia="Times New Roman" w:hAnsi="Arial" w:cs="Arial"/>
                <w:color w:val="000000"/>
                <w:sz w:val="24"/>
                <w:szCs w:val="24"/>
              </w:rPr>
              <w:t>Dealing with Difficult People and Challenging Situations</w:t>
            </w:r>
          </w:p>
        </w:tc>
        <w:tc>
          <w:tcPr>
            <w:tcW w:w="2159" w:type="dxa"/>
            <w:noWrap/>
            <w:vAlign w:val="center"/>
            <w:hideMark/>
          </w:tcPr>
          <w:p w:rsidR="00682ABE" w:rsidRPr="00682ABE" w:rsidRDefault="00682ABE" w:rsidP="00835BFF">
            <w:pPr>
              <w:ind w:left="0" w:hanging="14"/>
              <w:jc w:val="left"/>
              <w:rPr>
                <w:rFonts w:ascii="Arial" w:eastAsia="Times New Roman" w:hAnsi="Arial" w:cs="Arial"/>
                <w:color w:val="000000"/>
                <w:sz w:val="24"/>
                <w:szCs w:val="24"/>
              </w:rPr>
            </w:pPr>
            <w:r w:rsidRPr="00682ABE">
              <w:rPr>
                <w:rFonts w:ascii="Arial" w:eastAsia="Times New Roman" w:hAnsi="Arial" w:cs="Arial"/>
                <w:color w:val="000000"/>
                <w:sz w:val="24"/>
                <w:szCs w:val="24"/>
              </w:rPr>
              <w:t>February 2018</w:t>
            </w:r>
          </w:p>
        </w:tc>
        <w:tc>
          <w:tcPr>
            <w:tcW w:w="816" w:type="dxa"/>
            <w:noWrap/>
            <w:vAlign w:val="center"/>
            <w:hideMark/>
          </w:tcPr>
          <w:p w:rsidR="00682ABE" w:rsidRPr="00682ABE" w:rsidRDefault="00682ABE" w:rsidP="00835BFF">
            <w:pPr>
              <w:ind w:left="0" w:hanging="14"/>
              <w:jc w:val="right"/>
              <w:rPr>
                <w:rFonts w:ascii="Arial" w:eastAsia="Times New Roman" w:hAnsi="Arial" w:cs="Arial"/>
                <w:color w:val="000000"/>
                <w:sz w:val="24"/>
                <w:szCs w:val="24"/>
              </w:rPr>
            </w:pPr>
            <w:r w:rsidRPr="00682ABE">
              <w:rPr>
                <w:rFonts w:ascii="Arial" w:eastAsia="Times New Roman" w:hAnsi="Arial" w:cs="Arial"/>
                <w:color w:val="000000"/>
                <w:sz w:val="24"/>
                <w:szCs w:val="24"/>
              </w:rPr>
              <w:t>68%</w:t>
            </w:r>
          </w:p>
        </w:tc>
      </w:tr>
      <w:tr w:rsidR="007563EF" w:rsidRPr="00682ABE" w:rsidTr="00835BFF">
        <w:trPr>
          <w:trHeight w:val="161"/>
        </w:trPr>
        <w:tc>
          <w:tcPr>
            <w:tcW w:w="7200" w:type="dxa"/>
            <w:hideMark/>
          </w:tcPr>
          <w:p w:rsidR="00682ABE" w:rsidRPr="00682ABE" w:rsidRDefault="00682ABE" w:rsidP="007563EF">
            <w:pPr>
              <w:ind w:left="0"/>
              <w:jc w:val="left"/>
              <w:rPr>
                <w:rFonts w:ascii="Arial" w:eastAsia="Times New Roman" w:hAnsi="Arial" w:cs="Arial"/>
                <w:color w:val="000000"/>
                <w:sz w:val="24"/>
                <w:szCs w:val="24"/>
              </w:rPr>
            </w:pPr>
            <w:r w:rsidRPr="00682ABE">
              <w:rPr>
                <w:rFonts w:ascii="Arial" w:eastAsia="Times New Roman" w:hAnsi="Arial" w:cs="Arial"/>
                <w:color w:val="000000"/>
                <w:sz w:val="24"/>
                <w:szCs w:val="24"/>
              </w:rPr>
              <w:t>Building and Strengthening Partnerships in the Kindergarten Program</w:t>
            </w:r>
          </w:p>
        </w:tc>
        <w:tc>
          <w:tcPr>
            <w:tcW w:w="2159" w:type="dxa"/>
            <w:noWrap/>
            <w:vAlign w:val="center"/>
            <w:hideMark/>
          </w:tcPr>
          <w:p w:rsidR="00682ABE" w:rsidRPr="00682ABE" w:rsidRDefault="00682ABE" w:rsidP="00835BFF">
            <w:pPr>
              <w:ind w:left="0" w:hanging="14"/>
              <w:jc w:val="left"/>
              <w:rPr>
                <w:rFonts w:ascii="Arial" w:eastAsia="Times New Roman" w:hAnsi="Arial" w:cs="Arial"/>
                <w:color w:val="000000"/>
                <w:sz w:val="24"/>
                <w:szCs w:val="24"/>
              </w:rPr>
            </w:pPr>
            <w:r w:rsidRPr="00682ABE">
              <w:rPr>
                <w:rFonts w:ascii="Arial" w:eastAsia="Times New Roman" w:hAnsi="Arial" w:cs="Arial"/>
                <w:color w:val="000000"/>
                <w:sz w:val="24"/>
                <w:szCs w:val="24"/>
              </w:rPr>
              <w:t xml:space="preserve">February 2018 </w:t>
            </w:r>
          </w:p>
        </w:tc>
        <w:tc>
          <w:tcPr>
            <w:tcW w:w="816" w:type="dxa"/>
            <w:noWrap/>
            <w:vAlign w:val="center"/>
            <w:hideMark/>
          </w:tcPr>
          <w:p w:rsidR="00682ABE" w:rsidRPr="00682ABE" w:rsidRDefault="00682ABE" w:rsidP="00835BFF">
            <w:pPr>
              <w:ind w:left="0" w:hanging="14"/>
              <w:jc w:val="right"/>
              <w:rPr>
                <w:rFonts w:ascii="Arial" w:eastAsia="Times New Roman" w:hAnsi="Arial" w:cs="Arial"/>
                <w:color w:val="000000"/>
                <w:sz w:val="24"/>
                <w:szCs w:val="24"/>
              </w:rPr>
            </w:pPr>
            <w:r w:rsidRPr="00682ABE">
              <w:rPr>
                <w:rFonts w:ascii="Arial" w:eastAsia="Times New Roman" w:hAnsi="Arial" w:cs="Arial"/>
                <w:color w:val="000000"/>
                <w:sz w:val="24"/>
                <w:szCs w:val="24"/>
              </w:rPr>
              <w:t>97%</w:t>
            </w:r>
          </w:p>
        </w:tc>
      </w:tr>
      <w:tr w:rsidR="007563EF" w:rsidRPr="00682ABE" w:rsidTr="00835BFF">
        <w:trPr>
          <w:trHeight w:val="300"/>
        </w:trPr>
        <w:tc>
          <w:tcPr>
            <w:tcW w:w="7200" w:type="dxa"/>
            <w:hideMark/>
          </w:tcPr>
          <w:p w:rsidR="00682ABE" w:rsidRPr="00682ABE" w:rsidRDefault="00682ABE" w:rsidP="007563EF">
            <w:pPr>
              <w:ind w:left="0"/>
              <w:jc w:val="left"/>
              <w:rPr>
                <w:rFonts w:ascii="Arial" w:eastAsia="Times New Roman" w:hAnsi="Arial" w:cs="Arial"/>
                <w:color w:val="000000"/>
                <w:sz w:val="24"/>
                <w:szCs w:val="24"/>
              </w:rPr>
            </w:pPr>
            <w:r w:rsidRPr="00682ABE">
              <w:rPr>
                <w:rFonts w:ascii="Arial" w:eastAsia="Times New Roman" w:hAnsi="Arial" w:cs="Arial"/>
                <w:color w:val="000000"/>
                <w:sz w:val="24"/>
                <w:szCs w:val="24"/>
              </w:rPr>
              <w:t>Leading the Way Part 2</w:t>
            </w:r>
          </w:p>
        </w:tc>
        <w:tc>
          <w:tcPr>
            <w:tcW w:w="2159" w:type="dxa"/>
            <w:noWrap/>
            <w:vAlign w:val="center"/>
            <w:hideMark/>
          </w:tcPr>
          <w:p w:rsidR="00682ABE" w:rsidRPr="00682ABE" w:rsidRDefault="00682ABE" w:rsidP="00835BFF">
            <w:pPr>
              <w:ind w:left="0" w:hanging="14"/>
              <w:jc w:val="left"/>
              <w:rPr>
                <w:rFonts w:ascii="Arial" w:eastAsia="Times New Roman" w:hAnsi="Arial" w:cs="Arial"/>
                <w:color w:val="000000"/>
                <w:sz w:val="24"/>
                <w:szCs w:val="24"/>
              </w:rPr>
            </w:pPr>
            <w:r w:rsidRPr="00682ABE">
              <w:rPr>
                <w:rFonts w:ascii="Arial" w:eastAsia="Times New Roman" w:hAnsi="Arial" w:cs="Arial"/>
                <w:color w:val="000000"/>
                <w:sz w:val="24"/>
                <w:szCs w:val="24"/>
              </w:rPr>
              <w:t>February 2018</w:t>
            </w:r>
          </w:p>
        </w:tc>
        <w:tc>
          <w:tcPr>
            <w:tcW w:w="816" w:type="dxa"/>
            <w:noWrap/>
            <w:vAlign w:val="center"/>
            <w:hideMark/>
          </w:tcPr>
          <w:p w:rsidR="00682ABE" w:rsidRPr="00682ABE" w:rsidRDefault="00682ABE" w:rsidP="00835BFF">
            <w:pPr>
              <w:ind w:left="0" w:hanging="14"/>
              <w:jc w:val="right"/>
              <w:rPr>
                <w:rFonts w:ascii="Arial" w:eastAsia="Times New Roman" w:hAnsi="Arial" w:cs="Arial"/>
                <w:color w:val="000000"/>
                <w:sz w:val="24"/>
                <w:szCs w:val="24"/>
              </w:rPr>
            </w:pPr>
            <w:r w:rsidRPr="00682ABE">
              <w:rPr>
                <w:rFonts w:ascii="Arial" w:eastAsia="Times New Roman" w:hAnsi="Arial" w:cs="Arial"/>
                <w:color w:val="000000"/>
                <w:sz w:val="24"/>
                <w:szCs w:val="24"/>
              </w:rPr>
              <w:t>65%</w:t>
            </w:r>
          </w:p>
        </w:tc>
      </w:tr>
      <w:tr w:rsidR="007563EF" w:rsidRPr="00682ABE" w:rsidTr="00835BFF">
        <w:trPr>
          <w:trHeight w:val="197"/>
        </w:trPr>
        <w:tc>
          <w:tcPr>
            <w:tcW w:w="7200" w:type="dxa"/>
            <w:hideMark/>
          </w:tcPr>
          <w:p w:rsidR="00682ABE" w:rsidRPr="00682ABE" w:rsidRDefault="00682ABE" w:rsidP="007563EF">
            <w:pPr>
              <w:ind w:left="0"/>
              <w:jc w:val="left"/>
              <w:rPr>
                <w:rFonts w:ascii="Arial" w:eastAsia="Times New Roman" w:hAnsi="Arial" w:cs="Arial"/>
                <w:color w:val="000000"/>
                <w:sz w:val="24"/>
                <w:szCs w:val="24"/>
              </w:rPr>
            </w:pPr>
            <w:r w:rsidRPr="00682ABE">
              <w:rPr>
                <w:rFonts w:ascii="Arial" w:eastAsia="Times New Roman" w:hAnsi="Arial" w:cs="Arial"/>
                <w:color w:val="000000"/>
                <w:sz w:val="24"/>
                <w:szCs w:val="24"/>
              </w:rPr>
              <w:t>Regional Health and Safety Training (Toronto)</w:t>
            </w:r>
          </w:p>
        </w:tc>
        <w:tc>
          <w:tcPr>
            <w:tcW w:w="2159" w:type="dxa"/>
            <w:noWrap/>
            <w:vAlign w:val="center"/>
            <w:hideMark/>
          </w:tcPr>
          <w:p w:rsidR="00682ABE" w:rsidRPr="00682ABE" w:rsidRDefault="00682ABE" w:rsidP="00835BFF">
            <w:pPr>
              <w:ind w:left="0" w:hanging="14"/>
              <w:jc w:val="left"/>
              <w:rPr>
                <w:rFonts w:ascii="Arial" w:eastAsia="Times New Roman" w:hAnsi="Arial" w:cs="Arial"/>
                <w:color w:val="000000"/>
                <w:sz w:val="24"/>
                <w:szCs w:val="24"/>
              </w:rPr>
            </w:pPr>
            <w:r w:rsidRPr="00682ABE">
              <w:rPr>
                <w:rFonts w:ascii="Arial" w:eastAsia="Times New Roman" w:hAnsi="Arial" w:cs="Arial"/>
                <w:color w:val="000000"/>
                <w:sz w:val="24"/>
                <w:szCs w:val="24"/>
              </w:rPr>
              <w:t>February 2018</w:t>
            </w:r>
          </w:p>
        </w:tc>
        <w:tc>
          <w:tcPr>
            <w:tcW w:w="816" w:type="dxa"/>
            <w:noWrap/>
            <w:vAlign w:val="center"/>
            <w:hideMark/>
          </w:tcPr>
          <w:p w:rsidR="00682ABE" w:rsidRPr="00682ABE" w:rsidRDefault="00682ABE" w:rsidP="00835BFF">
            <w:pPr>
              <w:ind w:left="0" w:hanging="14"/>
              <w:jc w:val="right"/>
              <w:rPr>
                <w:rFonts w:ascii="Arial" w:eastAsia="Times New Roman" w:hAnsi="Arial" w:cs="Arial"/>
                <w:color w:val="000000"/>
                <w:sz w:val="24"/>
                <w:szCs w:val="24"/>
              </w:rPr>
            </w:pPr>
            <w:r w:rsidRPr="00682ABE">
              <w:rPr>
                <w:rFonts w:ascii="Arial" w:eastAsia="Times New Roman" w:hAnsi="Arial" w:cs="Arial"/>
                <w:color w:val="000000"/>
                <w:sz w:val="24"/>
                <w:szCs w:val="24"/>
              </w:rPr>
              <w:t>71%</w:t>
            </w:r>
          </w:p>
        </w:tc>
      </w:tr>
      <w:tr w:rsidR="007563EF" w:rsidRPr="00682ABE" w:rsidTr="00835BFF">
        <w:trPr>
          <w:trHeight w:val="60"/>
        </w:trPr>
        <w:tc>
          <w:tcPr>
            <w:tcW w:w="7200" w:type="dxa"/>
            <w:hideMark/>
          </w:tcPr>
          <w:p w:rsidR="00682ABE" w:rsidRPr="00682ABE" w:rsidRDefault="00682ABE" w:rsidP="007563EF">
            <w:pPr>
              <w:ind w:left="0"/>
              <w:jc w:val="left"/>
              <w:rPr>
                <w:rFonts w:ascii="Arial" w:eastAsia="Times New Roman" w:hAnsi="Arial" w:cs="Arial"/>
                <w:color w:val="000000"/>
                <w:sz w:val="24"/>
                <w:szCs w:val="24"/>
              </w:rPr>
            </w:pPr>
            <w:r w:rsidRPr="00682ABE">
              <w:rPr>
                <w:rFonts w:ascii="Arial" w:eastAsia="Times New Roman" w:hAnsi="Arial" w:cs="Arial"/>
                <w:color w:val="000000"/>
                <w:sz w:val="24"/>
                <w:szCs w:val="24"/>
              </w:rPr>
              <w:t>Union School - Session 2</w:t>
            </w:r>
          </w:p>
        </w:tc>
        <w:tc>
          <w:tcPr>
            <w:tcW w:w="2159" w:type="dxa"/>
            <w:noWrap/>
            <w:vAlign w:val="center"/>
            <w:hideMark/>
          </w:tcPr>
          <w:p w:rsidR="00682ABE" w:rsidRPr="00682ABE" w:rsidRDefault="00682ABE" w:rsidP="00835BFF">
            <w:pPr>
              <w:ind w:left="0" w:hanging="14"/>
              <w:jc w:val="left"/>
              <w:rPr>
                <w:rFonts w:ascii="Arial" w:eastAsia="Times New Roman" w:hAnsi="Arial" w:cs="Arial"/>
                <w:color w:val="000000"/>
                <w:sz w:val="24"/>
                <w:szCs w:val="24"/>
              </w:rPr>
            </w:pPr>
            <w:r w:rsidRPr="00682ABE">
              <w:rPr>
                <w:rFonts w:ascii="Arial" w:eastAsia="Times New Roman" w:hAnsi="Arial" w:cs="Arial"/>
                <w:color w:val="000000"/>
                <w:sz w:val="24"/>
                <w:szCs w:val="24"/>
              </w:rPr>
              <w:t>February 2018</w:t>
            </w:r>
          </w:p>
        </w:tc>
        <w:tc>
          <w:tcPr>
            <w:tcW w:w="816" w:type="dxa"/>
            <w:noWrap/>
            <w:vAlign w:val="center"/>
            <w:hideMark/>
          </w:tcPr>
          <w:p w:rsidR="00682ABE" w:rsidRPr="00682ABE" w:rsidRDefault="00682ABE" w:rsidP="00835BFF">
            <w:pPr>
              <w:ind w:left="0" w:hanging="14"/>
              <w:jc w:val="right"/>
              <w:rPr>
                <w:rFonts w:ascii="Arial" w:eastAsia="Times New Roman" w:hAnsi="Arial" w:cs="Arial"/>
                <w:color w:val="000000"/>
                <w:sz w:val="24"/>
                <w:szCs w:val="24"/>
              </w:rPr>
            </w:pPr>
            <w:r w:rsidRPr="00682ABE">
              <w:rPr>
                <w:rFonts w:ascii="Arial" w:eastAsia="Times New Roman" w:hAnsi="Arial" w:cs="Arial"/>
                <w:color w:val="000000"/>
                <w:sz w:val="24"/>
                <w:szCs w:val="24"/>
              </w:rPr>
              <w:t>79%</w:t>
            </w:r>
          </w:p>
        </w:tc>
      </w:tr>
      <w:tr w:rsidR="007563EF" w:rsidRPr="00682ABE" w:rsidTr="00835BFF">
        <w:trPr>
          <w:trHeight w:val="188"/>
        </w:trPr>
        <w:tc>
          <w:tcPr>
            <w:tcW w:w="7200" w:type="dxa"/>
            <w:hideMark/>
          </w:tcPr>
          <w:p w:rsidR="00682ABE" w:rsidRPr="00682ABE" w:rsidRDefault="00682ABE" w:rsidP="007563EF">
            <w:pPr>
              <w:ind w:left="0"/>
              <w:jc w:val="left"/>
              <w:rPr>
                <w:rFonts w:ascii="Arial" w:eastAsia="Times New Roman" w:hAnsi="Arial" w:cs="Arial"/>
                <w:color w:val="000000"/>
                <w:sz w:val="24"/>
                <w:szCs w:val="24"/>
              </w:rPr>
            </w:pPr>
            <w:r w:rsidRPr="00682ABE">
              <w:rPr>
                <w:rFonts w:ascii="Arial" w:eastAsia="Times New Roman" w:hAnsi="Arial" w:cs="Arial"/>
                <w:color w:val="000000"/>
                <w:sz w:val="24"/>
                <w:szCs w:val="24"/>
              </w:rPr>
              <w:t>Raise your Voices - An ETFO conference for Racialized Members Part 1</w:t>
            </w:r>
          </w:p>
        </w:tc>
        <w:tc>
          <w:tcPr>
            <w:tcW w:w="2159" w:type="dxa"/>
            <w:noWrap/>
            <w:vAlign w:val="center"/>
            <w:hideMark/>
          </w:tcPr>
          <w:p w:rsidR="00682ABE" w:rsidRPr="00682ABE" w:rsidRDefault="00682ABE" w:rsidP="00835BFF">
            <w:pPr>
              <w:ind w:left="0" w:hanging="14"/>
              <w:jc w:val="left"/>
              <w:rPr>
                <w:rFonts w:ascii="Arial" w:eastAsia="Times New Roman" w:hAnsi="Arial" w:cs="Arial"/>
                <w:color w:val="000000"/>
                <w:sz w:val="24"/>
                <w:szCs w:val="24"/>
              </w:rPr>
            </w:pPr>
            <w:r w:rsidRPr="00682ABE">
              <w:rPr>
                <w:rFonts w:ascii="Arial" w:eastAsia="Times New Roman" w:hAnsi="Arial" w:cs="Arial"/>
                <w:color w:val="000000"/>
                <w:sz w:val="24"/>
                <w:szCs w:val="24"/>
              </w:rPr>
              <w:t>February 2018</w:t>
            </w:r>
          </w:p>
        </w:tc>
        <w:tc>
          <w:tcPr>
            <w:tcW w:w="816" w:type="dxa"/>
            <w:noWrap/>
            <w:vAlign w:val="center"/>
            <w:hideMark/>
          </w:tcPr>
          <w:p w:rsidR="00682ABE" w:rsidRPr="00682ABE" w:rsidRDefault="00682ABE" w:rsidP="00835BFF">
            <w:pPr>
              <w:ind w:left="0" w:hanging="14"/>
              <w:jc w:val="right"/>
              <w:rPr>
                <w:rFonts w:ascii="Arial" w:eastAsia="Times New Roman" w:hAnsi="Arial" w:cs="Arial"/>
                <w:color w:val="000000"/>
                <w:sz w:val="24"/>
                <w:szCs w:val="24"/>
              </w:rPr>
            </w:pPr>
            <w:r w:rsidRPr="00682ABE">
              <w:rPr>
                <w:rFonts w:ascii="Arial" w:eastAsia="Times New Roman" w:hAnsi="Arial" w:cs="Arial"/>
                <w:color w:val="000000"/>
                <w:sz w:val="24"/>
                <w:szCs w:val="24"/>
              </w:rPr>
              <w:t>90%</w:t>
            </w:r>
          </w:p>
        </w:tc>
      </w:tr>
      <w:tr w:rsidR="007563EF" w:rsidRPr="00682ABE" w:rsidTr="00835BFF">
        <w:trPr>
          <w:trHeight w:val="170"/>
        </w:trPr>
        <w:tc>
          <w:tcPr>
            <w:tcW w:w="7200" w:type="dxa"/>
            <w:hideMark/>
          </w:tcPr>
          <w:p w:rsidR="00682ABE" w:rsidRPr="00682ABE" w:rsidRDefault="006F5362" w:rsidP="00C36BE7">
            <w:pPr>
              <w:ind w:left="0"/>
              <w:jc w:val="left"/>
              <w:rPr>
                <w:rFonts w:ascii="Arial" w:eastAsia="Times New Roman" w:hAnsi="Arial" w:cs="Arial"/>
                <w:color w:val="000000"/>
                <w:sz w:val="24"/>
                <w:szCs w:val="24"/>
              </w:rPr>
            </w:pPr>
            <w:r>
              <w:rPr>
                <w:rFonts w:ascii="Arial" w:eastAsia="Times New Roman" w:hAnsi="Arial" w:cs="Arial"/>
                <w:color w:val="000000"/>
                <w:sz w:val="24"/>
                <w:szCs w:val="24"/>
              </w:rPr>
              <w:t>Local Leaders’</w:t>
            </w:r>
            <w:r w:rsidR="00C36BE7">
              <w:rPr>
                <w:rFonts w:ascii="Arial" w:eastAsia="Times New Roman" w:hAnsi="Arial" w:cs="Arial"/>
                <w:color w:val="000000"/>
                <w:sz w:val="24"/>
                <w:szCs w:val="24"/>
              </w:rPr>
              <w:t xml:space="preserve"> Virtual Academy: </w:t>
            </w:r>
            <w:r w:rsidR="00682ABE" w:rsidRPr="00682ABE">
              <w:rPr>
                <w:rFonts w:ascii="Arial" w:eastAsia="Times New Roman" w:hAnsi="Arial" w:cs="Arial"/>
                <w:color w:val="000000"/>
                <w:sz w:val="24"/>
                <w:szCs w:val="24"/>
              </w:rPr>
              <w:t xml:space="preserve">Strategic Use of Safety Plans and Behavioural Plans </w:t>
            </w:r>
          </w:p>
        </w:tc>
        <w:tc>
          <w:tcPr>
            <w:tcW w:w="2159" w:type="dxa"/>
            <w:noWrap/>
            <w:vAlign w:val="center"/>
            <w:hideMark/>
          </w:tcPr>
          <w:p w:rsidR="00682ABE" w:rsidRPr="00682ABE" w:rsidRDefault="00682ABE" w:rsidP="00835BFF">
            <w:pPr>
              <w:ind w:left="0" w:hanging="14"/>
              <w:jc w:val="left"/>
              <w:rPr>
                <w:rFonts w:ascii="Arial" w:eastAsia="Times New Roman" w:hAnsi="Arial" w:cs="Arial"/>
                <w:color w:val="000000"/>
                <w:sz w:val="24"/>
                <w:szCs w:val="24"/>
              </w:rPr>
            </w:pPr>
            <w:r w:rsidRPr="00682ABE">
              <w:rPr>
                <w:rFonts w:ascii="Arial" w:eastAsia="Times New Roman" w:hAnsi="Arial" w:cs="Arial"/>
                <w:color w:val="000000"/>
                <w:sz w:val="24"/>
                <w:szCs w:val="24"/>
              </w:rPr>
              <w:t>March 2018</w:t>
            </w:r>
          </w:p>
        </w:tc>
        <w:tc>
          <w:tcPr>
            <w:tcW w:w="816" w:type="dxa"/>
            <w:noWrap/>
            <w:vAlign w:val="center"/>
            <w:hideMark/>
          </w:tcPr>
          <w:p w:rsidR="00682ABE" w:rsidRPr="00682ABE" w:rsidRDefault="00682ABE" w:rsidP="00835BFF">
            <w:pPr>
              <w:ind w:left="0" w:hanging="14"/>
              <w:jc w:val="right"/>
              <w:rPr>
                <w:rFonts w:ascii="Arial" w:eastAsia="Times New Roman" w:hAnsi="Arial" w:cs="Arial"/>
                <w:color w:val="000000"/>
                <w:sz w:val="24"/>
                <w:szCs w:val="24"/>
              </w:rPr>
            </w:pPr>
            <w:r w:rsidRPr="00682ABE">
              <w:rPr>
                <w:rFonts w:ascii="Arial" w:eastAsia="Times New Roman" w:hAnsi="Arial" w:cs="Arial"/>
                <w:color w:val="000000"/>
                <w:sz w:val="24"/>
                <w:szCs w:val="24"/>
              </w:rPr>
              <w:t>62%</w:t>
            </w:r>
          </w:p>
        </w:tc>
      </w:tr>
      <w:tr w:rsidR="007563EF" w:rsidRPr="00682ABE" w:rsidTr="00835BFF">
        <w:trPr>
          <w:trHeight w:val="300"/>
        </w:trPr>
        <w:tc>
          <w:tcPr>
            <w:tcW w:w="7200" w:type="dxa"/>
            <w:hideMark/>
          </w:tcPr>
          <w:p w:rsidR="00682ABE" w:rsidRPr="00682ABE" w:rsidRDefault="00682ABE" w:rsidP="007563EF">
            <w:pPr>
              <w:ind w:left="0"/>
              <w:jc w:val="left"/>
              <w:rPr>
                <w:rFonts w:ascii="Arial" w:eastAsia="Times New Roman" w:hAnsi="Arial" w:cs="Arial"/>
                <w:color w:val="000000"/>
                <w:sz w:val="24"/>
                <w:szCs w:val="24"/>
              </w:rPr>
            </w:pPr>
            <w:r w:rsidRPr="00682ABE">
              <w:rPr>
                <w:rFonts w:ascii="Arial" w:eastAsia="Times New Roman" w:hAnsi="Arial" w:cs="Arial"/>
                <w:color w:val="000000"/>
                <w:sz w:val="24"/>
                <w:szCs w:val="24"/>
              </w:rPr>
              <w:t>Modern Math Learning Symposium</w:t>
            </w:r>
          </w:p>
        </w:tc>
        <w:tc>
          <w:tcPr>
            <w:tcW w:w="2159" w:type="dxa"/>
            <w:noWrap/>
            <w:vAlign w:val="center"/>
            <w:hideMark/>
          </w:tcPr>
          <w:p w:rsidR="00682ABE" w:rsidRPr="00682ABE" w:rsidRDefault="00682ABE" w:rsidP="00835BFF">
            <w:pPr>
              <w:ind w:left="0" w:hanging="14"/>
              <w:jc w:val="left"/>
              <w:rPr>
                <w:rFonts w:ascii="Arial" w:eastAsia="Times New Roman" w:hAnsi="Arial" w:cs="Arial"/>
                <w:color w:val="000000"/>
                <w:sz w:val="24"/>
                <w:szCs w:val="24"/>
              </w:rPr>
            </w:pPr>
            <w:r w:rsidRPr="00682ABE">
              <w:rPr>
                <w:rFonts w:ascii="Arial" w:eastAsia="Times New Roman" w:hAnsi="Arial" w:cs="Arial"/>
                <w:color w:val="000000"/>
                <w:sz w:val="24"/>
                <w:szCs w:val="24"/>
              </w:rPr>
              <w:t>March 2018</w:t>
            </w:r>
          </w:p>
        </w:tc>
        <w:tc>
          <w:tcPr>
            <w:tcW w:w="816" w:type="dxa"/>
            <w:noWrap/>
            <w:vAlign w:val="center"/>
            <w:hideMark/>
          </w:tcPr>
          <w:p w:rsidR="00682ABE" w:rsidRPr="00682ABE" w:rsidRDefault="00682ABE" w:rsidP="00835BFF">
            <w:pPr>
              <w:ind w:left="0" w:hanging="14"/>
              <w:jc w:val="right"/>
              <w:rPr>
                <w:rFonts w:ascii="Arial" w:eastAsia="Times New Roman" w:hAnsi="Arial" w:cs="Arial"/>
                <w:color w:val="000000"/>
                <w:sz w:val="24"/>
                <w:szCs w:val="24"/>
              </w:rPr>
            </w:pPr>
            <w:r w:rsidRPr="00682ABE">
              <w:rPr>
                <w:rFonts w:ascii="Arial" w:eastAsia="Times New Roman" w:hAnsi="Arial" w:cs="Arial"/>
                <w:color w:val="000000"/>
                <w:sz w:val="24"/>
                <w:szCs w:val="24"/>
              </w:rPr>
              <w:t>87%</w:t>
            </w:r>
          </w:p>
        </w:tc>
      </w:tr>
      <w:tr w:rsidR="007563EF" w:rsidRPr="00682ABE" w:rsidTr="00835BFF">
        <w:trPr>
          <w:trHeight w:val="300"/>
        </w:trPr>
        <w:tc>
          <w:tcPr>
            <w:tcW w:w="7200" w:type="dxa"/>
            <w:hideMark/>
          </w:tcPr>
          <w:p w:rsidR="00682ABE" w:rsidRPr="00682ABE" w:rsidRDefault="00682ABE" w:rsidP="007563EF">
            <w:pPr>
              <w:ind w:left="0"/>
              <w:jc w:val="left"/>
              <w:rPr>
                <w:rFonts w:ascii="Arial" w:eastAsia="Times New Roman" w:hAnsi="Arial" w:cs="Arial"/>
                <w:color w:val="000000"/>
                <w:sz w:val="24"/>
                <w:szCs w:val="24"/>
              </w:rPr>
            </w:pPr>
            <w:r w:rsidRPr="00682ABE">
              <w:rPr>
                <w:rFonts w:ascii="Arial" w:eastAsia="Times New Roman" w:hAnsi="Arial" w:cs="Arial"/>
                <w:color w:val="000000"/>
                <w:sz w:val="24"/>
                <w:szCs w:val="24"/>
              </w:rPr>
              <w:t>2018 Spring Classroom Management Course</w:t>
            </w:r>
          </w:p>
        </w:tc>
        <w:tc>
          <w:tcPr>
            <w:tcW w:w="2159" w:type="dxa"/>
            <w:noWrap/>
            <w:vAlign w:val="center"/>
            <w:hideMark/>
          </w:tcPr>
          <w:p w:rsidR="00682ABE" w:rsidRPr="00682ABE" w:rsidRDefault="00682ABE" w:rsidP="00835BFF">
            <w:pPr>
              <w:ind w:left="0" w:hanging="14"/>
              <w:jc w:val="left"/>
              <w:rPr>
                <w:rFonts w:ascii="Arial" w:eastAsia="Times New Roman" w:hAnsi="Arial" w:cs="Arial"/>
                <w:color w:val="000000"/>
                <w:sz w:val="24"/>
                <w:szCs w:val="24"/>
              </w:rPr>
            </w:pPr>
            <w:r w:rsidRPr="00682ABE">
              <w:rPr>
                <w:rFonts w:ascii="Arial" w:eastAsia="Times New Roman" w:hAnsi="Arial" w:cs="Arial"/>
                <w:color w:val="000000"/>
                <w:sz w:val="24"/>
                <w:szCs w:val="24"/>
              </w:rPr>
              <w:t>March 2018</w:t>
            </w:r>
          </w:p>
        </w:tc>
        <w:tc>
          <w:tcPr>
            <w:tcW w:w="816" w:type="dxa"/>
            <w:noWrap/>
            <w:vAlign w:val="center"/>
            <w:hideMark/>
          </w:tcPr>
          <w:p w:rsidR="00682ABE" w:rsidRPr="00682ABE" w:rsidRDefault="00682ABE" w:rsidP="00835BFF">
            <w:pPr>
              <w:ind w:left="0" w:hanging="14"/>
              <w:jc w:val="right"/>
              <w:rPr>
                <w:rFonts w:ascii="Arial" w:eastAsia="Times New Roman" w:hAnsi="Arial" w:cs="Arial"/>
                <w:color w:val="000000"/>
                <w:sz w:val="24"/>
                <w:szCs w:val="24"/>
              </w:rPr>
            </w:pPr>
            <w:r w:rsidRPr="00682ABE">
              <w:rPr>
                <w:rFonts w:ascii="Arial" w:eastAsia="Times New Roman" w:hAnsi="Arial" w:cs="Arial"/>
                <w:color w:val="000000"/>
                <w:sz w:val="24"/>
                <w:szCs w:val="24"/>
              </w:rPr>
              <w:t>56%</w:t>
            </w:r>
          </w:p>
        </w:tc>
      </w:tr>
      <w:tr w:rsidR="007563EF" w:rsidRPr="00682ABE" w:rsidTr="00835BFF">
        <w:trPr>
          <w:trHeight w:val="300"/>
        </w:trPr>
        <w:tc>
          <w:tcPr>
            <w:tcW w:w="7200" w:type="dxa"/>
            <w:hideMark/>
          </w:tcPr>
          <w:p w:rsidR="00682ABE" w:rsidRPr="00682ABE" w:rsidRDefault="00682ABE" w:rsidP="007563EF">
            <w:pPr>
              <w:ind w:left="0"/>
              <w:jc w:val="left"/>
              <w:rPr>
                <w:rFonts w:ascii="Arial" w:eastAsia="Times New Roman" w:hAnsi="Arial" w:cs="Arial"/>
                <w:color w:val="000000"/>
                <w:sz w:val="24"/>
                <w:szCs w:val="24"/>
              </w:rPr>
            </w:pPr>
            <w:r w:rsidRPr="00682ABE">
              <w:rPr>
                <w:rFonts w:ascii="Arial" w:eastAsia="Times New Roman" w:hAnsi="Arial" w:cs="Arial"/>
                <w:color w:val="000000"/>
                <w:sz w:val="24"/>
                <w:szCs w:val="24"/>
              </w:rPr>
              <w:t>2018 Collective Bargaining Conference</w:t>
            </w:r>
          </w:p>
        </w:tc>
        <w:tc>
          <w:tcPr>
            <w:tcW w:w="2159" w:type="dxa"/>
            <w:noWrap/>
            <w:vAlign w:val="center"/>
            <w:hideMark/>
          </w:tcPr>
          <w:p w:rsidR="00682ABE" w:rsidRPr="00682ABE" w:rsidRDefault="00682ABE" w:rsidP="00835BFF">
            <w:pPr>
              <w:ind w:left="0" w:hanging="14"/>
              <w:jc w:val="left"/>
              <w:rPr>
                <w:rFonts w:ascii="Arial" w:eastAsia="Times New Roman" w:hAnsi="Arial" w:cs="Arial"/>
                <w:color w:val="000000"/>
                <w:sz w:val="24"/>
                <w:szCs w:val="24"/>
              </w:rPr>
            </w:pPr>
            <w:r w:rsidRPr="00682ABE">
              <w:rPr>
                <w:rFonts w:ascii="Arial" w:eastAsia="Times New Roman" w:hAnsi="Arial" w:cs="Arial"/>
                <w:color w:val="000000"/>
                <w:sz w:val="24"/>
                <w:szCs w:val="24"/>
              </w:rPr>
              <w:t>March 2018</w:t>
            </w:r>
          </w:p>
        </w:tc>
        <w:tc>
          <w:tcPr>
            <w:tcW w:w="816" w:type="dxa"/>
            <w:noWrap/>
            <w:vAlign w:val="center"/>
            <w:hideMark/>
          </w:tcPr>
          <w:p w:rsidR="00682ABE" w:rsidRPr="00682ABE" w:rsidRDefault="00682ABE" w:rsidP="00835BFF">
            <w:pPr>
              <w:ind w:left="0" w:hanging="14"/>
              <w:jc w:val="right"/>
              <w:rPr>
                <w:rFonts w:ascii="Arial" w:eastAsia="Times New Roman" w:hAnsi="Arial" w:cs="Arial"/>
                <w:color w:val="000000"/>
                <w:sz w:val="24"/>
                <w:szCs w:val="24"/>
              </w:rPr>
            </w:pPr>
            <w:r w:rsidRPr="00682ABE">
              <w:rPr>
                <w:rFonts w:ascii="Arial" w:eastAsia="Times New Roman" w:hAnsi="Arial" w:cs="Arial"/>
                <w:color w:val="000000"/>
                <w:sz w:val="24"/>
                <w:szCs w:val="24"/>
              </w:rPr>
              <w:t>69%</w:t>
            </w:r>
          </w:p>
        </w:tc>
      </w:tr>
      <w:tr w:rsidR="007563EF" w:rsidRPr="00682ABE" w:rsidTr="00835BFF">
        <w:trPr>
          <w:trHeight w:val="60"/>
        </w:trPr>
        <w:tc>
          <w:tcPr>
            <w:tcW w:w="7200" w:type="dxa"/>
            <w:hideMark/>
          </w:tcPr>
          <w:p w:rsidR="00682ABE" w:rsidRPr="00682ABE" w:rsidRDefault="006F5362" w:rsidP="00C36BE7">
            <w:pPr>
              <w:ind w:left="0"/>
              <w:jc w:val="left"/>
              <w:rPr>
                <w:rFonts w:ascii="Arial" w:eastAsia="Times New Roman" w:hAnsi="Arial" w:cs="Arial"/>
                <w:color w:val="000000"/>
                <w:sz w:val="24"/>
                <w:szCs w:val="24"/>
              </w:rPr>
            </w:pPr>
            <w:r>
              <w:rPr>
                <w:rFonts w:ascii="Arial" w:eastAsia="Times New Roman" w:hAnsi="Arial" w:cs="Arial"/>
                <w:color w:val="000000"/>
                <w:sz w:val="24"/>
                <w:szCs w:val="24"/>
              </w:rPr>
              <w:lastRenderedPageBreak/>
              <w:t>Local Leaders’</w:t>
            </w:r>
            <w:r w:rsidR="00C36BE7">
              <w:rPr>
                <w:rFonts w:ascii="Arial" w:eastAsia="Times New Roman" w:hAnsi="Arial" w:cs="Arial"/>
                <w:color w:val="000000"/>
                <w:sz w:val="24"/>
                <w:szCs w:val="24"/>
              </w:rPr>
              <w:t xml:space="preserve"> Virtual Academy: </w:t>
            </w:r>
            <w:r w:rsidR="00682ABE" w:rsidRPr="00682ABE">
              <w:rPr>
                <w:rFonts w:ascii="Arial" w:eastAsia="Times New Roman" w:hAnsi="Arial" w:cs="Arial"/>
                <w:color w:val="000000"/>
                <w:sz w:val="24"/>
                <w:szCs w:val="24"/>
              </w:rPr>
              <w:t>Supporting our Trans and Gender Non-Conforming Members</w:t>
            </w:r>
          </w:p>
        </w:tc>
        <w:tc>
          <w:tcPr>
            <w:tcW w:w="2159" w:type="dxa"/>
            <w:noWrap/>
            <w:vAlign w:val="center"/>
            <w:hideMark/>
          </w:tcPr>
          <w:p w:rsidR="00682ABE" w:rsidRPr="00682ABE" w:rsidRDefault="00682ABE" w:rsidP="00835BFF">
            <w:pPr>
              <w:ind w:left="0" w:hanging="14"/>
              <w:jc w:val="left"/>
              <w:rPr>
                <w:rFonts w:ascii="Arial" w:eastAsia="Times New Roman" w:hAnsi="Arial" w:cs="Arial"/>
                <w:color w:val="000000"/>
                <w:sz w:val="24"/>
                <w:szCs w:val="24"/>
              </w:rPr>
            </w:pPr>
            <w:r w:rsidRPr="00682ABE">
              <w:rPr>
                <w:rFonts w:ascii="Arial" w:eastAsia="Times New Roman" w:hAnsi="Arial" w:cs="Arial"/>
                <w:color w:val="000000"/>
                <w:sz w:val="24"/>
                <w:szCs w:val="24"/>
              </w:rPr>
              <w:t>April 2018</w:t>
            </w:r>
          </w:p>
        </w:tc>
        <w:tc>
          <w:tcPr>
            <w:tcW w:w="816" w:type="dxa"/>
            <w:noWrap/>
            <w:vAlign w:val="center"/>
            <w:hideMark/>
          </w:tcPr>
          <w:p w:rsidR="00682ABE" w:rsidRPr="00682ABE" w:rsidRDefault="00682ABE" w:rsidP="00835BFF">
            <w:pPr>
              <w:ind w:left="0" w:hanging="14"/>
              <w:jc w:val="right"/>
              <w:rPr>
                <w:rFonts w:ascii="Arial" w:eastAsia="Times New Roman" w:hAnsi="Arial" w:cs="Arial"/>
                <w:color w:val="000000"/>
                <w:sz w:val="24"/>
                <w:szCs w:val="24"/>
              </w:rPr>
            </w:pPr>
            <w:r w:rsidRPr="00682ABE">
              <w:rPr>
                <w:rFonts w:ascii="Arial" w:eastAsia="Times New Roman" w:hAnsi="Arial" w:cs="Arial"/>
                <w:color w:val="000000"/>
                <w:sz w:val="24"/>
                <w:szCs w:val="24"/>
              </w:rPr>
              <w:t>72%</w:t>
            </w:r>
          </w:p>
        </w:tc>
      </w:tr>
      <w:tr w:rsidR="007563EF" w:rsidRPr="00682ABE" w:rsidTr="00835BFF">
        <w:trPr>
          <w:trHeight w:val="134"/>
        </w:trPr>
        <w:tc>
          <w:tcPr>
            <w:tcW w:w="7200" w:type="dxa"/>
            <w:hideMark/>
          </w:tcPr>
          <w:p w:rsidR="00682ABE" w:rsidRPr="00682ABE" w:rsidRDefault="00682ABE" w:rsidP="007563EF">
            <w:pPr>
              <w:ind w:left="0"/>
              <w:jc w:val="left"/>
              <w:rPr>
                <w:rFonts w:ascii="Arial" w:eastAsia="Times New Roman" w:hAnsi="Arial" w:cs="Arial"/>
                <w:color w:val="000000"/>
                <w:sz w:val="24"/>
                <w:szCs w:val="24"/>
              </w:rPr>
            </w:pPr>
            <w:r w:rsidRPr="00682ABE">
              <w:rPr>
                <w:rFonts w:ascii="Arial" w:eastAsia="Times New Roman" w:hAnsi="Arial" w:cs="Arial"/>
                <w:color w:val="000000"/>
                <w:sz w:val="24"/>
                <w:szCs w:val="24"/>
              </w:rPr>
              <w:t>FNMI Truth and Reconciliation On line Book Club</w:t>
            </w:r>
          </w:p>
        </w:tc>
        <w:tc>
          <w:tcPr>
            <w:tcW w:w="2159" w:type="dxa"/>
            <w:noWrap/>
            <w:vAlign w:val="center"/>
            <w:hideMark/>
          </w:tcPr>
          <w:p w:rsidR="00682ABE" w:rsidRPr="00682ABE" w:rsidRDefault="00682ABE" w:rsidP="00835BFF">
            <w:pPr>
              <w:ind w:left="0" w:hanging="14"/>
              <w:jc w:val="left"/>
              <w:rPr>
                <w:rFonts w:ascii="Arial" w:eastAsia="Times New Roman" w:hAnsi="Arial" w:cs="Arial"/>
                <w:color w:val="000000"/>
                <w:sz w:val="24"/>
                <w:szCs w:val="24"/>
              </w:rPr>
            </w:pPr>
            <w:r w:rsidRPr="00682ABE">
              <w:rPr>
                <w:rFonts w:ascii="Arial" w:eastAsia="Times New Roman" w:hAnsi="Arial" w:cs="Arial"/>
                <w:color w:val="000000"/>
                <w:sz w:val="24"/>
                <w:szCs w:val="24"/>
              </w:rPr>
              <w:t>April 2018</w:t>
            </w:r>
          </w:p>
        </w:tc>
        <w:tc>
          <w:tcPr>
            <w:tcW w:w="816" w:type="dxa"/>
            <w:noWrap/>
            <w:vAlign w:val="center"/>
            <w:hideMark/>
          </w:tcPr>
          <w:p w:rsidR="00682ABE" w:rsidRPr="00682ABE" w:rsidRDefault="00682ABE" w:rsidP="00835BFF">
            <w:pPr>
              <w:ind w:left="0" w:hanging="14"/>
              <w:jc w:val="right"/>
              <w:rPr>
                <w:rFonts w:ascii="Arial" w:eastAsia="Times New Roman" w:hAnsi="Arial" w:cs="Arial"/>
                <w:color w:val="000000"/>
                <w:sz w:val="24"/>
                <w:szCs w:val="24"/>
              </w:rPr>
            </w:pPr>
            <w:r w:rsidRPr="00682ABE">
              <w:rPr>
                <w:rFonts w:ascii="Arial" w:eastAsia="Times New Roman" w:hAnsi="Arial" w:cs="Arial"/>
                <w:color w:val="000000"/>
                <w:sz w:val="24"/>
                <w:szCs w:val="24"/>
              </w:rPr>
              <w:t>100%</w:t>
            </w:r>
          </w:p>
        </w:tc>
      </w:tr>
      <w:tr w:rsidR="007563EF" w:rsidRPr="00682ABE" w:rsidTr="00835BFF">
        <w:trPr>
          <w:trHeight w:val="116"/>
        </w:trPr>
        <w:tc>
          <w:tcPr>
            <w:tcW w:w="7200" w:type="dxa"/>
            <w:hideMark/>
          </w:tcPr>
          <w:p w:rsidR="00682ABE" w:rsidRPr="00682ABE" w:rsidRDefault="00682ABE" w:rsidP="007563EF">
            <w:pPr>
              <w:ind w:left="0"/>
              <w:jc w:val="left"/>
              <w:rPr>
                <w:rFonts w:ascii="Arial" w:eastAsia="Times New Roman" w:hAnsi="Arial" w:cs="Arial"/>
                <w:color w:val="000000"/>
                <w:sz w:val="24"/>
                <w:szCs w:val="24"/>
              </w:rPr>
            </w:pPr>
            <w:r w:rsidRPr="00682ABE">
              <w:rPr>
                <w:rFonts w:ascii="Arial" w:eastAsia="Times New Roman" w:hAnsi="Arial" w:cs="Arial"/>
                <w:color w:val="000000"/>
                <w:sz w:val="24"/>
                <w:szCs w:val="24"/>
              </w:rPr>
              <w:t>FNMI Cultural Connections On line Book Club</w:t>
            </w:r>
          </w:p>
        </w:tc>
        <w:tc>
          <w:tcPr>
            <w:tcW w:w="2159" w:type="dxa"/>
            <w:noWrap/>
            <w:vAlign w:val="center"/>
            <w:hideMark/>
          </w:tcPr>
          <w:p w:rsidR="00682ABE" w:rsidRPr="00682ABE" w:rsidRDefault="00682ABE" w:rsidP="00835BFF">
            <w:pPr>
              <w:ind w:left="0" w:hanging="14"/>
              <w:jc w:val="left"/>
              <w:rPr>
                <w:rFonts w:ascii="Arial" w:eastAsia="Times New Roman" w:hAnsi="Arial" w:cs="Arial"/>
                <w:color w:val="000000"/>
                <w:sz w:val="24"/>
                <w:szCs w:val="24"/>
              </w:rPr>
            </w:pPr>
            <w:r w:rsidRPr="00682ABE">
              <w:rPr>
                <w:rFonts w:ascii="Arial" w:eastAsia="Times New Roman" w:hAnsi="Arial" w:cs="Arial"/>
                <w:color w:val="000000"/>
                <w:sz w:val="24"/>
                <w:szCs w:val="24"/>
              </w:rPr>
              <w:t>April 2018</w:t>
            </w:r>
          </w:p>
        </w:tc>
        <w:tc>
          <w:tcPr>
            <w:tcW w:w="816" w:type="dxa"/>
            <w:noWrap/>
            <w:vAlign w:val="center"/>
            <w:hideMark/>
          </w:tcPr>
          <w:p w:rsidR="00682ABE" w:rsidRPr="00682ABE" w:rsidRDefault="00682ABE" w:rsidP="00835BFF">
            <w:pPr>
              <w:ind w:left="0" w:hanging="14"/>
              <w:jc w:val="right"/>
              <w:rPr>
                <w:rFonts w:ascii="Arial" w:eastAsia="Times New Roman" w:hAnsi="Arial" w:cs="Arial"/>
                <w:color w:val="000000"/>
                <w:sz w:val="24"/>
                <w:szCs w:val="24"/>
              </w:rPr>
            </w:pPr>
            <w:r w:rsidRPr="00682ABE">
              <w:rPr>
                <w:rFonts w:ascii="Arial" w:eastAsia="Times New Roman" w:hAnsi="Arial" w:cs="Arial"/>
                <w:color w:val="000000"/>
                <w:sz w:val="24"/>
                <w:szCs w:val="24"/>
              </w:rPr>
              <w:t>100%</w:t>
            </w:r>
          </w:p>
        </w:tc>
      </w:tr>
      <w:tr w:rsidR="007563EF" w:rsidRPr="00682ABE" w:rsidTr="00835BFF">
        <w:trPr>
          <w:trHeight w:val="300"/>
        </w:trPr>
        <w:tc>
          <w:tcPr>
            <w:tcW w:w="7200" w:type="dxa"/>
            <w:hideMark/>
          </w:tcPr>
          <w:p w:rsidR="00682ABE" w:rsidRPr="00682ABE" w:rsidRDefault="00682ABE" w:rsidP="007563EF">
            <w:pPr>
              <w:ind w:left="0"/>
              <w:jc w:val="left"/>
              <w:rPr>
                <w:rFonts w:ascii="Arial" w:eastAsia="Times New Roman" w:hAnsi="Arial" w:cs="Arial"/>
                <w:color w:val="000000"/>
                <w:sz w:val="24"/>
                <w:szCs w:val="24"/>
              </w:rPr>
            </w:pPr>
            <w:r w:rsidRPr="00682ABE">
              <w:rPr>
                <w:rFonts w:ascii="Arial" w:eastAsia="Times New Roman" w:hAnsi="Arial" w:cs="Arial"/>
                <w:color w:val="000000"/>
                <w:sz w:val="24"/>
                <w:szCs w:val="24"/>
              </w:rPr>
              <w:t>Special Meeting of Presidents 2018</w:t>
            </w:r>
          </w:p>
        </w:tc>
        <w:tc>
          <w:tcPr>
            <w:tcW w:w="2159" w:type="dxa"/>
            <w:noWrap/>
            <w:vAlign w:val="center"/>
            <w:hideMark/>
          </w:tcPr>
          <w:p w:rsidR="00682ABE" w:rsidRPr="00682ABE" w:rsidRDefault="00682ABE" w:rsidP="00835BFF">
            <w:pPr>
              <w:ind w:left="0" w:hanging="14"/>
              <w:jc w:val="left"/>
              <w:rPr>
                <w:rFonts w:ascii="Arial" w:eastAsia="Times New Roman" w:hAnsi="Arial" w:cs="Arial"/>
                <w:color w:val="000000"/>
                <w:sz w:val="24"/>
                <w:szCs w:val="24"/>
              </w:rPr>
            </w:pPr>
            <w:r w:rsidRPr="00682ABE">
              <w:rPr>
                <w:rFonts w:ascii="Arial" w:eastAsia="Times New Roman" w:hAnsi="Arial" w:cs="Arial"/>
                <w:color w:val="000000"/>
                <w:sz w:val="24"/>
                <w:szCs w:val="24"/>
              </w:rPr>
              <w:t>April 2018</w:t>
            </w:r>
          </w:p>
        </w:tc>
        <w:tc>
          <w:tcPr>
            <w:tcW w:w="816" w:type="dxa"/>
            <w:noWrap/>
            <w:vAlign w:val="center"/>
            <w:hideMark/>
          </w:tcPr>
          <w:p w:rsidR="00682ABE" w:rsidRPr="00682ABE" w:rsidRDefault="00682ABE" w:rsidP="00835BFF">
            <w:pPr>
              <w:ind w:left="0" w:hanging="14"/>
              <w:jc w:val="right"/>
              <w:rPr>
                <w:rFonts w:ascii="Arial" w:eastAsia="Times New Roman" w:hAnsi="Arial" w:cs="Arial"/>
                <w:color w:val="000000"/>
                <w:sz w:val="24"/>
                <w:szCs w:val="24"/>
              </w:rPr>
            </w:pPr>
            <w:r w:rsidRPr="00682ABE">
              <w:rPr>
                <w:rFonts w:ascii="Arial" w:eastAsia="Times New Roman" w:hAnsi="Arial" w:cs="Arial"/>
                <w:color w:val="000000"/>
                <w:sz w:val="24"/>
                <w:szCs w:val="24"/>
              </w:rPr>
              <w:t>65%</w:t>
            </w:r>
          </w:p>
        </w:tc>
      </w:tr>
      <w:tr w:rsidR="007563EF" w:rsidRPr="00682ABE" w:rsidTr="00835BFF">
        <w:trPr>
          <w:trHeight w:val="300"/>
        </w:trPr>
        <w:tc>
          <w:tcPr>
            <w:tcW w:w="7200" w:type="dxa"/>
            <w:hideMark/>
          </w:tcPr>
          <w:p w:rsidR="00682ABE" w:rsidRPr="00682ABE" w:rsidRDefault="00682ABE" w:rsidP="007563EF">
            <w:pPr>
              <w:ind w:left="0"/>
              <w:jc w:val="left"/>
              <w:rPr>
                <w:rFonts w:ascii="Arial" w:eastAsia="Times New Roman" w:hAnsi="Arial" w:cs="Arial"/>
                <w:color w:val="000000"/>
                <w:sz w:val="24"/>
                <w:szCs w:val="24"/>
              </w:rPr>
            </w:pPr>
            <w:r w:rsidRPr="00682ABE">
              <w:rPr>
                <w:rFonts w:ascii="Arial" w:eastAsia="Times New Roman" w:hAnsi="Arial" w:cs="Arial"/>
                <w:color w:val="000000"/>
                <w:sz w:val="24"/>
                <w:szCs w:val="24"/>
              </w:rPr>
              <w:t>FNMI Education Symposium</w:t>
            </w:r>
          </w:p>
        </w:tc>
        <w:tc>
          <w:tcPr>
            <w:tcW w:w="2159" w:type="dxa"/>
            <w:noWrap/>
            <w:vAlign w:val="center"/>
            <w:hideMark/>
          </w:tcPr>
          <w:p w:rsidR="00682ABE" w:rsidRPr="00682ABE" w:rsidRDefault="00682ABE" w:rsidP="00835BFF">
            <w:pPr>
              <w:ind w:left="0" w:hanging="14"/>
              <w:jc w:val="left"/>
              <w:rPr>
                <w:rFonts w:ascii="Arial" w:eastAsia="Times New Roman" w:hAnsi="Arial" w:cs="Arial"/>
                <w:color w:val="000000"/>
                <w:sz w:val="24"/>
                <w:szCs w:val="24"/>
              </w:rPr>
            </w:pPr>
            <w:r w:rsidRPr="00682ABE">
              <w:rPr>
                <w:rFonts w:ascii="Arial" w:eastAsia="Times New Roman" w:hAnsi="Arial" w:cs="Arial"/>
                <w:color w:val="000000"/>
                <w:sz w:val="24"/>
                <w:szCs w:val="24"/>
              </w:rPr>
              <w:t>April 2018</w:t>
            </w:r>
          </w:p>
        </w:tc>
        <w:tc>
          <w:tcPr>
            <w:tcW w:w="816" w:type="dxa"/>
            <w:noWrap/>
            <w:vAlign w:val="center"/>
            <w:hideMark/>
          </w:tcPr>
          <w:p w:rsidR="00682ABE" w:rsidRPr="00682ABE" w:rsidRDefault="00682ABE" w:rsidP="00835BFF">
            <w:pPr>
              <w:ind w:left="0" w:hanging="14"/>
              <w:jc w:val="right"/>
              <w:rPr>
                <w:rFonts w:ascii="Arial" w:eastAsia="Times New Roman" w:hAnsi="Arial" w:cs="Arial"/>
                <w:color w:val="000000"/>
                <w:sz w:val="24"/>
                <w:szCs w:val="24"/>
              </w:rPr>
            </w:pPr>
            <w:r w:rsidRPr="00682ABE">
              <w:rPr>
                <w:rFonts w:ascii="Arial" w:eastAsia="Times New Roman" w:hAnsi="Arial" w:cs="Arial"/>
                <w:color w:val="000000"/>
                <w:sz w:val="24"/>
                <w:szCs w:val="24"/>
              </w:rPr>
              <w:t>87%</w:t>
            </w:r>
          </w:p>
        </w:tc>
      </w:tr>
      <w:tr w:rsidR="007563EF" w:rsidRPr="00682ABE" w:rsidTr="00835BFF">
        <w:trPr>
          <w:trHeight w:val="300"/>
        </w:trPr>
        <w:tc>
          <w:tcPr>
            <w:tcW w:w="7200" w:type="dxa"/>
            <w:hideMark/>
          </w:tcPr>
          <w:p w:rsidR="00682ABE" w:rsidRPr="00682ABE" w:rsidRDefault="00682ABE" w:rsidP="007563EF">
            <w:pPr>
              <w:ind w:left="0"/>
              <w:jc w:val="left"/>
              <w:rPr>
                <w:rFonts w:ascii="Arial" w:eastAsia="Times New Roman" w:hAnsi="Arial" w:cs="Arial"/>
                <w:color w:val="000000"/>
                <w:sz w:val="24"/>
                <w:szCs w:val="24"/>
              </w:rPr>
            </w:pPr>
            <w:r w:rsidRPr="00682ABE">
              <w:rPr>
                <w:rFonts w:ascii="Arial" w:eastAsia="Times New Roman" w:hAnsi="Arial" w:cs="Arial"/>
                <w:color w:val="000000"/>
                <w:sz w:val="24"/>
                <w:szCs w:val="24"/>
              </w:rPr>
              <w:t>Campaign Training for Designated Groups</w:t>
            </w:r>
          </w:p>
        </w:tc>
        <w:tc>
          <w:tcPr>
            <w:tcW w:w="2159" w:type="dxa"/>
            <w:noWrap/>
            <w:vAlign w:val="center"/>
            <w:hideMark/>
          </w:tcPr>
          <w:p w:rsidR="00682ABE" w:rsidRPr="00682ABE" w:rsidRDefault="00682ABE" w:rsidP="00835BFF">
            <w:pPr>
              <w:ind w:left="0" w:hanging="14"/>
              <w:jc w:val="left"/>
              <w:rPr>
                <w:rFonts w:ascii="Arial" w:eastAsia="Times New Roman" w:hAnsi="Arial" w:cs="Arial"/>
                <w:color w:val="000000"/>
                <w:sz w:val="24"/>
                <w:szCs w:val="24"/>
              </w:rPr>
            </w:pPr>
            <w:r w:rsidRPr="00682ABE">
              <w:rPr>
                <w:rFonts w:ascii="Arial" w:eastAsia="Times New Roman" w:hAnsi="Arial" w:cs="Arial"/>
                <w:color w:val="000000"/>
                <w:sz w:val="24"/>
                <w:szCs w:val="24"/>
              </w:rPr>
              <w:t>April 2018</w:t>
            </w:r>
          </w:p>
        </w:tc>
        <w:tc>
          <w:tcPr>
            <w:tcW w:w="816" w:type="dxa"/>
            <w:noWrap/>
            <w:vAlign w:val="center"/>
            <w:hideMark/>
          </w:tcPr>
          <w:p w:rsidR="00682ABE" w:rsidRPr="00682ABE" w:rsidRDefault="00682ABE" w:rsidP="00835BFF">
            <w:pPr>
              <w:ind w:left="0" w:hanging="14"/>
              <w:jc w:val="right"/>
              <w:rPr>
                <w:rFonts w:ascii="Arial" w:eastAsia="Times New Roman" w:hAnsi="Arial" w:cs="Arial"/>
                <w:color w:val="000000"/>
                <w:sz w:val="24"/>
                <w:szCs w:val="24"/>
              </w:rPr>
            </w:pPr>
            <w:r w:rsidRPr="00682ABE">
              <w:rPr>
                <w:rFonts w:ascii="Arial" w:eastAsia="Times New Roman" w:hAnsi="Arial" w:cs="Arial"/>
                <w:color w:val="000000"/>
                <w:sz w:val="24"/>
                <w:szCs w:val="24"/>
              </w:rPr>
              <w:t>57%</w:t>
            </w:r>
          </w:p>
        </w:tc>
      </w:tr>
      <w:tr w:rsidR="007563EF" w:rsidRPr="00682ABE" w:rsidTr="00835BFF">
        <w:trPr>
          <w:trHeight w:val="170"/>
        </w:trPr>
        <w:tc>
          <w:tcPr>
            <w:tcW w:w="7200" w:type="dxa"/>
            <w:hideMark/>
          </w:tcPr>
          <w:p w:rsidR="00682ABE" w:rsidRPr="00682ABE" w:rsidRDefault="00682ABE" w:rsidP="007563EF">
            <w:pPr>
              <w:ind w:left="0"/>
              <w:jc w:val="left"/>
              <w:rPr>
                <w:rFonts w:ascii="Arial" w:eastAsia="Times New Roman" w:hAnsi="Arial" w:cs="Arial"/>
                <w:color w:val="000000"/>
                <w:sz w:val="24"/>
                <w:szCs w:val="24"/>
              </w:rPr>
            </w:pPr>
            <w:r w:rsidRPr="00682ABE">
              <w:rPr>
                <w:rFonts w:ascii="Arial" w:eastAsia="Times New Roman" w:hAnsi="Arial" w:cs="Arial"/>
                <w:color w:val="000000"/>
                <w:sz w:val="24"/>
                <w:szCs w:val="24"/>
              </w:rPr>
              <w:t xml:space="preserve">ETFO Seeing, Engaging and Empowering the Learner Kindergarten Conference </w:t>
            </w:r>
          </w:p>
        </w:tc>
        <w:tc>
          <w:tcPr>
            <w:tcW w:w="2159" w:type="dxa"/>
            <w:noWrap/>
            <w:vAlign w:val="center"/>
            <w:hideMark/>
          </w:tcPr>
          <w:p w:rsidR="00682ABE" w:rsidRPr="00682ABE" w:rsidRDefault="00682ABE" w:rsidP="00835BFF">
            <w:pPr>
              <w:ind w:left="0" w:hanging="14"/>
              <w:jc w:val="left"/>
              <w:rPr>
                <w:rFonts w:ascii="Arial" w:eastAsia="Times New Roman" w:hAnsi="Arial" w:cs="Arial"/>
                <w:color w:val="000000"/>
                <w:sz w:val="24"/>
                <w:szCs w:val="24"/>
              </w:rPr>
            </w:pPr>
            <w:r w:rsidRPr="00682ABE">
              <w:rPr>
                <w:rFonts w:ascii="Arial" w:eastAsia="Times New Roman" w:hAnsi="Arial" w:cs="Arial"/>
                <w:color w:val="000000"/>
                <w:sz w:val="24"/>
                <w:szCs w:val="24"/>
              </w:rPr>
              <w:t>April 2018</w:t>
            </w:r>
          </w:p>
        </w:tc>
        <w:tc>
          <w:tcPr>
            <w:tcW w:w="816" w:type="dxa"/>
            <w:noWrap/>
            <w:vAlign w:val="center"/>
            <w:hideMark/>
          </w:tcPr>
          <w:p w:rsidR="00682ABE" w:rsidRPr="00682ABE" w:rsidRDefault="00682ABE" w:rsidP="00835BFF">
            <w:pPr>
              <w:ind w:left="0" w:hanging="14"/>
              <w:jc w:val="right"/>
              <w:rPr>
                <w:rFonts w:ascii="Arial" w:eastAsia="Times New Roman" w:hAnsi="Arial" w:cs="Arial"/>
                <w:color w:val="000000"/>
                <w:sz w:val="24"/>
                <w:szCs w:val="24"/>
              </w:rPr>
            </w:pPr>
            <w:r w:rsidRPr="00682ABE">
              <w:rPr>
                <w:rFonts w:ascii="Arial" w:eastAsia="Times New Roman" w:hAnsi="Arial" w:cs="Arial"/>
                <w:color w:val="000000"/>
                <w:sz w:val="24"/>
                <w:szCs w:val="24"/>
              </w:rPr>
              <w:t>91%</w:t>
            </w:r>
          </w:p>
        </w:tc>
      </w:tr>
      <w:tr w:rsidR="007563EF" w:rsidRPr="00682ABE" w:rsidTr="00835BFF">
        <w:trPr>
          <w:trHeight w:val="300"/>
        </w:trPr>
        <w:tc>
          <w:tcPr>
            <w:tcW w:w="7200" w:type="dxa"/>
            <w:hideMark/>
          </w:tcPr>
          <w:p w:rsidR="00682ABE" w:rsidRPr="00682ABE" w:rsidRDefault="00682ABE" w:rsidP="007563EF">
            <w:pPr>
              <w:ind w:left="0"/>
              <w:jc w:val="left"/>
              <w:rPr>
                <w:rFonts w:ascii="Arial" w:eastAsia="Times New Roman" w:hAnsi="Arial" w:cs="Arial"/>
                <w:color w:val="000000"/>
                <w:sz w:val="24"/>
                <w:szCs w:val="24"/>
              </w:rPr>
            </w:pPr>
            <w:r w:rsidRPr="00682ABE">
              <w:rPr>
                <w:rFonts w:ascii="Arial" w:eastAsia="Times New Roman" w:hAnsi="Arial" w:cs="Arial"/>
                <w:color w:val="000000"/>
                <w:sz w:val="24"/>
                <w:szCs w:val="24"/>
              </w:rPr>
              <w:t>Workplace Violence - A Growing Concern</w:t>
            </w:r>
          </w:p>
        </w:tc>
        <w:tc>
          <w:tcPr>
            <w:tcW w:w="2159" w:type="dxa"/>
            <w:noWrap/>
            <w:vAlign w:val="center"/>
            <w:hideMark/>
          </w:tcPr>
          <w:p w:rsidR="00682ABE" w:rsidRPr="00682ABE" w:rsidRDefault="00682ABE" w:rsidP="00835BFF">
            <w:pPr>
              <w:ind w:left="0" w:hanging="14"/>
              <w:jc w:val="left"/>
              <w:rPr>
                <w:rFonts w:ascii="Arial" w:eastAsia="Times New Roman" w:hAnsi="Arial" w:cs="Arial"/>
                <w:color w:val="000000"/>
                <w:sz w:val="24"/>
                <w:szCs w:val="24"/>
              </w:rPr>
            </w:pPr>
            <w:r w:rsidRPr="00682ABE">
              <w:rPr>
                <w:rFonts w:ascii="Arial" w:eastAsia="Times New Roman" w:hAnsi="Arial" w:cs="Arial"/>
                <w:color w:val="000000"/>
                <w:sz w:val="24"/>
                <w:szCs w:val="24"/>
              </w:rPr>
              <w:t>April 2018</w:t>
            </w:r>
          </w:p>
        </w:tc>
        <w:tc>
          <w:tcPr>
            <w:tcW w:w="816" w:type="dxa"/>
            <w:noWrap/>
            <w:vAlign w:val="center"/>
            <w:hideMark/>
          </w:tcPr>
          <w:p w:rsidR="00682ABE" w:rsidRPr="00682ABE" w:rsidRDefault="00682ABE" w:rsidP="00835BFF">
            <w:pPr>
              <w:ind w:left="0" w:hanging="14"/>
              <w:jc w:val="right"/>
              <w:rPr>
                <w:rFonts w:ascii="Arial" w:eastAsia="Times New Roman" w:hAnsi="Arial" w:cs="Arial"/>
                <w:color w:val="000000"/>
                <w:sz w:val="24"/>
                <w:szCs w:val="24"/>
              </w:rPr>
            </w:pPr>
            <w:r w:rsidRPr="00682ABE">
              <w:rPr>
                <w:rFonts w:ascii="Arial" w:eastAsia="Times New Roman" w:hAnsi="Arial" w:cs="Arial"/>
                <w:color w:val="000000"/>
                <w:sz w:val="24"/>
                <w:szCs w:val="24"/>
              </w:rPr>
              <w:t>85%</w:t>
            </w:r>
          </w:p>
        </w:tc>
      </w:tr>
      <w:tr w:rsidR="007563EF" w:rsidRPr="00682ABE" w:rsidTr="00835BFF">
        <w:trPr>
          <w:trHeight w:val="350"/>
        </w:trPr>
        <w:tc>
          <w:tcPr>
            <w:tcW w:w="7200" w:type="dxa"/>
            <w:hideMark/>
          </w:tcPr>
          <w:p w:rsidR="00682ABE" w:rsidRPr="00682ABE" w:rsidRDefault="00682ABE" w:rsidP="007563EF">
            <w:pPr>
              <w:ind w:left="0"/>
              <w:jc w:val="left"/>
              <w:rPr>
                <w:rFonts w:ascii="Arial" w:eastAsia="Times New Roman" w:hAnsi="Arial" w:cs="Arial"/>
                <w:color w:val="000000"/>
                <w:sz w:val="24"/>
                <w:szCs w:val="24"/>
              </w:rPr>
            </w:pPr>
            <w:r w:rsidRPr="00682ABE">
              <w:rPr>
                <w:rFonts w:ascii="Arial" w:eastAsia="Times New Roman" w:hAnsi="Arial" w:cs="Arial"/>
                <w:color w:val="000000"/>
                <w:sz w:val="24"/>
                <w:szCs w:val="24"/>
              </w:rPr>
              <w:t>Caring for the Whole Child:  A Student Well-Being Conference</w:t>
            </w:r>
          </w:p>
        </w:tc>
        <w:tc>
          <w:tcPr>
            <w:tcW w:w="2159" w:type="dxa"/>
            <w:noWrap/>
            <w:vAlign w:val="center"/>
            <w:hideMark/>
          </w:tcPr>
          <w:p w:rsidR="00682ABE" w:rsidRPr="00682ABE" w:rsidRDefault="00682ABE" w:rsidP="00835BFF">
            <w:pPr>
              <w:ind w:left="0" w:hanging="14"/>
              <w:jc w:val="left"/>
              <w:rPr>
                <w:rFonts w:ascii="Arial" w:eastAsia="Times New Roman" w:hAnsi="Arial" w:cs="Arial"/>
                <w:color w:val="000000"/>
                <w:sz w:val="24"/>
                <w:szCs w:val="24"/>
              </w:rPr>
            </w:pPr>
            <w:r w:rsidRPr="00682ABE">
              <w:rPr>
                <w:rFonts w:ascii="Arial" w:eastAsia="Times New Roman" w:hAnsi="Arial" w:cs="Arial"/>
                <w:color w:val="000000"/>
                <w:sz w:val="24"/>
                <w:szCs w:val="24"/>
              </w:rPr>
              <w:t>April 2018</w:t>
            </w:r>
          </w:p>
        </w:tc>
        <w:tc>
          <w:tcPr>
            <w:tcW w:w="816" w:type="dxa"/>
            <w:noWrap/>
            <w:vAlign w:val="center"/>
            <w:hideMark/>
          </w:tcPr>
          <w:p w:rsidR="00682ABE" w:rsidRPr="00682ABE" w:rsidRDefault="00682ABE" w:rsidP="00835BFF">
            <w:pPr>
              <w:ind w:left="0" w:hanging="14"/>
              <w:jc w:val="right"/>
              <w:rPr>
                <w:rFonts w:ascii="Arial" w:eastAsia="Times New Roman" w:hAnsi="Arial" w:cs="Arial"/>
                <w:color w:val="000000"/>
                <w:sz w:val="24"/>
                <w:szCs w:val="24"/>
              </w:rPr>
            </w:pPr>
            <w:r w:rsidRPr="00682ABE">
              <w:rPr>
                <w:rFonts w:ascii="Arial" w:eastAsia="Times New Roman" w:hAnsi="Arial" w:cs="Arial"/>
                <w:color w:val="000000"/>
                <w:sz w:val="24"/>
                <w:szCs w:val="24"/>
              </w:rPr>
              <w:t>90%</w:t>
            </w:r>
          </w:p>
        </w:tc>
      </w:tr>
      <w:tr w:rsidR="007563EF" w:rsidRPr="00682ABE" w:rsidTr="00835BFF">
        <w:trPr>
          <w:trHeight w:val="71"/>
        </w:trPr>
        <w:tc>
          <w:tcPr>
            <w:tcW w:w="7200" w:type="dxa"/>
            <w:hideMark/>
          </w:tcPr>
          <w:p w:rsidR="00682ABE" w:rsidRPr="00682ABE" w:rsidRDefault="00682ABE" w:rsidP="007563EF">
            <w:pPr>
              <w:ind w:left="0"/>
              <w:jc w:val="left"/>
              <w:rPr>
                <w:rFonts w:ascii="Arial" w:eastAsia="Times New Roman" w:hAnsi="Arial" w:cs="Arial"/>
                <w:color w:val="000000"/>
                <w:sz w:val="24"/>
                <w:szCs w:val="24"/>
              </w:rPr>
            </w:pPr>
            <w:r w:rsidRPr="00682ABE">
              <w:rPr>
                <w:rFonts w:ascii="Arial" w:eastAsia="Times New Roman" w:hAnsi="Arial" w:cs="Arial"/>
                <w:color w:val="000000"/>
                <w:sz w:val="24"/>
                <w:szCs w:val="24"/>
              </w:rPr>
              <w:t>Introduction to Collective Bargaining Conference</w:t>
            </w:r>
          </w:p>
        </w:tc>
        <w:tc>
          <w:tcPr>
            <w:tcW w:w="2159" w:type="dxa"/>
            <w:noWrap/>
            <w:vAlign w:val="center"/>
            <w:hideMark/>
          </w:tcPr>
          <w:p w:rsidR="00682ABE" w:rsidRPr="00682ABE" w:rsidRDefault="00682ABE" w:rsidP="00835BFF">
            <w:pPr>
              <w:ind w:left="0" w:hanging="14"/>
              <w:jc w:val="left"/>
              <w:rPr>
                <w:rFonts w:ascii="Arial" w:eastAsia="Times New Roman" w:hAnsi="Arial" w:cs="Arial"/>
                <w:color w:val="000000"/>
                <w:sz w:val="24"/>
                <w:szCs w:val="24"/>
              </w:rPr>
            </w:pPr>
            <w:r w:rsidRPr="00682ABE">
              <w:rPr>
                <w:rFonts w:ascii="Arial" w:eastAsia="Times New Roman" w:hAnsi="Arial" w:cs="Arial"/>
                <w:color w:val="000000"/>
                <w:sz w:val="24"/>
                <w:szCs w:val="24"/>
              </w:rPr>
              <w:t>April 2018</w:t>
            </w:r>
          </w:p>
        </w:tc>
        <w:tc>
          <w:tcPr>
            <w:tcW w:w="816" w:type="dxa"/>
            <w:noWrap/>
            <w:vAlign w:val="center"/>
            <w:hideMark/>
          </w:tcPr>
          <w:p w:rsidR="00682ABE" w:rsidRPr="00682ABE" w:rsidRDefault="00682ABE" w:rsidP="00835BFF">
            <w:pPr>
              <w:ind w:left="0" w:hanging="14"/>
              <w:jc w:val="right"/>
              <w:rPr>
                <w:rFonts w:ascii="Arial" w:eastAsia="Times New Roman" w:hAnsi="Arial" w:cs="Arial"/>
                <w:color w:val="000000"/>
                <w:sz w:val="24"/>
                <w:szCs w:val="24"/>
              </w:rPr>
            </w:pPr>
            <w:r w:rsidRPr="00682ABE">
              <w:rPr>
                <w:rFonts w:ascii="Arial" w:eastAsia="Times New Roman" w:hAnsi="Arial" w:cs="Arial"/>
                <w:color w:val="000000"/>
                <w:sz w:val="24"/>
                <w:szCs w:val="24"/>
              </w:rPr>
              <w:t>59%</w:t>
            </w:r>
          </w:p>
        </w:tc>
      </w:tr>
      <w:tr w:rsidR="007563EF" w:rsidRPr="00682ABE" w:rsidTr="00835BFF">
        <w:trPr>
          <w:trHeight w:val="300"/>
        </w:trPr>
        <w:tc>
          <w:tcPr>
            <w:tcW w:w="7200" w:type="dxa"/>
            <w:hideMark/>
          </w:tcPr>
          <w:p w:rsidR="00682ABE" w:rsidRPr="00682ABE" w:rsidRDefault="00682ABE" w:rsidP="007563EF">
            <w:pPr>
              <w:ind w:left="0"/>
              <w:jc w:val="left"/>
              <w:rPr>
                <w:rFonts w:ascii="Arial" w:eastAsia="Times New Roman" w:hAnsi="Arial" w:cs="Arial"/>
                <w:color w:val="000000"/>
                <w:sz w:val="24"/>
                <w:szCs w:val="24"/>
              </w:rPr>
            </w:pPr>
            <w:r w:rsidRPr="00682ABE">
              <w:rPr>
                <w:rFonts w:ascii="Arial" w:eastAsia="Times New Roman" w:hAnsi="Arial" w:cs="Arial"/>
                <w:color w:val="000000"/>
                <w:sz w:val="24"/>
                <w:szCs w:val="24"/>
              </w:rPr>
              <w:t>LEAD Conference</w:t>
            </w:r>
          </w:p>
        </w:tc>
        <w:tc>
          <w:tcPr>
            <w:tcW w:w="2159" w:type="dxa"/>
            <w:noWrap/>
            <w:vAlign w:val="center"/>
            <w:hideMark/>
          </w:tcPr>
          <w:p w:rsidR="00682ABE" w:rsidRPr="00682ABE" w:rsidRDefault="00682ABE" w:rsidP="00835BFF">
            <w:pPr>
              <w:ind w:left="0" w:hanging="14"/>
              <w:jc w:val="left"/>
              <w:rPr>
                <w:rFonts w:ascii="Arial" w:eastAsia="Times New Roman" w:hAnsi="Arial" w:cs="Arial"/>
                <w:color w:val="000000"/>
                <w:sz w:val="24"/>
                <w:szCs w:val="24"/>
              </w:rPr>
            </w:pPr>
            <w:r w:rsidRPr="00682ABE">
              <w:rPr>
                <w:rFonts w:ascii="Arial" w:eastAsia="Times New Roman" w:hAnsi="Arial" w:cs="Arial"/>
                <w:color w:val="000000"/>
                <w:sz w:val="24"/>
                <w:szCs w:val="24"/>
              </w:rPr>
              <w:t>April 2018</w:t>
            </w:r>
          </w:p>
        </w:tc>
        <w:tc>
          <w:tcPr>
            <w:tcW w:w="816" w:type="dxa"/>
            <w:noWrap/>
            <w:vAlign w:val="center"/>
            <w:hideMark/>
          </w:tcPr>
          <w:p w:rsidR="00682ABE" w:rsidRPr="00682ABE" w:rsidRDefault="00682ABE" w:rsidP="00835BFF">
            <w:pPr>
              <w:ind w:left="0" w:hanging="14"/>
              <w:jc w:val="right"/>
              <w:rPr>
                <w:rFonts w:ascii="Arial" w:eastAsia="Times New Roman" w:hAnsi="Arial" w:cs="Arial"/>
                <w:color w:val="000000"/>
                <w:sz w:val="24"/>
                <w:szCs w:val="24"/>
              </w:rPr>
            </w:pPr>
            <w:r w:rsidRPr="00682ABE">
              <w:rPr>
                <w:rFonts w:ascii="Arial" w:eastAsia="Times New Roman" w:hAnsi="Arial" w:cs="Arial"/>
                <w:color w:val="000000"/>
                <w:sz w:val="24"/>
                <w:szCs w:val="24"/>
              </w:rPr>
              <w:t>89%</w:t>
            </w:r>
          </w:p>
        </w:tc>
      </w:tr>
      <w:tr w:rsidR="007563EF" w:rsidRPr="00682ABE" w:rsidTr="00835BFF">
        <w:trPr>
          <w:trHeight w:val="300"/>
        </w:trPr>
        <w:tc>
          <w:tcPr>
            <w:tcW w:w="7200" w:type="dxa"/>
            <w:hideMark/>
          </w:tcPr>
          <w:p w:rsidR="00682ABE" w:rsidRPr="00682ABE" w:rsidRDefault="00682ABE" w:rsidP="007563EF">
            <w:pPr>
              <w:ind w:left="0"/>
              <w:jc w:val="left"/>
              <w:rPr>
                <w:rFonts w:ascii="Arial" w:eastAsia="Times New Roman" w:hAnsi="Arial" w:cs="Arial"/>
                <w:color w:val="000000"/>
                <w:sz w:val="24"/>
                <w:szCs w:val="24"/>
              </w:rPr>
            </w:pPr>
            <w:r w:rsidRPr="00682ABE">
              <w:rPr>
                <w:rFonts w:ascii="Arial" w:eastAsia="Times New Roman" w:hAnsi="Arial" w:cs="Arial"/>
                <w:color w:val="000000"/>
                <w:sz w:val="24"/>
                <w:szCs w:val="24"/>
              </w:rPr>
              <w:t>Innovate Conference 2018</w:t>
            </w:r>
          </w:p>
        </w:tc>
        <w:tc>
          <w:tcPr>
            <w:tcW w:w="2159" w:type="dxa"/>
            <w:noWrap/>
            <w:vAlign w:val="center"/>
            <w:hideMark/>
          </w:tcPr>
          <w:p w:rsidR="00682ABE" w:rsidRPr="00682ABE" w:rsidRDefault="00682ABE" w:rsidP="00835BFF">
            <w:pPr>
              <w:ind w:left="0" w:hanging="14"/>
              <w:jc w:val="left"/>
              <w:rPr>
                <w:rFonts w:ascii="Arial" w:eastAsia="Times New Roman" w:hAnsi="Arial" w:cs="Arial"/>
                <w:color w:val="000000"/>
                <w:sz w:val="24"/>
                <w:szCs w:val="24"/>
              </w:rPr>
            </w:pPr>
            <w:r w:rsidRPr="00682ABE">
              <w:rPr>
                <w:rFonts w:ascii="Arial" w:eastAsia="Times New Roman" w:hAnsi="Arial" w:cs="Arial"/>
                <w:color w:val="000000"/>
                <w:sz w:val="24"/>
                <w:szCs w:val="24"/>
              </w:rPr>
              <w:t>April 2018</w:t>
            </w:r>
          </w:p>
        </w:tc>
        <w:tc>
          <w:tcPr>
            <w:tcW w:w="816" w:type="dxa"/>
            <w:noWrap/>
            <w:vAlign w:val="center"/>
            <w:hideMark/>
          </w:tcPr>
          <w:p w:rsidR="00682ABE" w:rsidRPr="00682ABE" w:rsidRDefault="00682ABE" w:rsidP="00835BFF">
            <w:pPr>
              <w:ind w:left="0" w:hanging="14"/>
              <w:jc w:val="right"/>
              <w:rPr>
                <w:rFonts w:ascii="Arial" w:eastAsia="Times New Roman" w:hAnsi="Arial" w:cs="Arial"/>
                <w:color w:val="000000"/>
                <w:sz w:val="24"/>
                <w:szCs w:val="24"/>
              </w:rPr>
            </w:pPr>
            <w:r w:rsidRPr="00682ABE">
              <w:rPr>
                <w:rFonts w:ascii="Arial" w:eastAsia="Times New Roman" w:hAnsi="Arial" w:cs="Arial"/>
                <w:color w:val="000000"/>
                <w:sz w:val="24"/>
                <w:szCs w:val="24"/>
              </w:rPr>
              <w:t>81%</w:t>
            </w:r>
          </w:p>
        </w:tc>
      </w:tr>
      <w:tr w:rsidR="007563EF" w:rsidRPr="00682ABE" w:rsidTr="00835BFF">
        <w:trPr>
          <w:trHeight w:val="260"/>
        </w:trPr>
        <w:tc>
          <w:tcPr>
            <w:tcW w:w="7200" w:type="dxa"/>
            <w:hideMark/>
          </w:tcPr>
          <w:p w:rsidR="00682ABE" w:rsidRPr="00682ABE" w:rsidRDefault="00682ABE" w:rsidP="007563EF">
            <w:pPr>
              <w:ind w:left="0"/>
              <w:jc w:val="left"/>
              <w:rPr>
                <w:rFonts w:ascii="Arial" w:eastAsia="Times New Roman" w:hAnsi="Arial" w:cs="Arial"/>
                <w:color w:val="000000"/>
                <w:sz w:val="24"/>
                <w:szCs w:val="24"/>
              </w:rPr>
            </w:pPr>
            <w:r w:rsidRPr="00682ABE">
              <w:rPr>
                <w:rFonts w:ascii="Arial" w:eastAsia="Times New Roman" w:hAnsi="Arial" w:cs="Arial"/>
                <w:color w:val="000000"/>
                <w:sz w:val="24"/>
                <w:szCs w:val="24"/>
              </w:rPr>
              <w:t>Social Justice and Equity Conference for Male Educators</w:t>
            </w:r>
          </w:p>
        </w:tc>
        <w:tc>
          <w:tcPr>
            <w:tcW w:w="2159" w:type="dxa"/>
            <w:noWrap/>
            <w:vAlign w:val="center"/>
            <w:hideMark/>
          </w:tcPr>
          <w:p w:rsidR="00682ABE" w:rsidRPr="00682ABE" w:rsidRDefault="00682ABE" w:rsidP="00835BFF">
            <w:pPr>
              <w:ind w:left="0" w:hanging="14"/>
              <w:jc w:val="left"/>
              <w:rPr>
                <w:rFonts w:ascii="Arial" w:eastAsia="Times New Roman" w:hAnsi="Arial" w:cs="Arial"/>
                <w:color w:val="000000"/>
                <w:sz w:val="24"/>
                <w:szCs w:val="24"/>
              </w:rPr>
            </w:pPr>
            <w:r w:rsidRPr="00682ABE">
              <w:rPr>
                <w:rFonts w:ascii="Arial" w:eastAsia="Times New Roman" w:hAnsi="Arial" w:cs="Arial"/>
                <w:color w:val="000000"/>
                <w:sz w:val="24"/>
                <w:szCs w:val="24"/>
              </w:rPr>
              <w:t>May 2018</w:t>
            </w:r>
          </w:p>
        </w:tc>
        <w:tc>
          <w:tcPr>
            <w:tcW w:w="816" w:type="dxa"/>
            <w:noWrap/>
            <w:vAlign w:val="center"/>
            <w:hideMark/>
          </w:tcPr>
          <w:p w:rsidR="00682ABE" w:rsidRPr="00682ABE" w:rsidRDefault="00682ABE" w:rsidP="00835BFF">
            <w:pPr>
              <w:ind w:left="0" w:hanging="14"/>
              <w:jc w:val="right"/>
              <w:rPr>
                <w:rFonts w:ascii="Arial" w:eastAsia="Times New Roman" w:hAnsi="Arial" w:cs="Arial"/>
                <w:color w:val="000000"/>
                <w:sz w:val="24"/>
                <w:szCs w:val="24"/>
              </w:rPr>
            </w:pPr>
            <w:r w:rsidRPr="00682ABE">
              <w:rPr>
                <w:rFonts w:ascii="Arial" w:eastAsia="Times New Roman" w:hAnsi="Arial" w:cs="Arial"/>
                <w:color w:val="000000"/>
                <w:sz w:val="24"/>
                <w:szCs w:val="24"/>
              </w:rPr>
              <w:t>0%</w:t>
            </w:r>
          </w:p>
        </w:tc>
      </w:tr>
      <w:tr w:rsidR="007563EF" w:rsidRPr="00682ABE" w:rsidTr="00835BFF">
        <w:trPr>
          <w:trHeight w:val="161"/>
        </w:trPr>
        <w:tc>
          <w:tcPr>
            <w:tcW w:w="7200" w:type="dxa"/>
            <w:hideMark/>
          </w:tcPr>
          <w:p w:rsidR="00682ABE" w:rsidRPr="00682ABE" w:rsidRDefault="00682ABE" w:rsidP="007563EF">
            <w:pPr>
              <w:ind w:left="0"/>
              <w:jc w:val="left"/>
              <w:rPr>
                <w:rFonts w:ascii="Arial" w:eastAsia="Times New Roman" w:hAnsi="Arial" w:cs="Arial"/>
                <w:color w:val="000000"/>
                <w:sz w:val="24"/>
                <w:szCs w:val="24"/>
              </w:rPr>
            </w:pPr>
            <w:r w:rsidRPr="00682ABE">
              <w:rPr>
                <w:rFonts w:ascii="Arial" w:eastAsia="Times New Roman" w:hAnsi="Arial" w:cs="Arial"/>
                <w:color w:val="000000"/>
                <w:sz w:val="24"/>
                <w:szCs w:val="24"/>
              </w:rPr>
              <w:t>GSA Symposium: The Journey Gay Straight/Gender Sexuality Alliance</w:t>
            </w:r>
          </w:p>
        </w:tc>
        <w:tc>
          <w:tcPr>
            <w:tcW w:w="2159" w:type="dxa"/>
            <w:noWrap/>
            <w:vAlign w:val="center"/>
            <w:hideMark/>
          </w:tcPr>
          <w:p w:rsidR="00682ABE" w:rsidRPr="00682ABE" w:rsidRDefault="00682ABE" w:rsidP="00835BFF">
            <w:pPr>
              <w:ind w:left="0" w:hanging="14"/>
              <w:jc w:val="left"/>
              <w:rPr>
                <w:rFonts w:ascii="Arial" w:eastAsia="Times New Roman" w:hAnsi="Arial" w:cs="Arial"/>
                <w:color w:val="000000"/>
                <w:sz w:val="24"/>
                <w:szCs w:val="24"/>
              </w:rPr>
            </w:pPr>
            <w:r w:rsidRPr="00682ABE">
              <w:rPr>
                <w:rFonts w:ascii="Arial" w:eastAsia="Times New Roman" w:hAnsi="Arial" w:cs="Arial"/>
                <w:color w:val="000000"/>
                <w:sz w:val="24"/>
                <w:szCs w:val="24"/>
              </w:rPr>
              <w:t xml:space="preserve">May 2018 </w:t>
            </w:r>
          </w:p>
        </w:tc>
        <w:tc>
          <w:tcPr>
            <w:tcW w:w="816" w:type="dxa"/>
            <w:noWrap/>
            <w:vAlign w:val="center"/>
            <w:hideMark/>
          </w:tcPr>
          <w:p w:rsidR="00682ABE" w:rsidRPr="00682ABE" w:rsidRDefault="00682ABE" w:rsidP="00835BFF">
            <w:pPr>
              <w:ind w:left="0" w:hanging="14"/>
              <w:jc w:val="right"/>
              <w:rPr>
                <w:rFonts w:ascii="Arial" w:eastAsia="Times New Roman" w:hAnsi="Arial" w:cs="Arial"/>
                <w:color w:val="000000"/>
                <w:sz w:val="24"/>
                <w:szCs w:val="24"/>
              </w:rPr>
            </w:pPr>
            <w:r w:rsidRPr="00682ABE">
              <w:rPr>
                <w:rFonts w:ascii="Arial" w:eastAsia="Times New Roman" w:hAnsi="Arial" w:cs="Arial"/>
                <w:color w:val="000000"/>
                <w:sz w:val="24"/>
                <w:szCs w:val="24"/>
              </w:rPr>
              <w:t>74%</w:t>
            </w:r>
          </w:p>
        </w:tc>
      </w:tr>
      <w:tr w:rsidR="007563EF" w:rsidRPr="00682ABE" w:rsidTr="00835BFF">
        <w:trPr>
          <w:trHeight w:val="251"/>
        </w:trPr>
        <w:tc>
          <w:tcPr>
            <w:tcW w:w="7200" w:type="dxa"/>
            <w:hideMark/>
          </w:tcPr>
          <w:p w:rsidR="00682ABE" w:rsidRPr="00682ABE" w:rsidRDefault="00682ABE" w:rsidP="007563EF">
            <w:pPr>
              <w:ind w:left="0"/>
              <w:jc w:val="left"/>
              <w:rPr>
                <w:rFonts w:ascii="Arial" w:eastAsia="Times New Roman" w:hAnsi="Arial" w:cs="Arial"/>
                <w:color w:val="000000"/>
                <w:sz w:val="24"/>
                <w:szCs w:val="24"/>
              </w:rPr>
            </w:pPr>
            <w:r w:rsidRPr="00682ABE">
              <w:rPr>
                <w:rFonts w:ascii="Arial" w:eastAsia="Times New Roman" w:hAnsi="Arial" w:cs="Arial"/>
                <w:color w:val="000000"/>
                <w:sz w:val="24"/>
                <w:szCs w:val="24"/>
              </w:rPr>
              <w:t>Collective Bargaining Conference - Your Collective Agreement 101</w:t>
            </w:r>
          </w:p>
        </w:tc>
        <w:tc>
          <w:tcPr>
            <w:tcW w:w="2159" w:type="dxa"/>
            <w:noWrap/>
            <w:vAlign w:val="center"/>
            <w:hideMark/>
          </w:tcPr>
          <w:p w:rsidR="00682ABE" w:rsidRPr="00682ABE" w:rsidRDefault="00682ABE" w:rsidP="00835BFF">
            <w:pPr>
              <w:ind w:left="0" w:hanging="14"/>
              <w:jc w:val="left"/>
              <w:rPr>
                <w:rFonts w:ascii="Arial" w:eastAsia="Times New Roman" w:hAnsi="Arial" w:cs="Arial"/>
                <w:color w:val="000000"/>
                <w:sz w:val="24"/>
                <w:szCs w:val="24"/>
              </w:rPr>
            </w:pPr>
            <w:r w:rsidRPr="00682ABE">
              <w:rPr>
                <w:rFonts w:ascii="Arial" w:eastAsia="Times New Roman" w:hAnsi="Arial" w:cs="Arial"/>
                <w:color w:val="000000"/>
                <w:sz w:val="24"/>
                <w:szCs w:val="24"/>
              </w:rPr>
              <w:t>May 2018</w:t>
            </w:r>
          </w:p>
        </w:tc>
        <w:tc>
          <w:tcPr>
            <w:tcW w:w="816" w:type="dxa"/>
            <w:noWrap/>
            <w:vAlign w:val="center"/>
            <w:hideMark/>
          </w:tcPr>
          <w:p w:rsidR="00682ABE" w:rsidRPr="00682ABE" w:rsidRDefault="00682ABE" w:rsidP="00835BFF">
            <w:pPr>
              <w:ind w:left="0" w:hanging="14"/>
              <w:jc w:val="right"/>
              <w:rPr>
                <w:rFonts w:ascii="Arial" w:eastAsia="Times New Roman" w:hAnsi="Arial" w:cs="Arial"/>
                <w:color w:val="000000"/>
                <w:sz w:val="24"/>
                <w:szCs w:val="24"/>
              </w:rPr>
            </w:pPr>
            <w:r w:rsidRPr="00682ABE">
              <w:rPr>
                <w:rFonts w:ascii="Arial" w:eastAsia="Times New Roman" w:hAnsi="Arial" w:cs="Arial"/>
                <w:color w:val="000000"/>
                <w:sz w:val="24"/>
                <w:szCs w:val="24"/>
              </w:rPr>
              <w:t>75%</w:t>
            </w:r>
          </w:p>
        </w:tc>
      </w:tr>
      <w:tr w:rsidR="007563EF" w:rsidRPr="00682ABE" w:rsidTr="00835BFF">
        <w:trPr>
          <w:trHeight w:val="300"/>
        </w:trPr>
        <w:tc>
          <w:tcPr>
            <w:tcW w:w="7200" w:type="dxa"/>
            <w:hideMark/>
          </w:tcPr>
          <w:p w:rsidR="00682ABE" w:rsidRPr="00682ABE" w:rsidRDefault="006F5362" w:rsidP="006F5362">
            <w:pPr>
              <w:ind w:left="0"/>
              <w:jc w:val="left"/>
              <w:rPr>
                <w:rFonts w:ascii="Arial" w:eastAsia="Times New Roman" w:hAnsi="Arial" w:cs="Arial"/>
                <w:color w:val="000000"/>
                <w:sz w:val="24"/>
                <w:szCs w:val="24"/>
              </w:rPr>
            </w:pPr>
            <w:r>
              <w:rPr>
                <w:rFonts w:ascii="Arial" w:eastAsia="Times New Roman" w:hAnsi="Arial" w:cs="Arial"/>
                <w:color w:val="000000"/>
                <w:sz w:val="24"/>
                <w:szCs w:val="24"/>
              </w:rPr>
              <w:t xml:space="preserve">Local Leaders’ Virtual Academy: </w:t>
            </w:r>
            <w:r w:rsidR="00682ABE" w:rsidRPr="00682ABE">
              <w:rPr>
                <w:rFonts w:ascii="Arial" w:eastAsia="Times New Roman" w:hAnsi="Arial" w:cs="Arial"/>
                <w:color w:val="000000"/>
                <w:sz w:val="24"/>
                <w:szCs w:val="24"/>
              </w:rPr>
              <w:t>LTD Best Practices</w:t>
            </w:r>
          </w:p>
        </w:tc>
        <w:tc>
          <w:tcPr>
            <w:tcW w:w="2159" w:type="dxa"/>
            <w:noWrap/>
            <w:vAlign w:val="center"/>
            <w:hideMark/>
          </w:tcPr>
          <w:p w:rsidR="00682ABE" w:rsidRPr="00682ABE" w:rsidRDefault="00682ABE" w:rsidP="00835BFF">
            <w:pPr>
              <w:ind w:left="0" w:hanging="14"/>
              <w:jc w:val="left"/>
              <w:rPr>
                <w:rFonts w:ascii="Arial" w:eastAsia="Times New Roman" w:hAnsi="Arial" w:cs="Arial"/>
                <w:color w:val="000000"/>
                <w:sz w:val="24"/>
                <w:szCs w:val="24"/>
              </w:rPr>
            </w:pPr>
            <w:r w:rsidRPr="00682ABE">
              <w:rPr>
                <w:rFonts w:ascii="Arial" w:eastAsia="Times New Roman" w:hAnsi="Arial" w:cs="Arial"/>
                <w:color w:val="000000"/>
                <w:sz w:val="24"/>
                <w:szCs w:val="24"/>
              </w:rPr>
              <w:t>May 2018</w:t>
            </w:r>
          </w:p>
        </w:tc>
        <w:tc>
          <w:tcPr>
            <w:tcW w:w="816" w:type="dxa"/>
            <w:noWrap/>
            <w:vAlign w:val="center"/>
            <w:hideMark/>
          </w:tcPr>
          <w:p w:rsidR="00682ABE" w:rsidRPr="00682ABE" w:rsidRDefault="00682ABE" w:rsidP="00835BFF">
            <w:pPr>
              <w:ind w:left="0" w:hanging="14"/>
              <w:jc w:val="right"/>
              <w:rPr>
                <w:rFonts w:ascii="Arial" w:eastAsia="Times New Roman" w:hAnsi="Arial" w:cs="Arial"/>
                <w:color w:val="000000"/>
                <w:sz w:val="24"/>
                <w:szCs w:val="24"/>
              </w:rPr>
            </w:pPr>
            <w:r w:rsidRPr="00682ABE">
              <w:rPr>
                <w:rFonts w:ascii="Arial" w:eastAsia="Times New Roman" w:hAnsi="Arial" w:cs="Arial"/>
                <w:color w:val="000000"/>
                <w:sz w:val="24"/>
                <w:szCs w:val="24"/>
              </w:rPr>
              <w:t>70%</w:t>
            </w:r>
          </w:p>
        </w:tc>
      </w:tr>
      <w:tr w:rsidR="007563EF" w:rsidRPr="00682ABE" w:rsidTr="00835BFF">
        <w:trPr>
          <w:trHeight w:val="300"/>
        </w:trPr>
        <w:tc>
          <w:tcPr>
            <w:tcW w:w="7200" w:type="dxa"/>
            <w:hideMark/>
          </w:tcPr>
          <w:p w:rsidR="00682ABE" w:rsidRPr="00682ABE" w:rsidRDefault="00682ABE" w:rsidP="007563EF">
            <w:pPr>
              <w:ind w:left="0"/>
              <w:jc w:val="left"/>
              <w:rPr>
                <w:rFonts w:ascii="Arial" w:eastAsia="Times New Roman" w:hAnsi="Arial" w:cs="Arial"/>
                <w:color w:val="000000"/>
                <w:sz w:val="24"/>
                <w:szCs w:val="24"/>
              </w:rPr>
            </w:pPr>
            <w:r w:rsidRPr="00682ABE">
              <w:rPr>
                <w:rFonts w:ascii="Arial" w:eastAsia="Times New Roman" w:hAnsi="Arial" w:cs="Arial"/>
                <w:color w:val="000000"/>
                <w:sz w:val="24"/>
                <w:szCs w:val="24"/>
              </w:rPr>
              <w:t>Union School - Session 3</w:t>
            </w:r>
          </w:p>
        </w:tc>
        <w:tc>
          <w:tcPr>
            <w:tcW w:w="2159" w:type="dxa"/>
            <w:noWrap/>
            <w:vAlign w:val="center"/>
            <w:hideMark/>
          </w:tcPr>
          <w:p w:rsidR="00682ABE" w:rsidRPr="00682ABE" w:rsidRDefault="00682ABE" w:rsidP="00835BFF">
            <w:pPr>
              <w:ind w:left="0" w:hanging="14"/>
              <w:jc w:val="left"/>
              <w:rPr>
                <w:rFonts w:ascii="Arial" w:eastAsia="Times New Roman" w:hAnsi="Arial" w:cs="Arial"/>
                <w:color w:val="000000"/>
                <w:sz w:val="24"/>
                <w:szCs w:val="24"/>
              </w:rPr>
            </w:pPr>
            <w:r w:rsidRPr="00682ABE">
              <w:rPr>
                <w:rFonts w:ascii="Arial" w:eastAsia="Times New Roman" w:hAnsi="Arial" w:cs="Arial"/>
                <w:color w:val="000000"/>
                <w:sz w:val="24"/>
                <w:szCs w:val="24"/>
              </w:rPr>
              <w:t>May 2018</w:t>
            </w:r>
          </w:p>
        </w:tc>
        <w:tc>
          <w:tcPr>
            <w:tcW w:w="816" w:type="dxa"/>
            <w:noWrap/>
            <w:vAlign w:val="center"/>
            <w:hideMark/>
          </w:tcPr>
          <w:p w:rsidR="00682ABE" w:rsidRPr="00682ABE" w:rsidRDefault="00682ABE" w:rsidP="00835BFF">
            <w:pPr>
              <w:ind w:left="0" w:hanging="14"/>
              <w:jc w:val="right"/>
              <w:rPr>
                <w:rFonts w:ascii="Arial" w:eastAsia="Times New Roman" w:hAnsi="Arial" w:cs="Arial"/>
                <w:color w:val="000000"/>
                <w:sz w:val="24"/>
                <w:szCs w:val="24"/>
              </w:rPr>
            </w:pPr>
            <w:r w:rsidRPr="00682ABE">
              <w:rPr>
                <w:rFonts w:ascii="Arial" w:eastAsia="Times New Roman" w:hAnsi="Arial" w:cs="Arial"/>
                <w:color w:val="000000"/>
                <w:sz w:val="24"/>
                <w:szCs w:val="24"/>
              </w:rPr>
              <w:t>81%</w:t>
            </w:r>
          </w:p>
        </w:tc>
      </w:tr>
      <w:tr w:rsidR="007563EF" w:rsidRPr="00682ABE" w:rsidTr="00835BFF">
        <w:trPr>
          <w:trHeight w:val="152"/>
        </w:trPr>
        <w:tc>
          <w:tcPr>
            <w:tcW w:w="7200" w:type="dxa"/>
            <w:hideMark/>
          </w:tcPr>
          <w:p w:rsidR="00682ABE" w:rsidRPr="00682ABE" w:rsidRDefault="00682ABE" w:rsidP="007563EF">
            <w:pPr>
              <w:ind w:left="0"/>
              <w:jc w:val="left"/>
              <w:rPr>
                <w:rFonts w:ascii="Arial" w:eastAsia="Times New Roman" w:hAnsi="Arial" w:cs="Arial"/>
                <w:color w:val="000000"/>
                <w:sz w:val="24"/>
                <w:szCs w:val="24"/>
              </w:rPr>
            </w:pPr>
            <w:r w:rsidRPr="00682ABE">
              <w:rPr>
                <w:rFonts w:ascii="Arial" w:eastAsia="Times New Roman" w:hAnsi="Arial" w:cs="Arial"/>
                <w:color w:val="000000"/>
                <w:sz w:val="24"/>
                <w:szCs w:val="24"/>
              </w:rPr>
              <w:t>Well Being Conference: Mind, Body, Spirit - Supporting Members' Well-Being</w:t>
            </w:r>
          </w:p>
        </w:tc>
        <w:tc>
          <w:tcPr>
            <w:tcW w:w="2159" w:type="dxa"/>
            <w:noWrap/>
            <w:vAlign w:val="center"/>
            <w:hideMark/>
          </w:tcPr>
          <w:p w:rsidR="00682ABE" w:rsidRPr="00682ABE" w:rsidRDefault="00682ABE" w:rsidP="00835BFF">
            <w:pPr>
              <w:ind w:left="0" w:hanging="14"/>
              <w:jc w:val="left"/>
              <w:rPr>
                <w:rFonts w:ascii="Arial" w:eastAsia="Times New Roman" w:hAnsi="Arial" w:cs="Arial"/>
                <w:color w:val="000000"/>
                <w:sz w:val="24"/>
                <w:szCs w:val="24"/>
              </w:rPr>
            </w:pPr>
            <w:r w:rsidRPr="00682ABE">
              <w:rPr>
                <w:rFonts w:ascii="Arial" w:eastAsia="Times New Roman" w:hAnsi="Arial" w:cs="Arial"/>
                <w:color w:val="000000"/>
                <w:sz w:val="24"/>
                <w:szCs w:val="24"/>
              </w:rPr>
              <w:t xml:space="preserve">May 2018 </w:t>
            </w:r>
          </w:p>
        </w:tc>
        <w:tc>
          <w:tcPr>
            <w:tcW w:w="816" w:type="dxa"/>
            <w:noWrap/>
            <w:vAlign w:val="center"/>
            <w:hideMark/>
          </w:tcPr>
          <w:p w:rsidR="00682ABE" w:rsidRPr="00682ABE" w:rsidRDefault="00682ABE" w:rsidP="00835BFF">
            <w:pPr>
              <w:ind w:left="0" w:hanging="14"/>
              <w:jc w:val="right"/>
              <w:rPr>
                <w:rFonts w:ascii="Arial" w:eastAsia="Times New Roman" w:hAnsi="Arial" w:cs="Arial"/>
                <w:color w:val="000000"/>
                <w:sz w:val="24"/>
                <w:szCs w:val="24"/>
              </w:rPr>
            </w:pPr>
            <w:r w:rsidRPr="00682ABE">
              <w:rPr>
                <w:rFonts w:ascii="Arial" w:eastAsia="Times New Roman" w:hAnsi="Arial" w:cs="Arial"/>
                <w:color w:val="000000"/>
                <w:sz w:val="24"/>
                <w:szCs w:val="24"/>
              </w:rPr>
              <w:t>87%</w:t>
            </w:r>
          </w:p>
        </w:tc>
      </w:tr>
      <w:tr w:rsidR="007563EF" w:rsidRPr="00682ABE" w:rsidTr="00835BFF">
        <w:trPr>
          <w:trHeight w:val="152"/>
        </w:trPr>
        <w:tc>
          <w:tcPr>
            <w:tcW w:w="7200" w:type="dxa"/>
            <w:hideMark/>
          </w:tcPr>
          <w:p w:rsidR="00682ABE" w:rsidRPr="00682ABE" w:rsidRDefault="00682ABE" w:rsidP="007563EF">
            <w:pPr>
              <w:ind w:left="0"/>
              <w:jc w:val="left"/>
              <w:rPr>
                <w:rFonts w:ascii="Arial" w:eastAsia="Times New Roman" w:hAnsi="Arial" w:cs="Arial"/>
                <w:color w:val="000000"/>
                <w:sz w:val="24"/>
                <w:szCs w:val="24"/>
              </w:rPr>
            </w:pPr>
            <w:r w:rsidRPr="00682ABE">
              <w:rPr>
                <w:rFonts w:ascii="Arial" w:eastAsia="Times New Roman" w:hAnsi="Arial" w:cs="Arial"/>
                <w:color w:val="000000"/>
                <w:sz w:val="24"/>
                <w:szCs w:val="24"/>
              </w:rPr>
              <w:t>Raise your Voices - An ETFO Conference for Racialized Members Part 2</w:t>
            </w:r>
          </w:p>
        </w:tc>
        <w:tc>
          <w:tcPr>
            <w:tcW w:w="2159" w:type="dxa"/>
            <w:noWrap/>
            <w:vAlign w:val="center"/>
            <w:hideMark/>
          </w:tcPr>
          <w:p w:rsidR="00682ABE" w:rsidRPr="00682ABE" w:rsidRDefault="00682ABE" w:rsidP="00835BFF">
            <w:pPr>
              <w:ind w:left="0" w:hanging="14"/>
              <w:jc w:val="left"/>
              <w:rPr>
                <w:rFonts w:ascii="Arial" w:eastAsia="Times New Roman" w:hAnsi="Arial" w:cs="Arial"/>
                <w:color w:val="000000"/>
                <w:sz w:val="24"/>
                <w:szCs w:val="24"/>
              </w:rPr>
            </w:pPr>
            <w:r w:rsidRPr="00682ABE">
              <w:rPr>
                <w:rFonts w:ascii="Arial" w:eastAsia="Times New Roman" w:hAnsi="Arial" w:cs="Arial"/>
                <w:color w:val="000000"/>
                <w:sz w:val="24"/>
                <w:szCs w:val="24"/>
              </w:rPr>
              <w:t>June 2018</w:t>
            </w:r>
          </w:p>
        </w:tc>
        <w:tc>
          <w:tcPr>
            <w:tcW w:w="816" w:type="dxa"/>
            <w:noWrap/>
            <w:vAlign w:val="center"/>
            <w:hideMark/>
          </w:tcPr>
          <w:p w:rsidR="00682ABE" w:rsidRPr="00682ABE" w:rsidRDefault="00682ABE" w:rsidP="00835BFF">
            <w:pPr>
              <w:ind w:left="0" w:hanging="14"/>
              <w:jc w:val="right"/>
              <w:rPr>
                <w:rFonts w:ascii="Arial" w:eastAsia="Times New Roman" w:hAnsi="Arial" w:cs="Arial"/>
                <w:color w:val="000000"/>
                <w:sz w:val="24"/>
                <w:szCs w:val="24"/>
              </w:rPr>
            </w:pPr>
            <w:r w:rsidRPr="00682ABE">
              <w:rPr>
                <w:rFonts w:ascii="Arial" w:eastAsia="Times New Roman" w:hAnsi="Arial" w:cs="Arial"/>
                <w:color w:val="000000"/>
                <w:sz w:val="24"/>
                <w:szCs w:val="24"/>
              </w:rPr>
              <w:t>70%</w:t>
            </w:r>
          </w:p>
        </w:tc>
      </w:tr>
      <w:tr w:rsidR="007563EF" w:rsidRPr="00682ABE" w:rsidTr="00835BFF">
        <w:trPr>
          <w:trHeight w:val="143"/>
        </w:trPr>
        <w:tc>
          <w:tcPr>
            <w:tcW w:w="7200" w:type="dxa"/>
            <w:hideMark/>
          </w:tcPr>
          <w:p w:rsidR="00682ABE" w:rsidRPr="00682ABE" w:rsidRDefault="00682ABE" w:rsidP="007563EF">
            <w:pPr>
              <w:ind w:left="0"/>
              <w:jc w:val="left"/>
              <w:rPr>
                <w:rFonts w:ascii="Arial" w:eastAsia="Times New Roman" w:hAnsi="Arial" w:cs="Arial"/>
                <w:color w:val="000000"/>
                <w:sz w:val="24"/>
                <w:szCs w:val="24"/>
              </w:rPr>
            </w:pPr>
            <w:r w:rsidRPr="00682ABE">
              <w:rPr>
                <w:rFonts w:ascii="Arial" w:eastAsia="Times New Roman" w:hAnsi="Arial" w:cs="Arial"/>
                <w:color w:val="000000"/>
                <w:sz w:val="24"/>
                <w:szCs w:val="24"/>
              </w:rPr>
              <w:t>ETFO Treasurers' Resources &amp; Training 2018</w:t>
            </w:r>
          </w:p>
        </w:tc>
        <w:tc>
          <w:tcPr>
            <w:tcW w:w="2159" w:type="dxa"/>
            <w:noWrap/>
            <w:vAlign w:val="center"/>
            <w:hideMark/>
          </w:tcPr>
          <w:p w:rsidR="00682ABE" w:rsidRPr="00682ABE" w:rsidRDefault="00682ABE" w:rsidP="00835BFF">
            <w:pPr>
              <w:ind w:left="0" w:hanging="14"/>
              <w:jc w:val="left"/>
              <w:rPr>
                <w:rFonts w:ascii="Arial" w:eastAsia="Times New Roman" w:hAnsi="Arial" w:cs="Arial"/>
                <w:color w:val="000000"/>
                <w:sz w:val="24"/>
                <w:szCs w:val="24"/>
              </w:rPr>
            </w:pPr>
            <w:r w:rsidRPr="00682ABE">
              <w:rPr>
                <w:rFonts w:ascii="Arial" w:eastAsia="Times New Roman" w:hAnsi="Arial" w:cs="Arial"/>
                <w:color w:val="000000"/>
                <w:sz w:val="24"/>
                <w:szCs w:val="24"/>
              </w:rPr>
              <w:t>June 2018</w:t>
            </w:r>
          </w:p>
        </w:tc>
        <w:tc>
          <w:tcPr>
            <w:tcW w:w="816" w:type="dxa"/>
            <w:noWrap/>
            <w:vAlign w:val="center"/>
            <w:hideMark/>
          </w:tcPr>
          <w:p w:rsidR="00682ABE" w:rsidRPr="00682ABE" w:rsidRDefault="00682ABE" w:rsidP="00835BFF">
            <w:pPr>
              <w:ind w:left="0" w:hanging="14"/>
              <w:jc w:val="right"/>
              <w:rPr>
                <w:rFonts w:ascii="Arial" w:eastAsia="Times New Roman" w:hAnsi="Arial" w:cs="Arial"/>
                <w:color w:val="000000"/>
                <w:sz w:val="24"/>
                <w:szCs w:val="24"/>
              </w:rPr>
            </w:pPr>
            <w:r w:rsidRPr="00682ABE">
              <w:rPr>
                <w:rFonts w:ascii="Arial" w:eastAsia="Times New Roman" w:hAnsi="Arial" w:cs="Arial"/>
                <w:color w:val="000000"/>
                <w:sz w:val="24"/>
                <w:szCs w:val="24"/>
              </w:rPr>
              <w:t>100%</w:t>
            </w:r>
          </w:p>
        </w:tc>
      </w:tr>
      <w:tr w:rsidR="007563EF" w:rsidRPr="00682ABE" w:rsidTr="00835BFF">
        <w:trPr>
          <w:trHeight w:val="125"/>
        </w:trPr>
        <w:tc>
          <w:tcPr>
            <w:tcW w:w="7200" w:type="dxa"/>
            <w:hideMark/>
          </w:tcPr>
          <w:p w:rsidR="00682ABE" w:rsidRPr="00682ABE" w:rsidRDefault="006F5362" w:rsidP="006F5362">
            <w:pPr>
              <w:ind w:left="0"/>
              <w:jc w:val="left"/>
              <w:rPr>
                <w:rFonts w:ascii="Arial" w:eastAsia="Times New Roman" w:hAnsi="Arial" w:cs="Arial"/>
                <w:color w:val="000000"/>
                <w:sz w:val="24"/>
                <w:szCs w:val="24"/>
              </w:rPr>
            </w:pPr>
            <w:r>
              <w:rPr>
                <w:rFonts w:ascii="Arial" w:eastAsia="Times New Roman" w:hAnsi="Arial" w:cs="Arial"/>
                <w:color w:val="000000"/>
                <w:sz w:val="24"/>
                <w:szCs w:val="24"/>
              </w:rPr>
              <w:t xml:space="preserve">Local Leaders’ Virtual Academy: </w:t>
            </w:r>
            <w:r w:rsidR="00682ABE" w:rsidRPr="00682ABE">
              <w:rPr>
                <w:rFonts w:ascii="Arial" w:eastAsia="Times New Roman" w:hAnsi="Arial" w:cs="Arial"/>
                <w:color w:val="000000"/>
                <w:sz w:val="24"/>
                <w:szCs w:val="24"/>
              </w:rPr>
              <w:t>PRS Hot Button Topics</w:t>
            </w:r>
          </w:p>
        </w:tc>
        <w:tc>
          <w:tcPr>
            <w:tcW w:w="2159" w:type="dxa"/>
            <w:noWrap/>
            <w:vAlign w:val="center"/>
            <w:hideMark/>
          </w:tcPr>
          <w:p w:rsidR="00682ABE" w:rsidRPr="00682ABE" w:rsidRDefault="00682ABE" w:rsidP="00835BFF">
            <w:pPr>
              <w:ind w:left="0" w:hanging="14"/>
              <w:jc w:val="left"/>
              <w:rPr>
                <w:rFonts w:ascii="Arial" w:eastAsia="Times New Roman" w:hAnsi="Arial" w:cs="Arial"/>
                <w:color w:val="000000"/>
                <w:sz w:val="24"/>
                <w:szCs w:val="24"/>
              </w:rPr>
            </w:pPr>
            <w:r w:rsidRPr="00682ABE">
              <w:rPr>
                <w:rFonts w:ascii="Arial" w:eastAsia="Times New Roman" w:hAnsi="Arial" w:cs="Arial"/>
                <w:color w:val="000000"/>
                <w:sz w:val="24"/>
                <w:szCs w:val="24"/>
              </w:rPr>
              <w:t>June 2018</w:t>
            </w:r>
          </w:p>
        </w:tc>
        <w:tc>
          <w:tcPr>
            <w:tcW w:w="816" w:type="dxa"/>
            <w:noWrap/>
            <w:vAlign w:val="center"/>
            <w:hideMark/>
          </w:tcPr>
          <w:p w:rsidR="00682ABE" w:rsidRPr="00682ABE" w:rsidRDefault="00682ABE" w:rsidP="00835BFF">
            <w:pPr>
              <w:ind w:left="0" w:hanging="14"/>
              <w:jc w:val="right"/>
              <w:rPr>
                <w:rFonts w:ascii="Arial" w:eastAsia="Times New Roman" w:hAnsi="Arial" w:cs="Arial"/>
                <w:color w:val="000000"/>
                <w:sz w:val="24"/>
                <w:szCs w:val="24"/>
              </w:rPr>
            </w:pPr>
            <w:r w:rsidRPr="00682ABE">
              <w:rPr>
                <w:rFonts w:ascii="Arial" w:eastAsia="Times New Roman" w:hAnsi="Arial" w:cs="Arial"/>
                <w:color w:val="000000"/>
                <w:sz w:val="24"/>
                <w:szCs w:val="24"/>
              </w:rPr>
              <w:t>70%</w:t>
            </w:r>
          </w:p>
        </w:tc>
      </w:tr>
      <w:tr w:rsidR="007563EF" w:rsidRPr="00682ABE" w:rsidTr="00835BFF">
        <w:trPr>
          <w:trHeight w:val="60"/>
        </w:trPr>
        <w:tc>
          <w:tcPr>
            <w:tcW w:w="7200" w:type="dxa"/>
            <w:hideMark/>
          </w:tcPr>
          <w:p w:rsidR="00682ABE" w:rsidRPr="00682ABE" w:rsidRDefault="00682ABE" w:rsidP="007563EF">
            <w:pPr>
              <w:ind w:left="0"/>
              <w:jc w:val="left"/>
              <w:rPr>
                <w:rFonts w:ascii="Arial" w:eastAsia="Times New Roman" w:hAnsi="Arial" w:cs="Arial"/>
                <w:color w:val="000000"/>
                <w:sz w:val="24"/>
                <w:szCs w:val="24"/>
              </w:rPr>
            </w:pPr>
            <w:r w:rsidRPr="00682ABE">
              <w:rPr>
                <w:rFonts w:ascii="Arial" w:eastAsia="Times New Roman" w:hAnsi="Arial" w:cs="Arial"/>
                <w:color w:val="000000"/>
                <w:sz w:val="24"/>
                <w:szCs w:val="24"/>
              </w:rPr>
              <w:t>An Ounce of Prevention PRS Conference Keys to Success in the ESP Role 2018</w:t>
            </w:r>
          </w:p>
        </w:tc>
        <w:tc>
          <w:tcPr>
            <w:tcW w:w="2159" w:type="dxa"/>
            <w:noWrap/>
            <w:vAlign w:val="center"/>
            <w:hideMark/>
          </w:tcPr>
          <w:p w:rsidR="00682ABE" w:rsidRPr="00682ABE" w:rsidRDefault="00682ABE" w:rsidP="00835BFF">
            <w:pPr>
              <w:ind w:left="0" w:hanging="14"/>
              <w:jc w:val="left"/>
              <w:rPr>
                <w:rFonts w:ascii="Arial" w:eastAsia="Times New Roman" w:hAnsi="Arial" w:cs="Arial"/>
                <w:color w:val="000000"/>
                <w:sz w:val="24"/>
                <w:szCs w:val="24"/>
              </w:rPr>
            </w:pPr>
            <w:r w:rsidRPr="00682ABE">
              <w:rPr>
                <w:rFonts w:ascii="Arial" w:eastAsia="Times New Roman" w:hAnsi="Arial" w:cs="Arial"/>
                <w:color w:val="000000"/>
                <w:sz w:val="24"/>
                <w:szCs w:val="24"/>
              </w:rPr>
              <w:t xml:space="preserve">June 2018 </w:t>
            </w:r>
          </w:p>
        </w:tc>
        <w:tc>
          <w:tcPr>
            <w:tcW w:w="816" w:type="dxa"/>
            <w:noWrap/>
            <w:vAlign w:val="center"/>
            <w:hideMark/>
          </w:tcPr>
          <w:p w:rsidR="00682ABE" w:rsidRPr="00682ABE" w:rsidRDefault="00682ABE" w:rsidP="00835BFF">
            <w:pPr>
              <w:ind w:left="0" w:hanging="14"/>
              <w:jc w:val="right"/>
              <w:rPr>
                <w:rFonts w:ascii="Arial" w:eastAsia="Times New Roman" w:hAnsi="Arial" w:cs="Arial"/>
                <w:color w:val="000000"/>
                <w:sz w:val="24"/>
                <w:szCs w:val="24"/>
              </w:rPr>
            </w:pPr>
            <w:r w:rsidRPr="00682ABE">
              <w:rPr>
                <w:rFonts w:ascii="Arial" w:eastAsia="Times New Roman" w:hAnsi="Arial" w:cs="Arial"/>
                <w:color w:val="000000"/>
                <w:sz w:val="24"/>
                <w:szCs w:val="24"/>
              </w:rPr>
              <w:t>94%</w:t>
            </w:r>
          </w:p>
        </w:tc>
      </w:tr>
    </w:tbl>
    <w:p w:rsidR="00682ABE" w:rsidRDefault="00682ABE" w:rsidP="002106A3">
      <w:pPr>
        <w:jc w:val="left"/>
        <w:rPr>
          <w:sz w:val="24"/>
          <w:szCs w:val="24"/>
        </w:rPr>
      </w:pPr>
    </w:p>
    <w:p w:rsidR="00835BFF" w:rsidRDefault="00835BFF" w:rsidP="00835BFF">
      <w:pPr>
        <w:rPr>
          <w:rFonts w:ascii="Arial" w:hAnsi="Arial" w:cs="Arial"/>
          <w:b/>
          <w:sz w:val="24"/>
          <w:szCs w:val="24"/>
        </w:rPr>
      </w:pPr>
    </w:p>
    <w:p w:rsidR="00835BFF" w:rsidRPr="005A557E" w:rsidRDefault="00835BFF" w:rsidP="000C3110">
      <w:pPr>
        <w:pStyle w:val="Heading2"/>
        <w:rPr>
          <w:b/>
          <w:color w:val="auto"/>
        </w:rPr>
      </w:pPr>
      <w:r w:rsidRPr="005A557E">
        <w:rPr>
          <w:b/>
          <w:color w:val="auto"/>
        </w:rPr>
        <w:t>ETFO Non-WP Programs (Ranked)</w:t>
      </w:r>
    </w:p>
    <w:p w:rsidR="00413872" w:rsidRPr="005A557E" w:rsidRDefault="00835BFF" w:rsidP="00835BFF">
      <w:pPr>
        <w:jc w:val="left"/>
        <w:rPr>
          <w:rFonts w:ascii="Arial" w:hAnsi="Arial" w:cs="Arial"/>
          <w:sz w:val="24"/>
          <w:szCs w:val="24"/>
        </w:rPr>
      </w:pPr>
      <w:r w:rsidRPr="005A557E">
        <w:rPr>
          <w:rFonts w:ascii="Arial" w:hAnsi="Arial" w:cs="Arial"/>
          <w:sz w:val="24"/>
          <w:szCs w:val="24"/>
        </w:rPr>
        <w:t>This chart is a list of non-WP ETFO events ranked from the highest to the lowest percentage of members who identify as women participants. Please see the PDF version pp 24-25 for details.</w:t>
      </w:r>
    </w:p>
    <w:p w:rsidR="00835BFF" w:rsidRPr="005A557E" w:rsidRDefault="00835BFF" w:rsidP="00835BFF">
      <w:pPr>
        <w:jc w:val="left"/>
        <w:rPr>
          <w:rFonts w:ascii="Arial" w:hAnsi="Arial" w:cs="Arial"/>
          <w:sz w:val="24"/>
          <w:szCs w:val="24"/>
        </w:rPr>
      </w:pPr>
    </w:p>
    <w:p w:rsidR="00835BFF" w:rsidRPr="005A557E" w:rsidRDefault="00835BFF" w:rsidP="00835BFF">
      <w:pPr>
        <w:jc w:val="left"/>
        <w:rPr>
          <w:rFonts w:ascii="Arial" w:hAnsi="Arial" w:cs="Arial"/>
          <w:sz w:val="24"/>
          <w:szCs w:val="24"/>
        </w:rPr>
      </w:pPr>
    </w:p>
    <w:p w:rsidR="00835BFF" w:rsidRPr="005A557E" w:rsidRDefault="00835BFF" w:rsidP="000C3110">
      <w:pPr>
        <w:pStyle w:val="Heading2"/>
        <w:rPr>
          <w:b/>
          <w:color w:val="auto"/>
        </w:rPr>
      </w:pPr>
      <w:r w:rsidRPr="005A557E">
        <w:rPr>
          <w:b/>
          <w:color w:val="auto"/>
        </w:rPr>
        <w:t>ETFO Governance 2017-2018 (Ranked)</w:t>
      </w:r>
    </w:p>
    <w:p w:rsidR="00835BFF" w:rsidRPr="00835BFF" w:rsidRDefault="00835BFF" w:rsidP="00835BFF">
      <w:pPr>
        <w:jc w:val="left"/>
        <w:rPr>
          <w:rFonts w:ascii="Arial" w:hAnsi="Arial" w:cs="Arial"/>
          <w:sz w:val="24"/>
          <w:szCs w:val="24"/>
        </w:rPr>
      </w:pPr>
      <w:r w:rsidRPr="005A557E">
        <w:rPr>
          <w:rFonts w:ascii="Arial" w:hAnsi="Arial" w:cs="Arial"/>
          <w:sz w:val="24"/>
          <w:szCs w:val="24"/>
        </w:rPr>
        <w:t xml:space="preserve">This chart is a list of ETFO governance ranked from the highest to the lowest percentage of </w:t>
      </w:r>
      <w:r w:rsidRPr="00835BFF">
        <w:rPr>
          <w:rFonts w:ascii="Arial" w:hAnsi="Arial" w:cs="Arial"/>
          <w:sz w:val="24"/>
          <w:szCs w:val="24"/>
        </w:rPr>
        <w:t>members who identify as women participants. Please see the PDF version pg 25 for details.</w:t>
      </w:r>
    </w:p>
    <w:p w:rsidR="00835BFF" w:rsidRPr="00835BFF" w:rsidRDefault="00835BFF" w:rsidP="00413872">
      <w:pPr>
        <w:pStyle w:val="Heading1"/>
        <w:kinsoku w:val="0"/>
        <w:overflowPunct w:val="0"/>
        <w:spacing w:before="338" w:line="168" w:lineRule="auto"/>
        <w:ind w:left="1904" w:right="1037" w:hanging="855"/>
        <w:jc w:val="center"/>
        <w:rPr>
          <w:rFonts w:ascii="Arial" w:hAnsi="Arial" w:cs="Arial"/>
          <w:b w:val="0"/>
          <w:color w:val="000000"/>
          <w:sz w:val="2"/>
          <w:szCs w:val="2"/>
        </w:rPr>
      </w:pPr>
    </w:p>
    <w:p w:rsidR="000C3110" w:rsidRDefault="000C3110">
      <w:pPr>
        <w:rPr>
          <w:rFonts w:asciiTheme="majorHAnsi" w:eastAsiaTheme="majorEastAsia" w:hAnsiTheme="majorHAnsi" w:cstheme="majorBidi"/>
          <w:b/>
          <w:bCs/>
          <w:color w:val="365F91" w:themeColor="accent1" w:themeShade="BF"/>
          <w:sz w:val="32"/>
          <w:szCs w:val="32"/>
        </w:rPr>
      </w:pPr>
      <w:r>
        <w:rPr>
          <w:sz w:val="32"/>
          <w:szCs w:val="32"/>
        </w:rPr>
        <w:br w:type="page"/>
      </w:r>
    </w:p>
    <w:p w:rsidR="00413872" w:rsidRPr="005A557E" w:rsidRDefault="00413872" w:rsidP="000C3110">
      <w:pPr>
        <w:pStyle w:val="Heading1"/>
        <w:jc w:val="center"/>
        <w:rPr>
          <w:b w:val="0"/>
          <w:color w:val="auto"/>
          <w:sz w:val="32"/>
          <w:szCs w:val="32"/>
        </w:rPr>
      </w:pPr>
      <w:r w:rsidRPr="005A557E">
        <w:rPr>
          <w:color w:val="auto"/>
          <w:sz w:val="32"/>
          <w:szCs w:val="32"/>
        </w:rPr>
        <w:lastRenderedPageBreak/>
        <w:t>ETFO EQUITY AND WOMEN’S</w:t>
      </w:r>
      <w:r w:rsidR="000C3110" w:rsidRPr="005A557E">
        <w:rPr>
          <w:color w:val="auto"/>
          <w:sz w:val="32"/>
          <w:szCs w:val="32"/>
        </w:rPr>
        <w:t xml:space="preserve"> </w:t>
      </w:r>
      <w:r w:rsidRPr="005A557E">
        <w:rPr>
          <w:color w:val="auto"/>
          <w:sz w:val="32"/>
          <w:szCs w:val="32"/>
        </w:rPr>
        <w:t>PROGRAMS 2017-2018</w:t>
      </w:r>
    </w:p>
    <w:p w:rsidR="00893B7B" w:rsidRPr="005A557E" w:rsidRDefault="00893B7B" w:rsidP="00413872">
      <w:pPr>
        <w:pStyle w:val="BodyText"/>
        <w:kinsoku w:val="0"/>
        <w:overflowPunct w:val="0"/>
        <w:spacing w:before="149" w:line="249" w:lineRule="auto"/>
        <w:ind w:right="1606"/>
        <w:rPr>
          <w:rFonts w:ascii="Arial" w:hAnsi="Arial" w:cs="Arial"/>
          <w:sz w:val="24"/>
          <w:szCs w:val="24"/>
        </w:rPr>
      </w:pPr>
    </w:p>
    <w:p w:rsidR="009523D1" w:rsidRPr="005A557E" w:rsidRDefault="009523D1" w:rsidP="000C3110">
      <w:pPr>
        <w:pStyle w:val="Heading2"/>
        <w:numPr>
          <w:ilvl w:val="0"/>
          <w:numId w:val="39"/>
        </w:numPr>
        <w:rPr>
          <w:b/>
          <w:color w:val="auto"/>
        </w:rPr>
      </w:pPr>
      <w:r w:rsidRPr="005A557E">
        <w:rPr>
          <w:b/>
          <w:color w:val="auto"/>
        </w:rPr>
        <w:t>Multimedia Resources</w:t>
      </w:r>
      <w:r w:rsidR="00953A5D" w:rsidRPr="005A557E">
        <w:rPr>
          <w:b/>
          <w:color w:val="auto"/>
        </w:rPr>
        <w:t xml:space="preserve"> for Students, Members and Communities</w:t>
      </w:r>
    </w:p>
    <w:p w:rsidR="0080026B" w:rsidRPr="005A557E" w:rsidRDefault="0080026B" w:rsidP="009523D1">
      <w:pPr>
        <w:rPr>
          <w:rFonts w:ascii="Arial" w:hAnsi="Arial" w:cs="Arial"/>
          <w:b/>
          <w:bCs/>
          <w:sz w:val="24"/>
          <w:szCs w:val="24"/>
        </w:rPr>
      </w:pPr>
    </w:p>
    <w:p w:rsidR="009523D1" w:rsidRPr="00217BAF" w:rsidRDefault="009523D1" w:rsidP="00217BAF">
      <w:pPr>
        <w:rPr>
          <w:rFonts w:asciiTheme="majorHAnsi" w:hAnsiTheme="majorHAnsi"/>
          <w:b/>
          <w:i/>
          <w:sz w:val="24"/>
          <w:szCs w:val="24"/>
        </w:rPr>
      </w:pPr>
      <w:r w:rsidRPr="00217BAF">
        <w:rPr>
          <w:rFonts w:asciiTheme="majorHAnsi" w:hAnsiTheme="majorHAnsi"/>
          <w:b/>
          <w:i/>
          <w:sz w:val="24"/>
          <w:szCs w:val="24"/>
        </w:rPr>
        <w:t xml:space="preserve">Asian Heritage Month Poster: </w:t>
      </w:r>
    </w:p>
    <w:p w:rsidR="009523D1" w:rsidRPr="00C64B45" w:rsidRDefault="009523D1" w:rsidP="009523D1">
      <w:pPr>
        <w:rPr>
          <w:rFonts w:ascii="Arial" w:hAnsi="Arial" w:cs="Arial"/>
          <w:sz w:val="24"/>
          <w:szCs w:val="24"/>
        </w:rPr>
      </w:pPr>
      <w:r w:rsidRPr="00C64B45">
        <w:rPr>
          <w:rFonts w:ascii="Arial" w:hAnsi="Arial" w:cs="Arial"/>
          <w:sz w:val="24"/>
          <w:szCs w:val="24"/>
        </w:rPr>
        <w:t>This year’s poster features six authors who have written recent children’s picture books and novels. To accompany the online digital version of this year’s Asian Heritage Month poster, a brief resource document that includes information about the authors and the featured books, as well as additional curricular ideas and resources have been developed. For PDF versions of the poster, resource document and additional items</w:t>
      </w:r>
      <w:r w:rsidR="00FA7C88">
        <w:rPr>
          <w:rFonts w:ascii="Arial" w:hAnsi="Arial" w:cs="Arial"/>
          <w:sz w:val="24"/>
          <w:szCs w:val="24"/>
        </w:rPr>
        <w:t xml:space="preserve">, please click on the following: </w:t>
      </w:r>
      <w:hyperlink r:id="rId11" w:history="1">
        <w:r w:rsidRPr="00FA7C88">
          <w:rPr>
            <w:rStyle w:val="Hyperlink"/>
            <w:rFonts w:ascii="Arial" w:hAnsi="Arial" w:cs="Arial"/>
            <w:sz w:val="24"/>
            <w:szCs w:val="24"/>
          </w:rPr>
          <w:t>Asian Heritage Month</w:t>
        </w:r>
      </w:hyperlink>
      <w:r w:rsidR="00FA7C88">
        <w:rPr>
          <w:rFonts w:ascii="Arial" w:hAnsi="Arial" w:cs="Arial"/>
          <w:sz w:val="24"/>
          <w:szCs w:val="24"/>
        </w:rPr>
        <w:t>.</w:t>
      </w:r>
      <w:r w:rsidRPr="00C64B45">
        <w:rPr>
          <w:rFonts w:ascii="Arial" w:hAnsi="Arial" w:cs="Arial"/>
          <w:sz w:val="24"/>
          <w:szCs w:val="24"/>
        </w:rPr>
        <w:t xml:space="preserve"> </w:t>
      </w:r>
    </w:p>
    <w:p w:rsidR="009523D1" w:rsidRPr="00C64B45" w:rsidRDefault="009523D1" w:rsidP="009523D1">
      <w:pPr>
        <w:shd w:val="clear" w:color="auto" w:fill="FFFFFF"/>
        <w:rPr>
          <w:rFonts w:ascii="Arial" w:hAnsi="Arial" w:cs="Arial"/>
          <w:sz w:val="24"/>
          <w:szCs w:val="24"/>
        </w:rPr>
      </w:pPr>
    </w:p>
    <w:p w:rsidR="009523D1" w:rsidRPr="00217BAF" w:rsidRDefault="009523D1" w:rsidP="00217BAF">
      <w:pPr>
        <w:rPr>
          <w:rFonts w:asciiTheme="majorHAnsi" w:hAnsiTheme="majorHAnsi"/>
          <w:b/>
          <w:i/>
          <w:sz w:val="24"/>
          <w:szCs w:val="24"/>
        </w:rPr>
      </w:pPr>
      <w:r w:rsidRPr="00217BAF">
        <w:rPr>
          <w:rFonts w:asciiTheme="majorHAnsi" w:hAnsiTheme="majorHAnsi"/>
          <w:b/>
          <w:i/>
          <w:sz w:val="24"/>
          <w:szCs w:val="24"/>
        </w:rPr>
        <w:t>I</w:t>
      </w:r>
      <w:r w:rsidR="0080026B" w:rsidRPr="00217BAF">
        <w:rPr>
          <w:rFonts w:asciiTheme="majorHAnsi" w:hAnsiTheme="majorHAnsi"/>
          <w:b/>
          <w:i/>
          <w:sz w:val="24"/>
          <w:szCs w:val="24"/>
        </w:rPr>
        <w:t>nternational Women’s Day (I</w:t>
      </w:r>
      <w:r w:rsidRPr="00217BAF">
        <w:rPr>
          <w:rFonts w:asciiTheme="majorHAnsi" w:hAnsiTheme="majorHAnsi"/>
          <w:b/>
          <w:i/>
          <w:sz w:val="24"/>
          <w:szCs w:val="24"/>
        </w:rPr>
        <w:t>WD</w:t>
      </w:r>
      <w:r w:rsidR="0080026B" w:rsidRPr="00217BAF">
        <w:rPr>
          <w:rFonts w:asciiTheme="majorHAnsi" w:hAnsiTheme="majorHAnsi"/>
          <w:b/>
          <w:i/>
          <w:sz w:val="24"/>
          <w:szCs w:val="24"/>
        </w:rPr>
        <w:t>)</w:t>
      </w:r>
      <w:r w:rsidRPr="00217BAF">
        <w:rPr>
          <w:rFonts w:asciiTheme="majorHAnsi" w:hAnsiTheme="majorHAnsi"/>
          <w:b/>
          <w:i/>
          <w:sz w:val="24"/>
          <w:szCs w:val="24"/>
        </w:rPr>
        <w:t xml:space="preserve"> T-shirts: </w:t>
      </w:r>
    </w:p>
    <w:p w:rsidR="009523D1" w:rsidRDefault="009523D1" w:rsidP="0080026B">
      <w:pPr>
        <w:jc w:val="left"/>
        <w:rPr>
          <w:rFonts w:ascii="Arial" w:hAnsi="Arial" w:cs="Arial"/>
          <w:sz w:val="24"/>
          <w:szCs w:val="24"/>
          <w:shd w:val="clear" w:color="auto" w:fill="FFFFFF"/>
        </w:rPr>
      </w:pPr>
      <w:r w:rsidRPr="00C64B45">
        <w:rPr>
          <w:rFonts w:ascii="Arial" w:hAnsi="Arial" w:cs="Arial"/>
          <w:sz w:val="24"/>
          <w:szCs w:val="24"/>
          <w:shd w:val="clear" w:color="auto" w:fill="FFFFFF"/>
        </w:rPr>
        <w:t xml:space="preserve">Elementary Teachers' Federation of Ontario </w:t>
      </w:r>
      <w:r w:rsidR="0080026B">
        <w:rPr>
          <w:rFonts w:ascii="Arial" w:hAnsi="Arial" w:cs="Arial"/>
          <w:sz w:val="24"/>
          <w:szCs w:val="24"/>
          <w:shd w:val="clear" w:color="auto" w:fill="FFFFFF"/>
        </w:rPr>
        <w:t xml:space="preserve">(ETFO) </w:t>
      </w:r>
      <w:r w:rsidRPr="00C64B45">
        <w:rPr>
          <w:rFonts w:ascii="Arial" w:hAnsi="Arial" w:cs="Arial"/>
          <w:sz w:val="24"/>
          <w:szCs w:val="24"/>
          <w:shd w:val="clear" w:color="auto" w:fill="FFFFFF"/>
        </w:rPr>
        <w:t>produced t-shirts in recognition of International Women’s Day</w:t>
      </w:r>
      <w:r w:rsidR="0080026B">
        <w:rPr>
          <w:rFonts w:ascii="Arial" w:hAnsi="Arial" w:cs="Arial"/>
          <w:sz w:val="24"/>
          <w:szCs w:val="24"/>
          <w:shd w:val="clear" w:color="auto" w:fill="FFFFFF"/>
        </w:rPr>
        <w:t xml:space="preserve"> (IWD)</w:t>
      </w:r>
      <w:r w:rsidR="00981705">
        <w:rPr>
          <w:rFonts w:ascii="Arial" w:hAnsi="Arial" w:cs="Arial"/>
          <w:sz w:val="24"/>
          <w:szCs w:val="24"/>
          <w:shd w:val="clear" w:color="auto" w:fill="FFFFFF"/>
        </w:rPr>
        <w:t>. Many locals bought</w:t>
      </w:r>
      <w:r w:rsidRPr="00C64B45">
        <w:rPr>
          <w:rFonts w:ascii="Arial" w:hAnsi="Arial" w:cs="Arial"/>
          <w:sz w:val="24"/>
          <w:szCs w:val="24"/>
          <w:shd w:val="clear" w:color="auto" w:fill="FFFFFF"/>
        </w:rPr>
        <w:t xml:space="preserve"> them for members, to distribute at local IWD events and to use as fundraisers for community women’s groups. This year’s theme was ‘Allyship’ with the logo</w:t>
      </w:r>
      <w:r w:rsidRPr="00C64B45">
        <w:rPr>
          <w:rFonts w:ascii="Arial" w:hAnsi="Arial" w:cs="Arial"/>
          <w:i/>
          <w:sz w:val="24"/>
          <w:szCs w:val="24"/>
          <w:shd w:val="clear" w:color="auto" w:fill="FFFFFF"/>
        </w:rPr>
        <w:t>, I am your feminist ally</w:t>
      </w:r>
      <w:r w:rsidRPr="00C64B45">
        <w:rPr>
          <w:rFonts w:ascii="Arial" w:hAnsi="Arial" w:cs="Arial"/>
          <w:sz w:val="24"/>
          <w:szCs w:val="24"/>
          <w:shd w:val="clear" w:color="auto" w:fill="FFFFFF"/>
        </w:rPr>
        <w:t xml:space="preserve">. Over 900 t-shirts were distributed and sold this year. </w:t>
      </w:r>
    </w:p>
    <w:p w:rsidR="006F5362" w:rsidRPr="00DD5459" w:rsidRDefault="006F5362" w:rsidP="0080026B">
      <w:pPr>
        <w:jc w:val="left"/>
        <w:rPr>
          <w:rFonts w:ascii="Arial" w:hAnsi="Arial" w:cs="Arial"/>
          <w:sz w:val="24"/>
          <w:szCs w:val="24"/>
          <w:shd w:val="clear" w:color="auto" w:fill="FFFFFF"/>
        </w:rPr>
      </w:pPr>
    </w:p>
    <w:p w:rsidR="000C3110" w:rsidRPr="00217BAF" w:rsidRDefault="009523D1" w:rsidP="00217BAF">
      <w:pPr>
        <w:rPr>
          <w:rFonts w:asciiTheme="majorHAnsi" w:hAnsiTheme="majorHAnsi"/>
          <w:b/>
          <w:i/>
          <w:sz w:val="24"/>
          <w:szCs w:val="24"/>
        </w:rPr>
      </w:pPr>
      <w:r w:rsidRPr="00217BAF">
        <w:rPr>
          <w:rFonts w:asciiTheme="majorHAnsi" w:hAnsiTheme="majorHAnsi"/>
          <w:b/>
          <w:i/>
          <w:sz w:val="24"/>
          <w:szCs w:val="24"/>
        </w:rPr>
        <w:t>#Metoo:</w:t>
      </w:r>
      <w:r w:rsidR="00217BAF" w:rsidRPr="00217BAF">
        <w:rPr>
          <w:rFonts w:asciiTheme="majorHAnsi" w:hAnsiTheme="majorHAnsi"/>
          <w:b/>
          <w:i/>
          <w:sz w:val="24"/>
          <w:szCs w:val="24"/>
        </w:rPr>
        <w:t xml:space="preserve"> </w:t>
      </w:r>
    </w:p>
    <w:p w:rsidR="00637D8C" w:rsidRDefault="009523D1" w:rsidP="0031167C">
      <w:pPr>
        <w:pStyle w:val="NormalWeb"/>
        <w:shd w:val="clear" w:color="auto" w:fill="FFFFFF"/>
        <w:spacing w:before="0" w:beforeAutospacing="0" w:after="0" w:afterAutospacing="0"/>
        <w:jc w:val="left"/>
        <w:rPr>
          <w:rFonts w:ascii="Arial" w:hAnsi="Arial" w:cs="Arial"/>
        </w:rPr>
      </w:pPr>
      <w:r w:rsidRPr="00C64B45">
        <w:rPr>
          <w:rFonts w:ascii="Arial" w:hAnsi="Arial" w:cs="Arial"/>
        </w:rPr>
        <w:t xml:space="preserve">The Elementary Teachers' Federation of Ontario is committed to addressing issues of sexual harassment and gender-based violence in our schools, communities and workplaces. As educators, we recognize that the path towards social change includes supporting our members' understanding and bringing to light these issues. Highlighted on the ETFO web-page are information, resources </w:t>
      </w:r>
      <w:r w:rsidR="00DA7437">
        <w:rPr>
          <w:rFonts w:ascii="Arial" w:hAnsi="Arial" w:cs="Arial"/>
        </w:rPr>
        <w:t xml:space="preserve">and </w:t>
      </w:r>
      <w:r w:rsidRPr="00C64B45">
        <w:rPr>
          <w:rFonts w:ascii="Arial" w:hAnsi="Arial" w:cs="Arial"/>
        </w:rPr>
        <w:t xml:space="preserve">community and government organizations that are focused on addressing these </w:t>
      </w:r>
      <w:hyperlink r:id="rId12" w:history="1">
        <w:r w:rsidRPr="00637D8C">
          <w:rPr>
            <w:rStyle w:val="Hyperlink"/>
            <w:rFonts w:ascii="Arial" w:hAnsi="Arial" w:cs="Arial"/>
          </w:rPr>
          <w:t>issues</w:t>
        </w:r>
      </w:hyperlink>
      <w:r w:rsidRPr="00C64B45">
        <w:rPr>
          <w:rFonts w:ascii="Arial" w:hAnsi="Arial" w:cs="Arial"/>
        </w:rPr>
        <w:t>.</w:t>
      </w:r>
    </w:p>
    <w:p w:rsidR="0031167C" w:rsidRDefault="00637D8C" w:rsidP="0031167C">
      <w:pPr>
        <w:pStyle w:val="NormalWeb"/>
        <w:shd w:val="clear" w:color="auto" w:fill="FFFFFF"/>
        <w:spacing w:before="0" w:beforeAutospacing="0" w:after="0" w:afterAutospacing="0"/>
        <w:jc w:val="left"/>
        <w:rPr>
          <w:rStyle w:val="Hyperlink"/>
          <w:rFonts w:ascii="Arial" w:eastAsiaTheme="majorEastAsia" w:hAnsi="Arial" w:cs="Arial"/>
        </w:rPr>
      </w:pPr>
      <w:r>
        <w:rPr>
          <w:rStyle w:val="Hyperlink"/>
          <w:rFonts w:ascii="Arial" w:eastAsiaTheme="majorEastAsia" w:hAnsi="Arial" w:cs="Arial"/>
        </w:rPr>
        <w:t xml:space="preserve"> </w:t>
      </w:r>
    </w:p>
    <w:p w:rsidR="00A646B6" w:rsidRPr="00217BAF" w:rsidRDefault="00A646B6" w:rsidP="00217BAF">
      <w:pPr>
        <w:rPr>
          <w:rFonts w:asciiTheme="majorHAnsi" w:hAnsiTheme="majorHAnsi"/>
          <w:b/>
          <w:i/>
          <w:sz w:val="24"/>
          <w:szCs w:val="24"/>
          <w:lang w:eastAsia="en-CA"/>
        </w:rPr>
      </w:pPr>
      <w:r w:rsidRPr="00217BAF">
        <w:rPr>
          <w:rFonts w:asciiTheme="majorHAnsi" w:hAnsiTheme="majorHAnsi"/>
          <w:b/>
          <w:i/>
          <w:sz w:val="24"/>
          <w:szCs w:val="24"/>
          <w:lang w:eastAsia="en-CA"/>
        </w:rPr>
        <w:t>“What have you heard? An introduction to the Indigenous Peoples of Canada.”</w:t>
      </w:r>
    </w:p>
    <w:p w:rsidR="00A646B6" w:rsidRPr="00A646B6" w:rsidRDefault="00A646B6" w:rsidP="00835BFF">
      <w:pPr>
        <w:widowControl w:val="0"/>
        <w:kinsoku w:val="0"/>
        <w:jc w:val="left"/>
        <w:rPr>
          <w:rFonts w:ascii="Arial" w:eastAsiaTheme="minorEastAsia" w:hAnsi="Arial" w:cs="Arial"/>
          <w:sz w:val="24"/>
          <w:szCs w:val="24"/>
          <w:lang w:eastAsia="en-CA"/>
        </w:rPr>
      </w:pPr>
      <w:r w:rsidRPr="00A646B6">
        <w:rPr>
          <w:rFonts w:ascii="Arial" w:eastAsiaTheme="minorEastAsia" w:hAnsi="Arial" w:cs="Arial"/>
          <w:bCs/>
          <w:iCs/>
          <w:spacing w:val="5"/>
          <w:sz w:val="24"/>
          <w:szCs w:val="24"/>
          <w:lang w:eastAsia="en-CA"/>
        </w:rPr>
        <w:t xml:space="preserve">To support members in their learning journey of First Nations, </w:t>
      </w:r>
      <w:r w:rsidRPr="00A646B6">
        <w:rPr>
          <w:rFonts w:ascii="Arial" w:eastAsiaTheme="minorEastAsia" w:hAnsi="Arial" w:cs="Arial"/>
          <w:sz w:val="24"/>
          <w:szCs w:val="24"/>
          <w:lang w:eastAsia="en-CA"/>
        </w:rPr>
        <w:t>Métis</w:t>
      </w:r>
      <w:r w:rsidRPr="00A646B6">
        <w:rPr>
          <w:rFonts w:ascii="Arial" w:eastAsiaTheme="minorEastAsia" w:hAnsi="Arial" w:cs="Arial"/>
          <w:bCs/>
          <w:iCs/>
          <w:spacing w:val="5"/>
          <w:sz w:val="24"/>
          <w:szCs w:val="24"/>
          <w:lang w:eastAsia="en-CA"/>
        </w:rPr>
        <w:t xml:space="preserve"> </w:t>
      </w:r>
      <w:r w:rsidR="00835BFF">
        <w:rPr>
          <w:rFonts w:ascii="Arial" w:eastAsiaTheme="minorEastAsia" w:hAnsi="Arial" w:cs="Arial"/>
          <w:bCs/>
          <w:iCs/>
          <w:spacing w:val="5"/>
          <w:sz w:val="24"/>
          <w:szCs w:val="24"/>
          <w:lang w:eastAsia="en-CA"/>
        </w:rPr>
        <w:t>a</w:t>
      </w:r>
      <w:r w:rsidRPr="00A646B6">
        <w:rPr>
          <w:rFonts w:ascii="Arial" w:eastAsiaTheme="minorEastAsia" w:hAnsi="Arial" w:cs="Arial"/>
          <w:bCs/>
          <w:iCs/>
          <w:spacing w:val="5"/>
          <w:sz w:val="24"/>
          <w:szCs w:val="24"/>
          <w:lang w:eastAsia="en-CA"/>
        </w:rPr>
        <w:t xml:space="preserve">nd Inuit (FNMI) </w:t>
      </w:r>
      <w:r w:rsidR="00D66DFD">
        <w:rPr>
          <w:rFonts w:ascii="Arial" w:eastAsiaTheme="minorEastAsia" w:hAnsi="Arial" w:cs="Arial"/>
          <w:bCs/>
          <w:iCs/>
          <w:spacing w:val="5"/>
          <w:sz w:val="24"/>
          <w:szCs w:val="24"/>
          <w:lang w:eastAsia="en-CA"/>
        </w:rPr>
        <w:t>P</w:t>
      </w:r>
      <w:r w:rsidRPr="00A646B6">
        <w:rPr>
          <w:rFonts w:ascii="Arial" w:eastAsiaTheme="minorEastAsia" w:hAnsi="Arial" w:cs="Arial"/>
          <w:bCs/>
          <w:iCs/>
          <w:spacing w:val="5"/>
          <w:sz w:val="24"/>
          <w:szCs w:val="24"/>
          <w:lang w:eastAsia="en-CA"/>
        </w:rPr>
        <w:t xml:space="preserve">eople, and </w:t>
      </w:r>
      <w:r w:rsidRPr="00A646B6">
        <w:rPr>
          <w:rFonts w:ascii="Arial" w:eastAsiaTheme="minorEastAsia" w:hAnsi="Arial" w:cs="Arial"/>
          <w:sz w:val="24"/>
          <w:szCs w:val="24"/>
          <w:lang w:eastAsia="en-CA"/>
        </w:rPr>
        <w:t xml:space="preserve">the legacy of Canada’s relationship with Indigenous peoples and the move to reconciliation, ETFO’s hyperlinked FNMI brochure introduces members to relevant content, information, resources and ideas on what educators can do in their learning and reconciliation journey. This </w:t>
      </w:r>
      <w:hyperlink r:id="rId13" w:history="1">
        <w:r w:rsidRPr="00FA7C88">
          <w:rPr>
            <w:rStyle w:val="Hyperlink"/>
            <w:rFonts w:ascii="Arial" w:eastAsiaTheme="minorEastAsia" w:hAnsi="Arial" w:cs="Arial"/>
            <w:sz w:val="24"/>
            <w:szCs w:val="24"/>
            <w:lang w:eastAsia="en-CA"/>
          </w:rPr>
          <w:t>resource</w:t>
        </w:r>
      </w:hyperlink>
      <w:r w:rsidRPr="00A646B6">
        <w:rPr>
          <w:rFonts w:ascii="Arial" w:eastAsiaTheme="minorEastAsia" w:hAnsi="Arial" w:cs="Arial"/>
          <w:sz w:val="24"/>
          <w:szCs w:val="24"/>
          <w:lang w:eastAsia="en-CA"/>
        </w:rPr>
        <w:t xml:space="preserve"> is available online</w:t>
      </w:r>
      <w:r w:rsidR="00FA7C88">
        <w:rPr>
          <w:rFonts w:ascii="Arial" w:eastAsiaTheme="minorEastAsia" w:hAnsi="Arial" w:cs="Arial"/>
          <w:sz w:val="24"/>
          <w:szCs w:val="24"/>
          <w:lang w:eastAsia="en-CA"/>
        </w:rPr>
        <w:t>.</w:t>
      </w:r>
      <w:r w:rsidRPr="00A646B6">
        <w:rPr>
          <w:rFonts w:ascii="Arial" w:eastAsiaTheme="minorEastAsia" w:hAnsi="Arial" w:cs="Arial"/>
          <w:sz w:val="24"/>
          <w:szCs w:val="24"/>
          <w:lang w:eastAsia="en-CA"/>
        </w:rPr>
        <w:t xml:space="preserve"> </w:t>
      </w:r>
    </w:p>
    <w:p w:rsidR="00A646B6" w:rsidRPr="00A646B6" w:rsidRDefault="00A646B6" w:rsidP="00D66DFD">
      <w:pPr>
        <w:widowControl w:val="0"/>
        <w:kinsoku w:val="0"/>
        <w:ind w:right="270"/>
        <w:rPr>
          <w:rFonts w:ascii="Arial" w:eastAsiaTheme="minorEastAsia" w:hAnsi="Arial" w:cs="Arial"/>
          <w:sz w:val="24"/>
          <w:szCs w:val="24"/>
          <w:lang w:eastAsia="en-CA"/>
        </w:rPr>
      </w:pPr>
    </w:p>
    <w:p w:rsidR="00813851" w:rsidRPr="00217BAF" w:rsidRDefault="00813851" w:rsidP="00217BAF">
      <w:pPr>
        <w:rPr>
          <w:rFonts w:asciiTheme="majorHAnsi" w:hAnsiTheme="majorHAnsi"/>
          <w:b/>
          <w:i/>
          <w:sz w:val="24"/>
          <w:szCs w:val="24"/>
          <w:lang w:eastAsia="en-CA"/>
        </w:rPr>
      </w:pPr>
      <w:r w:rsidRPr="00217BAF">
        <w:rPr>
          <w:rFonts w:asciiTheme="majorHAnsi" w:hAnsiTheme="majorHAnsi"/>
          <w:b/>
          <w:i/>
          <w:sz w:val="24"/>
          <w:szCs w:val="24"/>
          <w:lang w:eastAsia="en-CA"/>
        </w:rPr>
        <w:t>First Nations, Métis and Inuit Growth Chart Literacy Prompts</w:t>
      </w:r>
    </w:p>
    <w:p w:rsidR="00A646B6" w:rsidRDefault="00813851" w:rsidP="00217BAF">
      <w:pPr>
        <w:widowControl w:val="0"/>
        <w:kinsoku w:val="0"/>
        <w:ind w:right="180" w:hanging="4"/>
        <w:jc w:val="left"/>
        <w:rPr>
          <w:rFonts w:ascii="Calibri" w:hAnsi="Calibri" w:cs="Calibri"/>
          <w:b/>
          <w:sz w:val="24"/>
          <w:szCs w:val="24"/>
        </w:rPr>
      </w:pPr>
      <w:r w:rsidRPr="00813851">
        <w:rPr>
          <w:rFonts w:ascii="Arial" w:eastAsiaTheme="minorEastAsia" w:hAnsi="Arial" w:cs="Arial"/>
          <w:sz w:val="24"/>
          <w:szCs w:val="24"/>
          <w:lang w:eastAsia="en-CA"/>
        </w:rPr>
        <w:t xml:space="preserve">This grades K-8 resource is a companion to the </w:t>
      </w:r>
      <w:r w:rsidRPr="00D66DFD">
        <w:rPr>
          <w:rFonts w:ascii="Arial" w:eastAsiaTheme="minorEastAsia" w:hAnsi="Arial" w:cs="Arial"/>
          <w:i/>
          <w:sz w:val="24"/>
          <w:szCs w:val="24"/>
          <w:lang w:eastAsia="en-CA"/>
        </w:rPr>
        <w:t>Growth Chart</w:t>
      </w:r>
      <w:r w:rsidRPr="00813851">
        <w:rPr>
          <w:rFonts w:ascii="Arial" w:eastAsiaTheme="minorEastAsia" w:hAnsi="Arial" w:cs="Arial"/>
          <w:sz w:val="24"/>
          <w:szCs w:val="24"/>
          <w:lang w:eastAsia="en-CA"/>
        </w:rPr>
        <w:t xml:space="preserve"> poster that highlights a variety of texts that include diverse worldviews, perspectives and presence of First Nations, M</w:t>
      </w:r>
      <w:r w:rsidR="00A57EFC" w:rsidRPr="00A646B6">
        <w:rPr>
          <w:rFonts w:ascii="Arial" w:eastAsiaTheme="minorEastAsia" w:hAnsi="Arial" w:cs="Arial"/>
          <w:sz w:val="24"/>
          <w:szCs w:val="24"/>
          <w:lang w:eastAsia="en-CA"/>
        </w:rPr>
        <w:t>é</w:t>
      </w:r>
      <w:r w:rsidRPr="00813851">
        <w:rPr>
          <w:rFonts w:ascii="Arial" w:eastAsiaTheme="minorEastAsia" w:hAnsi="Arial" w:cs="Arial"/>
          <w:sz w:val="24"/>
          <w:szCs w:val="24"/>
          <w:lang w:eastAsia="en-CA"/>
        </w:rPr>
        <w:t xml:space="preserve">tis and Inuit (FNMI) experiences, histories and knowledge. This resource includes prompt sheets organized by text and grade division. Each sheet includes seven “Literacy Prompts” to encourage digging deeper in thinking and expression and four “Enrichment Activities” that further promote knowledge building, understanding and dialogue. This </w:t>
      </w:r>
      <w:hyperlink r:id="rId14" w:history="1">
        <w:r w:rsidRPr="009C39A2">
          <w:rPr>
            <w:rStyle w:val="Hyperlink"/>
            <w:rFonts w:ascii="Arial" w:eastAsiaTheme="minorEastAsia" w:hAnsi="Arial" w:cs="Arial"/>
            <w:sz w:val="24"/>
            <w:szCs w:val="24"/>
            <w:lang w:eastAsia="en-CA"/>
          </w:rPr>
          <w:t>resource</w:t>
        </w:r>
      </w:hyperlink>
      <w:r w:rsidRPr="00813851">
        <w:rPr>
          <w:rFonts w:ascii="Arial" w:eastAsiaTheme="minorEastAsia" w:hAnsi="Arial" w:cs="Arial"/>
          <w:sz w:val="24"/>
          <w:szCs w:val="24"/>
          <w:lang w:eastAsia="en-CA"/>
        </w:rPr>
        <w:t xml:space="preserve"> is available online.</w:t>
      </w:r>
    </w:p>
    <w:p w:rsidR="005A557E" w:rsidRDefault="005A557E">
      <w:pPr>
        <w:rPr>
          <w:rFonts w:ascii="Arial" w:hAnsi="Arial" w:cs="Arial"/>
          <w:b/>
          <w:sz w:val="24"/>
          <w:szCs w:val="24"/>
        </w:rPr>
      </w:pPr>
    </w:p>
    <w:p w:rsidR="004D4A50" w:rsidRPr="00217BAF" w:rsidRDefault="004D4A50" w:rsidP="00217BAF">
      <w:pPr>
        <w:rPr>
          <w:rFonts w:asciiTheme="majorHAnsi" w:hAnsiTheme="majorHAnsi"/>
          <w:b/>
          <w:i/>
          <w:sz w:val="24"/>
          <w:szCs w:val="24"/>
        </w:rPr>
      </w:pPr>
      <w:r w:rsidRPr="00217BAF">
        <w:rPr>
          <w:rFonts w:asciiTheme="majorHAnsi" w:hAnsiTheme="majorHAnsi"/>
          <w:b/>
          <w:i/>
          <w:sz w:val="24"/>
          <w:szCs w:val="24"/>
        </w:rPr>
        <w:t>Working towards Equity Video</w:t>
      </w:r>
    </w:p>
    <w:p w:rsidR="004D4A50" w:rsidRPr="00D66DFD" w:rsidRDefault="004D4A50" w:rsidP="00853C0A">
      <w:pPr>
        <w:ind w:right="270" w:hanging="4"/>
        <w:jc w:val="left"/>
        <w:rPr>
          <w:rFonts w:ascii="Arial" w:hAnsi="Arial" w:cs="Arial"/>
          <w:sz w:val="24"/>
          <w:szCs w:val="24"/>
        </w:rPr>
      </w:pPr>
      <w:r w:rsidRPr="00D66DFD">
        <w:rPr>
          <w:rFonts w:ascii="Arial" w:hAnsi="Arial" w:cs="Arial"/>
          <w:i/>
          <w:sz w:val="24"/>
          <w:szCs w:val="24"/>
        </w:rPr>
        <w:t>The Power of ETFO Women's Programs</w:t>
      </w:r>
      <w:r w:rsidRPr="00D66DFD">
        <w:rPr>
          <w:rFonts w:ascii="Arial" w:hAnsi="Arial" w:cs="Arial"/>
          <w:sz w:val="24"/>
          <w:szCs w:val="24"/>
        </w:rPr>
        <w:t xml:space="preserve"> celebrates the power of women and the incredible impact of ETFO Women's Programs. Four members talk about leadership, mentorship and the importance of allocating resources to ensure that women have the training and supports they need to be leaders within ETFO, their schools and their broader communities.</w:t>
      </w:r>
      <w:r w:rsidR="00981705">
        <w:rPr>
          <w:rFonts w:ascii="Arial" w:hAnsi="Arial" w:cs="Arial"/>
          <w:sz w:val="24"/>
          <w:szCs w:val="24"/>
        </w:rPr>
        <w:t xml:space="preserve"> T</w:t>
      </w:r>
      <w:r w:rsidRPr="00D66DFD">
        <w:rPr>
          <w:rFonts w:ascii="Arial" w:hAnsi="Arial" w:cs="Arial"/>
          <w:sz w:val="24"/>
          <w:szCs w:val="24"/>
        </w:rPr>
        <w:t>he video is available on the ETFO Provincial YouTube page.</w:t>
      </w:r>
    </w:p>
    <w:p w:rsidR="00D66DFD" w:rsidRPr="00D66DFD" w:rsidRDefault="00D66DFD" w:rsidP="00853C0A">
      <w:pPr>
        <w:ind w:right="270" w:hanging="4"/>
        <w:rPr>
          <w:rFonts w:ascii="Arial" w:hAnsi="Arial" w:cs="Arial"/>
          <w:b/>
          <w:sz w:val="24"/>
          <w:szCs w:val="24"/>
        </w:rPr>
      </w:pPr>
    </w:p>
    <w:p w:rsidR="005A557E" w:rsidRDefault="005A557E">
      <w:pPr>
        <w:rPr>
          <w:rFonts w:asciiTheme="majorHAnsi" w:hAnsiTheme="majorHAnsi"/>
          <w:b/>
          <w:i/>
          <w:sz w:val="24"/>
          <w:szCs w:val="24"/>
        </w:rPr>
      </w:pPr>
      <w:r>
        <w:rPr>
          <w:rFonts w:asciiTheme="majorHAnsi" w:hAnsiTheme="majorHAnsi"/>
          <w:b/>
          <w:i/>
          <w:sz w:val="24"/>
          <w:szCs w:val="24"/>
        </w:rPr>
        <w:br w:type="page"/>
      </w:r>
    </w:p>
    <w:p w:rsidR="004D4A50" w:rsidRPr="00217BAF" w:rsidRDefault="004D4A50" w:rsidP="00217BAF">
      <w:pPr>
        <w:rPr>
          <w:rFonts w:asciiTheme="majorHAnsi" w:hAnsiTheme="majorHAnsi"/>
          <w:b/>
          <w:i/>
          <w:sz w:val="24"/>
          <w:szCs w:val="24"/>
        </w:rPr>
      </w:pPr>
      <w:r w:rsidRPr="00217BAF">
        <w:rPr>
          <w:rFonts w:asciiTheme="majorHAnsi" w:hAnsiTheme="majorHAnsi"/>
          <w:b/>
          <w:i/>
          <w:sz w:val="24"/>
          <w:szCs w:val="24"/>
        </w:rPr>
        <w:lastRenderedPageBreak/>
        <w:t>V</w:t>
      </w:r>
      <w:r w:rsidR="00853C0A" w:rsidRPr="00217BAF">
        <w:rPr>
          <w:rFonts w:asciiTheme="majorHAnsi" w:hAnsiTheme="majorHAnsi"/>
          <w:b/>
          <w:i/>
          <w:sz w:val="24"/>
          <w:szCs w:val="24"/>
        </w:rPr>
        <w:t>OICE</w:t>
      </w:r>
      <w:r w:rsidRPr="00217BAF">
        <w:rPr>
          <w:rFonts w:asciiTheme="majorHAnsi" w:hAnsiTheme="majorHAnsi"/>
          <w:b/>
          <w:i/>
          <w:sz w:val="24"/>
          <w:szCs w:val="24"/>
        </w:rPr>
        <w:t xml:space="preserve"> Women’s Issue</w:t>
      </w:r>
    </w:p>
    <w:p w:rsidR="004D4A50" w:rsidRPr="00D66DFD" w:rsidRDefault="004D4A50" w:rsidP="00853C0A">
      <w:pPr>
        <w:ind w:right="270" w:hanging="4"/>
        <w:contextualSpacing/>
        <w:jc w:val="left"/>
        <w:rPr>
          <w:rFonts w:ascii="Arial" w:hAnsi="Arial" w:cs="Arial"/>
          <w:color w:val="000000"/>
          <w:sz w:val="24"/>
          <w:szCs w:val="24"/>
        </w:rPr>
      </w:pPr>
      <w:r w:rsidRPr="00D66DFD">
        <w:rPr>
          <w:rFonts w:ascii="Arial" w:hAnsi="Arial" w:cs="Arial"/>
          <w:color w:val="000000"/>
          <w:sz w:val="24"/>
          <w:szCs w:val="24"/>
        </w:rPr>
        <w:t>Every year ETFO produces a women’s issue of V</w:t>
      </w:r>
      <w:r w:rsidR="00853C0A">
        <w:rPr>
          <w:rFonts w:ascii="Arial" w:hAnsi="Arial" w:cs="Arial"/>
          <w:color w:val="000000"/>
          <w:sz w:val="24"/>
          <w:szCs w:val="24"/>
        </w:rPr>
        <w:t>OICE</w:t>
      </w:r>
      <w:r w:rsidRPr="00D66DFD">
        <w:rPr>
          <w:rFonts w:ascii="Arial" w:hAnsi="Arial" w:cs="Arial"/>
          <w:color w:val="000000"/>
          <w:sz w:val="24"/>
          <w:szCs w:val="24"/>
        </w:rPr>
        <w:t xml:space="preserve"> Magazine. This year articles focus on teaching from a feminist perspective, the transformative power of ETFO women’s programs, microaggressions against racialized women teachers, teaching elementary students in the context of #metoo and a conversation between two women members about the importance of mentorship and ETFO women’s leadership programs.</w:t>
      </w:r>
    </w:p>
    <w:p w:rsidR="00853C0A" w:rsidRDefault="00853C0A" w:rsidP="00853C0A">
      <w:pPr>
        <w:pStyle w:val="Heading3"/>
        <w:kinsoku w:val="0"/>
        <w:overflowPunct w:val="0"/>
        <w:ind w:right="270" w:firstLine="130"/>
        <w:contextualSpacing/>
        <w:rPr>
          <w:rFonts w:ascii="Arial" w:hAnsi="Arial" w:cs="Arial"/>
        </w:rPr>
      </w:pPr>
    </w:p>
    <w:p w:rsidR="00A35928" w:rsidRPr="00217BAF" w:rsidRDefault="008F3382" w:rsidP="00217BAF">
      <w:pPr>
        <w:rPr>
          <w:rFonts w:asciiTheme="majorHAnsi" w:hAnsiTheme="majorHAnsi"/>
          <w:b/>
          <w:i/>
          <w:sz w:val="24"/>
          <w:szCs w:val="24"/>
        </w:rPr>
      </w:pPr>
      <w:r w:rsidRPr="00217BAF">
        <w:rPr>
          <w:rFonts w:asciiTheme="majorHAnsi" w:hAnsiTheme="majorHAnsi"/>
          <w:b/>
          <w:i/>
          <w:sz w:val="24"/>
          <w:szCs w:val="24"/>
        </w:rPr>
        <w:t xml:space="preserve">Spirit Horse FNMI </w:t>
      </w:r>
      <w:r w:rsidR="00A35928" w:rsidRPr="00217BAF">
        <w:rPr>
          <w:rFonts w:asciiTheme="majorHAnsi" w:hAnsiTheme="majorHAnsi"/>
          <w:b/>
          <w:i/>
          <w:sz w:val="24"/>
          <w:szCs w:val="24"/>
        </w:rPr>
        <w:t>Resources</w:t>
      </w:r>
    </w:p>
    <w:p w:rsidR="00A35928" w:rsidRPr="00D66DFD" w:rsidRDefault="00A35928" w:rsidP="00853C0A">
      <w:pPr>
        <w:pStyle w:val="BodyText"/>
        <w:kinsoku w:val="0"/>
        <w:overflowPunct w:val="0"/>
        <w:ind w:left="140" w:right="270" w:firstLine="130"/>
        <w:contextualSpacing/>
        <w:rPr>
          <w:rFonts w:ascii="Arial" w:hAnsi="Arial" w:cs="Arial"/>
          <w:i/>
          <w:iCs/>
          <w:sz w:val="24"/>
          <w:szCs w:val="24"/>
        </w:rPr>
      </w:pPr>
      <w:r w:rsidRPr="00D66DFD">
        <w:rPr>
          <w:rFonts w:ascii="Arial" w:hAnsi="Arial" w:cs="Arial"/>
          <w:sz w:val="24"/>
          <w:szCs w:val="24"/>
        </w:rPr>
        <w:t xml:space="preserve">ETFO has compiled FNMI education resources for educators to access at </w:t>
      </w:r>
      <w:hyperlink r:id="rId15" w:history="1">
        <w:r w:rsidRPr="00D66DFD">
          <w:rPr>
            <w:rFonts w:ascii="Arial" w:hAnsi="Arial" w:cs="Arial"/>
            <w:i/>
            <w:iCs/>
            <w:sz w:val="24"/>
            <w:szCs w:val="24"/>
          </w:rPr>
          <w:t>www.spirithorse.ca.</w:t>
        </w:r>
      </w:hyperlink>
    </w:p>
    <w:p w:rsidR="007500CB" w:rsidRPr="005A557E" w:rsidRDefault="007500CB" w:rsidP="00020099">
      <w:pPr>
        <w:pStyle w:val="BodyText"/>
        <w:kinsoku w:val="0"/>
        <w:overflowPunct w:val="0"/>
        <w:ind w:left="270"/>
        <w:contextualSpacing/>
        <w:jc w:val="left"/>
        <w:rPr>
          <w:rFonts w:ascii="Arial" w:hAnsi="Arial" w:cs="Arial"/>
          <w:sz w:val="24"/>
          <w:szCs w:val="24"/>
        </w:rPr>
      </w:pPr>
      <w:r w:rsidRPr="005A557E">
        <w:rPr>
          <w:rFonts w:ascii="Arial" w:hAnsi="Arial" w:cs="Arial"/>
          <w:sz w:val="24"/>
          <w:szCs w:val="24"/>
        </w:rPr>
        <w:t xml:space="preserve"> </w:t>
      </w:r>
    </w:p>
    <w:p w:rsidR="009523D1" w:rsidRPr="005A557E" w:rsidRDefault="009523D1" w:rsidP="000C3110">
      <w:pPr>
        <w:pStyle w:val="Heading2"/>
        <w:numPr>
          <w:ilvl w:val="0"/>
          <w:numId w:val="39"/>
        </w:numPr>
        <w:rPr>
          <w:b/>
          <w:color w:val="auto"/>
        </w:rPr>
      </w:pPr>
      <w:r w:rsidRPr="005A557E">
        <w:rPr>
          <w:b/>
          <w:color w:val="auto"/>
        </w:rPr>
        <w:t>Leadership Development</w:t>
      </w:r>
    </w:p>
    <w:p w:rsidR="00020099" w:rsidRPr="005A557E" w:rsidRDefault="00020099" w:rsidP="00020099">
      <w:pPr>
        <w:jc w:val="left"/>
        <w:rPr>
          <w:rFonts w:ascii="Arial" w:hAnsi="Arial" w:cs="Arial"/>
          <w:b/>
          <w:sz w:val="24"/>
          <w:szCs w:val="24"/>
        </w:rPr>
      </w:pPr>
    </w:p>
    <w:p w:rsidR="009523D1" w:rsidRPr="00217BAF" w:rsidRDefault="007500CB" w:rsidP="00217BAF">
      <w:pPr>
        <w:rPr>
          <w:rFonts w:asciiTheme="majorHAnsi" w:hAnsiTheme="majorHAnsi"/>
          <w:b/>
          <w:i/>
          <w:sz w:val="24"/>
          <w:szCs w:val="24"/>
        </w:rPr>
      </w:pPr>
      <w:r w:rsidRPr="00217BAF">
        <w:rPr>
          <w:rFonts w:asciiTheme="majorHAnsi" w:hAnsiTheme="majorHAnsi"/>
          <w:b/>
          <w:i/>
          <w:sz w:val="24"/>
          <w:szCs w:val="24"/>
        </w:rPr>
        <w:t xml:space="preserve">Visions </w:t>
      </w:r>
      <w:r w:rsidR="009523D1" w:rsidRPr="00217BAF">
        <w:rPr>
          <w:rFonts w:asciiTheme="majorHAnsi" w:hAnsiTheme="majorHAnsi"/>
          <w:b/>
          <w:i/>
          <w:sz w:val="24"/>
          <w:szCs w:val="24"/>
        </w:rPr>
        <w:t>Program (WP)</w:t>
      </w:r>
    </w:p>
    <w:p w:rsidR="009523D1" w:rsidRPr="00E25888" w:rsidRDefault="009523D1" w:rsidP="00E25888">
      <w:pPr>
        <w:jc w:val="left"/>
        <w:rPr>
          <w:rFonts w:ascii="Arial" w:hAnsi="Arial" w:cs="Arial"/>
          <w:sz w:val="24"/>
          <w:szCs w:val="24"/>
        </w:rPr>
      </w:pPr>
      <w:r w:rsidRPr="00E25888">
        <w:rPr>
          <w:rFonts w:ascii="Arial" w:hAnsi="Arial" w:cs="Arial"/>
          <w:sz w:val="24"/>
          <w:szCs w:val="24"/>
        </w:rPr>
        <w:t>The six-day</w:t>
      </w:r>
      <w:r w:rsidR="008F3382" w:rsidRPr="00E25888">
        <w:rPr>
          <w:rFonts w:ascii="Arial" w:hAnsi="Arial" w:cs="Arial"/>
          <w:sz w:val="24"/>
          <w:szCs w:val="24"/>
        </w:rPr>
        <w:t xml:space="preserve"> </w:t>
      </w:r>
      <w:r w:rsidRPr="00E25888">
        <w:rPr>
          <w:rFonts w:ascii="Arial" w:hAnsi="Arial" w:cs="Arial"/>
          <w:i/>
          <w:iCs/>
          <w:sz w:val="24"/>
          <w:szCs w:val="24"/>
        </w:rPr>
        <w:t xml:space="preserve">Visions Program </w:t>
      </w:r>
      <w:r w:rsidRPr="00E25888">
        <w:rPr>
          <w:rFonts w:ascii="Arial" w:hAnsi="Arial" w:cs="Arial"/>
          <w:sz w:val="24"/>
          <w:szCs w:val="24"/>
        </w:rPr>
        <w:t xml:space="preserve">for members identifying as women in their first five (5) years of ETFO membership focuses on building participants’ knowledge of ETFO, the broader labour movement and opportunities for union and social activism. For </w:t>
      </w:r>
      <w:r w:rsidRPr="00E25888">
        <w:rPr>
          <w:rFonts w:ascii="Arial" w:hAnsi="Arial" w:cs="Arial"/>
          <w:i/>
          <w:sz w:val="24"/>
          <w:szCs w:val="24"/>
        </w:rPr>
        <w:t>Visions 2018,</w:t>
      </w:r>
      <w:r w:rsidRPr="00E25888">
        <w:rPr>
          <w:rFonts w:ascii="Arial" w:hAnsi="Arial" w:cs="Arial"/>
          <w:sz w:val="24"/>
          <w:szCs w:val="24"/>
        </w:rPr>
        <w:t xml:space="preserve"> three sessions were held between January and </w:t>
      </w:r>
      <w:r w:rsidRPr="00E25888">
        <w:rPr>
          <w:rFonts w:ascii="Arial" w:hAnsi="Arial" w:cs="Arial"/>
          <w:spacing w:val="-3"/>
          <w:sz w:val="24"/>
          <w:szCs w:val="24"/>
        </w:rPr>
        <w:t xml:space="preserve">April. The second session had them participating in the ETFO annual women’s </w:t>
      </w:r>
      <w:r w:rsidR="00020099" w:rsidRPr="00E25888">
        <w:rPr>
          <w:rFonts w:ascii="Arial" w:hAnsi="Arial" w:cs="Arial"/>
          <w:b/>
          <w:spacing w:val="-3"/>
          <w:sz w:val="24"/>
          <w:szCs w:val="24"/>
        </w:rPr>
        <w:t>…</w:t>
      </w:r>
      <w:r w:rsidRPr="00E25888">
        <w:rPr>
          <w:rFonts w:ascii="Arial" w:hAnsi="Arial" w:cs="Arial"/>
          <w:b/>
          <w:i/>
          <w:spacing w:val="-3"/>
          <w:sz w:val="24"/>
          <w:szCs w:val="24"/>
        </w:rPr>
        <w:t>and still we rise</w:t>
      </w:r>
      <w:r w:rsidR="001A4AE4" w:rsidRPr="00E25888">
        <w:rPr>
          <w:rFonts w:ascii="Arial" w:hAnsi="Arial" w:cs="Arial"/>
          <w:i/>
          <w:spacing w:val="-3"/>
          <w:sz w:val="24"/>
          <w:szCs w:val="24"/>
        </w:rPr>
        <w:t xml:space="preserve"> </w:t>
      </w:r>
      <w:r w:rsidR="001A4AE4" w:rsidRPr="00E25888">
        <w:rPr>
          <w:rFonts w:ascii="Arial" w:hAnsi="Arial" w:cs="Arial"/>
          <w:spacing w:val="-3"/>
          <w:sz w:val="24"/>
          <w:szCs w:val="24"/>
        </w:rPr>
        <w:t>conference</w:t>
      </w:r>
      <w:r w:rsidR="00020099" w:rsidRPr="00E25888">
        <w:rPr>
          <w:rFonts w:ascii="Arial" w:hAnsi="Arial" w:cs="Arial"/>
          <w:i/>
          <w:spacing w:val="-3"/>
          <w:sz w:val="24"/>
          <w:szCs w:val="24"/>
        </w:rPr>
        <w:t>.</w:t>
      </w:r>
      <w:r w:rsidRPr="00E25888">
        <w:rPr>
          <w:rFonts w:ascii="Arial" w:hAnsi="Arial" w:cs="Arial"/>
          <w:spacing w:val="-3"/>
          <w:sz w:val="24"/>
          <w:szCs w:val="24"/>
        </w:rPr>
        <w:t xml:space="preserve"> </w:t>
      </w:r>
      <w:r w:rsidRPr="00E25888">
        <w:rPr>
          <w:rFonts w:ascii="Arial" w:hAnsi="Arial" w:cs="Arial"/>
          <w:sz w:val="24"/>
          <w:szCs w:val="24"/>
        </w:rPr>
        <w:t>Women acquired a diverse and full understanding of how ETFO works including our structure, service areas and Annual Meeting. Additionally</w:t>
      </w:r>
      <w:r w:rsidR="008F3382" w:rsidRPr="00E25888">
        <w:rPr>
          <w:rFonts w:ascii="Arial" w:hAnsi="Arial" w:cs="Arial"/>
          <w:sz w:val="24"/>
          <w:szCs w:val="24"/>
        </w:rPr>
        <w:t>,</w:t>
      </w:r>
      <w:r w:rsidRPr="00E25888">
        <w:rPr>
          <w:rFonts w:ascii="Arial" w:hAnsi="Arial" w:cs="Arial"/>
          <w:sz w:val="24"/>
          <w:szCs w:val="24"/>
        </w:rPr>
        <w:t xml:space="preserve"> there was an intentional focus this year for the </w:t>
      </w:r>
      <w:r w:rsidRPr="00E25888">
        <w:rPr>
          <w:rFonts w:ascii="Arial" w:hAnsi="Arial" w:cs="Arial"/>
          <w:i/>
          <w:sz w:val="24"/>
          <w:szCs w:val="24"/>
        </w:rPr>
        <w:t>Visions</w:t>
      </w:r>
      <w:r w:rsidR="001A4AE4" w:rsidRPr="00E25888">
        <w:rPr>
          <w:rFonts w:ascii="Arial" w:hAnsi="Arial" w:cs="Arial"/>
          <w:i/>
          <w:sz w:val="24"/>
          <w:szCs w:val="24"/>
        </w:rPr>
        <w:t xml:space="preserve"> </w:t>
      </w:r>
      <w:r w:rsidR="00DE7A77" w:rsidRPr="00E25888">
        <w:rPr>
          <w:rFonts w:ascii="Arial" w:hAnsi="Arial" w:cs="Arial"/>
          <w:sz w:val="24"/>
          <w:szCs w:val="24"/>
        </w:rPr>
        <w:t>co</w:t>
      </w:r>
      <w:r w:rsidRPr="00E25888">
        <w:rPr>
          <w:rFonts w:ascii="Arial" w:hAnsi="Arial" w:cs="Arial"/>
          <w:sz w:val="24"/>
          <w:szCs w:val="24"/>
        </w:rPr>
        <w:t xml:space="preserve">hort to develop a feminist, anti-oppression framework for union participation and activism and understanding of women’s issues and labour history. We are now seeing </w:t>
      </w:r>
      <w:r w:rsidRPr="00E25888">
        <w:rPr>
          <w:rFonts w:ascii="Arial" w:hAnsi="Arial" w:cs="Arial"/>
          <w:i/>
          <w:sz w:val="24"/>
          <w:szCs w:val="24"/>
        </w:rPr>
        <w:t>Visions</w:t>
      </w:r>
      <w:r w:rsidRPr="00E25888">
        <w:rPr>
          <w:rFonts w:ascii="Arial" w:hAnsi="Arial" w:cs="Arial"/>
          <w:sz w:val="24"/>
          <w:szCs w:val="24"/>
        </w:rPr>
        <w:t xml:space="preserve"> graduates in various positions at the local level and on Provincial Standing Committees and </w:t>
      </w:r>
      <w:r w:rsidR="00981705" w:rsidRPr="00E25888">
        <w:rPr>
          <w:rFonts w:ascii="Arial" w:hAnsi="Arial" w:cs="Arial"/>
          <w:sz w:val="24"/>
          <w:szCs w:val="24"/>
        </w:rPr>
        <w:t xml:space="preserve">participating </w:t>
      </w:r>
      <w:r w:rsidRPr="00E25888">
        <w:rPr>
          <w:rFonts w:ascii="Arial" w:hAnsi="Arial" w:cs="Arial"/>
          <w:sz w:val="24"/>
          <w:szCs w:val="24"/>
        </w:rPr>
        <w:t>in other</w:t>
      </w:r>
      <w:r w:rsidRPr="00E25888">
        <w:rPr>
          <w:rFonts w:ascii="Arial" w:hAnsi="Arial" w:cs="Arial"/>
          <w:spacing w:val="20"/>
          <w:sz w:val="24"/>
          <w:szCs w:val="24"/>
        </w:rPr>
        <w:t xml:space="preserve"> </w:t>
      </w:r>
      <w:r w:rsidRPr="00E25888">
        <w:rPr>
          <w:rFonts w:ascii="Arial" w:hAnsi="Arial" w:cs="Arial"/>
          <w:sz w:val="24"/>
          <w:szCs w:val="24"/>
        </w:rPr>
        <w:t>programs.</w:t>
      </w:r>
    </w:p>
    <w:p w:rsidR="00020099" w:rsidRDefault="00020099" w:rsidP="00020099">
      <w:pPr>
        <w:pStyle w:val="BodyText"/>
        <w:kinsoku w:val="0"/>
        <w:overflowPunct w:val="0"/>
        <w:ind w:hanging="4"/>
        <w:contextualSpacing/>
        <w:jc w:val="left"/>
        <w:rPr>
          <w:rFonts w:ascii="Arial" w:hAnsi="Arial" w:cs="Arial"/>
          <w:b/>
          <w:bCs/>
          <w:color w:val="414042"/>
          <w:sz w:val="24"/>
          <w:szCs w:val="24"/>
        </w:rPr>
      </w:pPr>
    </w:p>
    <w:p w:rsidR="00C05E8B" w:rsidRPr="00217BAF" w:rsidRDefault="00020099" w:rsidP="00217BAF">
      <w:pPr>
        <w:rPr>
          <w:rFonts w:asciiTheme="majorHAnsi" w:hAnsiTheme="majorHAnsi"/>
          <w:b/>
          <w:i/>
          <w:sz w:val="24"/>
          <w:szCs w:val="24"/>
        </w:rPr>
      </w:pPr>
      <w:r w:rsidRPr="00217BAF">
        <w:rPr>
          <w:rFonts w:asciiTheme="majorHAnsi" w:hAnsiTheme="majorHAnsi"/>
          <w:b/>
          <w:i/>
          <w:sz w:val="24"/>
          <w:szCs w:val="24"/>
        </w:rPr>
        <w:t>B</w:t>
      </w:r>
      <w:r w:rsidR="00C05E8B" w:rsidRPr="00217BAF">
        <w:rPr>
          <w:rFonts w:asciiTheme="majorHAnsi" w:hAnsiTheme="majorHAnsi"/>
          <w:b/>
          <w:i/>
          <w:sz w:val="24"/>
          <w:szCs w:val="24"/>
        </w:rPr>
        <w:t xml:space="preserve">eyond the Basics </w:t>
      </w:r>
      <w:r w:rsidRPr="00217BAF">
        <w:rPr>
          <w:rFonts w:asciiTheme="majorHAnsi" w:hAnsiTheme="majorHAnsi"/>
          <w:b/>
          <w:i/>
          <w:sz w:val="24"/>
          <w:szCs w:val="24"/>
        </w:rPr>
        <w:t>(</w:t>
      </w:r>
      <w:r w:rsidR="00C05E8B" w:rsidRPr="00217BAF">
        <w:rPr>
          <w:rFonts w:asciiTheme="majorHAnsi" w:hAnsiTheme="majorHAnsi"/>
          <w:b/>
          <w:i/>
          <w:sz w:val="24"/>
          <w:szCs w:val="24"/>
        </w:rPr>
        <w:t>WP</w:t>
      </w:r>
      <w:r w:rsidRPr="00217BAF">
        <w:rPr>
          <w:rFonts w:asciiTheme="majorHAnsi" w:hAnsiTheme="majorHAnsi"/>
          <w:b/>
          <w:i/>
          <w:sz w:val="24"/>
          <w:szCs w:val="24"/>
        </w:rPr>
        <w:t>)</w:t>
      </w:r>
    </w:p>
    <w:p w:rsidR="00C05E8B" w:rsidRPr="00020099" w:rsidRDefault="00C05E8B" w:rsidP="00020099">
      <w:pPr>
        <w:pStyle w:val="BodyText"/>
        <w:kinsoku w:val="0"/>
        <w:overflowPunct w:val="0"/>
        <w:ind w:right="369" w:hanging="4"/>
        <w:contextualSpacing/>
        <w:jc w:val="left"/>
        <w:rPr>
          <w:rFonts w:ascii="Arial" w:hAnsi="Arial" w:cs="Arial"/>
          <w:sz w:val="24"/>
          <w:szCs w:val="24"/>
        </w:rPr>
      </w:pPr>
      <w:r w:rsidRPr="00020099">
        <w:rPr>
          <w:rFonts w:ascii="Arial" w:hAnsi="Arial" w:cs="Arial"/>
          <w:sz w:val="24"/>
          <w:szCs w:val="24"/>
        </w:rPr>
        <w:t>The Beyond the Basics program took place over four days throughout February, March and April. A group of 50 women leaders and aspiring leaders from locals across the province took part in workshops that covered:</w:t>
      </w:r>
      <w:r w:rsidR="00DE7A77">
        <w:rPr>
          <w:rFonts w:ascii="Arial" w:hAnsi="Arial" w:cs="Arial"/>
          <w:sz w:val="24"/>
          <w:szCs w:val="24"/>
        </w:rPr>
        <w:t xml:space="preserve"> </w:t>
      </w:r>
      <w:r w:rsidRPr="00020099">
        <w:rPr>
          <w:rFonts w:ascii="Arial" w:hAnsi="Arial" w:cs="Arial"/>
          <w:sz w:val="24"/>
          <w:szCs w:val="24"/>
        </w:rPr>
        <w:t xml:space="preserve">supporting members through allegations, leaves, evaluations, conflict resolution strategies and workplace accommodations. Participants also experienced a workshop that focused on well-being. The keynote speaker, Bo Yih Thom, addressed the topic of assertive communication. </w:t>
      </w:r>
    </w:p>
    <w:p w:rsidR="00C05E8B" w:rsidRPr="00020099" w:rsidRDefault="00C05E8B" w:rsidP="00020099">
      <w:pPr>
        <w:pStyle w:val="BodyText"/>
        <w:kinsoku w:val="0"/>
        <w:overflowPunct w:val="0"/>
        <w:ind w:right="369" w:hanging="4"/>
        <w:contextualSpacing/>
        <w:jc w:val="left"/>
        <w:rPr>
          <w:rFonts w:ascii="Arial" w:hAnsi="Arial" w:cs="Arial"/>
          <w:sz w:val="24"/>
          <w:szCs w:val="24"/>
        </w:rPr>
      </w:pPr>
    </w:p>
    <w:p w:rsidR="00C05E8B" w:rsidRPr="00710402" w:rsidRDefault="008F3382" w:rsidP="00710402">
      <w:pPr>
        <w:rPr>
          <w:rFonts w:asciiTheme="majorHAnsi" w:hAnsiTheme="majorHAnsi"/>
          <w:b/>
          <w:i/>
          <w:sz w:val="24"/>
          <w:szCs w:val="24"/>
          <w:lang w:eastAsia="en-CA"/>
        </w:rPr>
      </w:pPr>
      <w:r w:rsidRPr="00710402">
        <w:rPr>
          <w:rFonts w:asciiTheme="majorHAnsi" w:hAnsiTheme="majorHAnsi"/>
          <w:b/>
          <w:i/>
          <w:sz w:val="24"/>
          <w:szCs w:val="24"/>
          <w:lang w:eastAsia="en-CA"/>
        </w:rPr>
        <w:t>Leaders for Tomorrow </w:t>
      </w:r>
      <w:r w:rsidR="00020099" w:rsidRPr="00710402">
        <w:rPr>
          <w:rFonts w:asciiTheme="majorHAnsi" w:hAnsiTheme="majorHAnsi"/>
          <w:b/>
          <w:i/>
          <w:sz w:val="24"/>
          <w:szCs w:val="24"/>
          <w:lang w:eastAsia="en-CA"/>
        </w:rPr>
        <w:t>(</w:t>
      </w:r>
      <w:r w:rsidR="00C05E8B" w:rsidRPr="00710402">
        <w:rPr>
          <w:rFonts w:asciiTheme="majorHAnsi" w:hAnsiTheme="majorHAnsi"/>
          <w:b/>
          <w:i/>
          <w:sz w:val="24"/>
          <w:szCs w:val="24"/>
          <w:lang w:eastAsia="en-CA"/>
        </w:rPr>
        <w:t>WP</w:t>
      </w:r>
      <w:r w:rsidR="00020099" w:rsidRPr="00710402">
        <w:rPr>
          <w:rFonts w:asciiTheme="majorHAnsi" w:hAnsiTheme="majorHAnsi"/>
          <w:b/>
          <w:i/>
          <w:sz w:val="24"/>
          <w:szCs w:val="24"/>
          <w:lang w:eastAsia="en-CA"/>
        </w:rPr>
        <w:t>)</w:t>
      </w:r>
    </w:p>
    <w:p w:rsidR="00C05E8B" w:rsidRPr="00020099" w:rsidRDefault="00C05E8B" w:rsidP="00020099">
      <w:pPr>
        <w:jc w:val="left"/>
        <w:rPr>
          <w:rFonts w:ascii="Arial" w:eastAsia="Times New Roman" w:hAnsi="Arial" w:cs="Arial"/>
          <w:color w:val="000000"/>
          <w:sz w:val="24"/>
          <w:szCs w:val="24"/>
          <w:lang w:eastAsia="en-CA"/>
        </w:rPr>
      </w:pPr>
      <w:r w:rsidRPr="00020099">
        <w:rPr>
          <w:rFonts w:ascii="Arial" w:eastAsia="Times New Roman" w:hAnsi="Arial" w:cs="Arial"/>
          <w:color w:val="000000"/>
          <w:sz w:val="24"/>
          <w:szCs w:val="24"/>
          <w:lang w:eastAsia="en-CA"/>
        </w:rPr>
        <w:t>This is an intensive, year-long leadership development opportunity for women members who self-identify as FNMI, persons with a disability, LGBTQ and/or racialized. The program includes a variety of workshops and experiences related to leadership roles within ETFO both locally</w:t>
      </w:r>
      <w:r w:rsidR="008F3382" w:rsidRPr="00020099">
        <w:rPr>
          <w:rFonts w:ascii="Arial" w:eastAsia="Times New Roman" w:hAnsi="Arial" w:cs="Arial"/>
          <w:color w:val="000000"/>
          <w:sz w:val="24"/>
          <w:szCs w:val="24"/>
          <w:lang w:eastAsia="en-CA"/>
        </w:rPr>
        <w:t xml:space="preserve"> </w:t>
      </w:r>
      <w:r w:rsidRPr="00020099">
        <w:rPr>
          <w:rFonts w:ascii="Arial" w:eastAsia="Times New Roman" w:hAnsi="Arial" w:cs="Arial"/>
          <w:color w:val="000000"/>
          <w:sz w:val="24"/>
          <w:szCs w:val="24"/>
          <w:lang w:eastAsia="en-CA"/>
        </w:rPr>
        <w:t>and provincially. The course is designed to enhance leadership skills in an inclusive, anti-racist/anti-oppression framework. The program focuses on leadership in the area of equity and social justice, personal and professional development and union involvement.</w:t>
      </w:r>
    </w:p>
    <w:p w:rsidR="00C05E8B" w:rsidRPr="00020099" w:rsidRDefault="00C05E8B" w:rsidP="00020099">
      <w:pPr>
        <w:contextualSpacing/>
        <w:jc w:val="left"/>
        <w:rPr>
          <w:rFonts w:ascii="Arial" w:eastAsia="Times New Roman" w:hAnsi="Arial" w:cs="Arial"/>
          <w:color w:val="000000"/>
          <w:sz w:val="24"/>
          <w:szCs w:val="24"/>
          <w:lang w:eastAsia="en-CA"/>
        </w:rPr>
      </w:pPr>
    </w:p>
    <w:p w:rsidR="00C05E8B" w:rsidRPr="00710402" w:rsidRDefault="00C05E8B" w:rsidP="00710402">
      <w:pPr>
        <w:rPr>
          <w:rFonts w:asciiTheme="majorHAnsi" w:hAnsiTheme="majorHAnsi"/>
          <w:b/>
          <w:i/>
          <w:sz w:val="24"/>
          <w:szCs w:val="24"/>
          <w:lang w:eastAsia="en-CA"/>
        </w:rPr>
      </w:pPr>
      <w:r w:rsidRPr="00710402">
        <w:rPr>
          <w:rFonts w:asciiTheme="majorHAnsi" w:hAnsiTheme="majorHAnsi"/>
          <w:b/>
          <w:i/>
          <w:sz w:val="24"/>
          <w:szCs w:val="24"/>
          <w:lang w:eastAsia="en-CA"/>
        </w:rPr>
        <w:t xml:space="preserve">E-Women Networking Program </w:t>
      </w:r>
      <w:r w:rsidR="00020099" w:rsidRPr="00710402">
        <w:rPr>
          <w:rFonts w:asciiTheme="majorHAnsi" w:hAnsiTheme="majorHAnsi"/>
          <w:b/>
          <w:i/>
          <w:sz w:val="24"/>
          <w:szCs w:val="24"/>
          <w:lang w:eastAsia="en-CA"/>
        </w:rPr>
        <w:t>(</w:t>
      </w:r>
      <w:r w:rsidRPr="00710402">
        <w:rPr>
          <w:rFonts w:asciiTheme="majorHAnsi" w:hAnsiTheme="majorHAnsi"/>
          <w:b/>
          <w:i/>
          <w:sz w:val="24"/>
          <w:szCs w:val="24"/>
          <w:lang w:eastAsia="en-CA"/>
        </w:rPr>
        <w:t>WP</w:t>
      </w:r>
      <w:r w:rsidR="00020099" w:rsidRPr="00710402">
        <w:rPr>
          <w:rFonts w:asciiTheme="majorHAnsi" w:hAnsiTheme="majorHAnsi"/>
          <w:b/>
          <w:i/>
          <w:sz w:val="24"/>
          <w:szCs w:val="24"/>
          <w:lang w:eastAsia="en-CA"/>
        </w:rPr>
        <w:t>)</w:t>
      </w:r>
    </w:p>
    <w:p w:rsidR="00C05E8B" w:rsidRDefault="00C05E8B" w:rsidP="006F108B">
      <w:pPr>
        <w:contextualSpacing/>
        <w:jc w:val="left"/>
        <w:rPr>
          <w:rFonts w:ascii="Arial" w:eastAsia="Times New Roman" w:hAnsi="Arial" w:cs="Arial"/>
          <w:color w:val="000000"/>
          <w:sz w:val="24"/>
          <w:szCs w:val="24"/>
          <w:lang w:eastAsia="en-CA"/>
        </w:rPr>
      </w:pPr>
      <w:r w:rsidRPr="00020099">
        <w:rPr>
          <w:rFonts w:ascii="Arial" w:eastAsia="Times New Roman" w:hAnsi="Arial" w:cs="Arial"/>
          <w:color w:val="000000"/>
          <w:sz w:val="24"/>
          <w:szCs w:val="24"/>
          <w:lang w:eastAsia="en-CA"/>
        </w:rPr>
        <w:t>Members participate</w:t>
      </w:r>
      <w:r w:rsidR="009D50FE">
        <w:rPr>
          <w:rFonts w:ascii="Arial" w:eastAsia="Times New Roman" w:hAnsi="Arial" w:cs="Arial"/>
          <w:color w:val="000000"/>
          <w:sz w:val="24"/>
          <w:szCs w:val="24"/>
          <w:lang w:eastAsia="en-CA"/>
        </w:rPr>
        <w:t>d</w:t>
      </w:r>
      <w:r w:rsidRPr="00020099">
        <w:rPr>
          <w:rFonts w:ascii="Arial" w:eastAsia="Times New Roman" w:hAnsi="Arial" w:cs="Arial"/>
          <w:color w:val="000000"/>
          <w:sz w:val="24"/>
          <w:szCs w:val="24"/>
          <w:lang w:eastAsia="en-CA"/>
        </w:rPr>
        <w:t xml:space="preserve"> in two face-to-face session</w:t>
      </w:r>
      <w:r w:rsidR="009D50FE">
        <w:rPr>
          <w:rFonts w:ascii="Arial" w:eastAsia="Times New Roman" w:hAnsi="Arial" w:cs="Arial"/>
          <w:color w:val="000000"/>
          <w:sz w:val="24"/>
          <w:szCs w:val="24"/>
          <w:lang w:eastAsia="en-CA"/>
        </w:rPr>
        <w:t>s</w:t>
      </w:r>
      <w:r w:rsidRPr="00020099">
        <w:rPr>
          <w:rFonts w:ascii="Arial" w:eastAsia="Times New Roman" w:hAnsi="Arial" w:cs="Arial"/>
          <w:color w:val="000000"/>
          <w:sz w:val="24"/>
          <w:szCs w:val="24"/>
          <w:lang w:eastAsia="en-CA"/>
        </w:rPr>
        <w:t xml:space="preserve"> and three online modules.  The modules included: discussions and readings to explore leadership roles. Topics discussed in detail were:</w:t>
      </w:r>
    </w:p>
    <w:p w:rsidR="00020099" w:rsidRPr="00020099" w:rsidRDefault="00020099" w:rsidP="006F108B">
      <w:pPr>
        <w:contextualSpacing/>
        <w:jc w:val="left"/>
        <w:rPr>
          <w:rFonts w:ascii="Arial" w:eastAsia="Times New Roman" w:hAnsi="Arial" w:cs="Arial"/>
          <w:color w:val="000000"/>
          <w:sz w:val="24"/>
          <w:szCs w:val="24"/>
          <w:lang w:val="en-CA" w:eastAsia="en-CA"/>
        </w:rPr>
      </w:pPr>
    </w:p>
    <w:p w:rsidR="00C05E8B" w:rsidRPr="00020099" w:rsidRDefault="00C05E8B" w:rsidP="001A1565">
      <w:pPr>
        <w:pStyle w:val="ListParagraph"/>
        <w:numPr>
          <w:ilvl w:val="0"/>
          <w:numId w:val="24"/>
        </w:numPr>
        <w:ind w:left="900"/>
        <w:jc w:val="left"/>
        <w:rPr>
          <w:rFonts w:ascii="Arial" w:eastAsia="Times New Roman" w:hAnsi="Arial" w:cs="Arial"/>
          <w:color w:val="000000"/>
          <w:sz w:val="24"/>
          <w:szCs w:val="24"/>
          <w:lang w:val="en-CA" w:eastAsia="en-CA"/>
        </w:rPr>
      </w:pPr>
      <w:r w:rsidRPr="00020099">
        <w:rPr>
          <w:rFonts w:ascii="Arial" w:eastAsia="Times New Roman" w:hAnsi="Arial" w:cs="Arial"/>
          <w:color w:val="000000"/>
          <w:sz w:val="24"/>
          <w:szCs w:val="24"/>
          <w:lang w:eastAsia="en-CA"/>
        </w:rPr>
        <w:t>What role leadership plays in infusing equity issues throughout the formal and informal curriculum.</w:t>
      </w:r>
    </w:p>
    <w:p w:rsidR="00C05E8B" w:rsidRPr="00020099" w:rsidRDefault="00C05E8B" w:rsidP="001A1565">
      <w:pPr>
        <w:pStyle w:val="ListParagraph"/>
        <w:numPr>
          <w:ilvl w:val="0"/>
          <w:numId w:val="24"/>
        </w:numPr>
        <w:ind w:left="900"/>
        <w:jc w:val="left"/>
        <w:rPr>
          <w:rFonts w:ascii="Arial" w:eastAsia="Times New Roman" w:hAnsi="Arial" w:cs="Arial"/>
          <w:color w:val="000000"/>
          <w:sz w:val="24"/>
          <w:szCs w:val="24"/>
          <w:lang w:val="en-CA" w:eastAsia="en-CA"/>
        </w:rPr>
      </w:pPr>
      <w:r w:rsidRPr="00020099">
        <w:rPr>
          <w:rFonts w:ascii="Arial" w:eastAsia="Times New Roman" w:hAnsi="Arial" w:cs="Arial"/>
          <w:color w:val="000000"/>
          <w:sz w:val="24"/>
          <w:szCs w:val="24"/>
          <w:lang w:eastAsia="en-CA"/>
        </w:rPr>
        <w:t>The challenges inherent in assuming leadership roles to promote issues of equity and inclusion.</w:t>
      </w:r>
    </w:p>
    <w:p w:rsidR="00C05E8B" w:rsidRPr="00020099" w:rsidRDefault="00C05E8B" w:rsidP="001A1565">
      <w:pPr>
        <w:pStyle w:val="ListParagraph"/>
        <w:numPr>
          <w:ilvl w:val="0"/>
          <w:numId w:val="24"/>
        </w:numPr>
        <w:ind w:left="900"/>
        <w:jc w:val="left"/>
        <w:rPr>
          <w:rFonts w:ascii="Arial" w:eastAsia="Times New Roman" w:hAnsi="Arial" w:cs="Arial"/>
          <w:color w:val="000000"/>
          <w:sz w:val="24"/>
          <w:szCs w:val="24"/>
          <w:lang w:val="en-CA" w:eastAsia="en-CA"/>
        </w:rPr>
      </w:pPr>
      <w:r w:rsidRPr="00020099">
        <w:rPr>
          <w:rFonts w:ascii="Arial" w:eastAsia="Times New Roman" w:hAnsi="Arial" w:cs="Arial"/>
          <w:color w:val="000000"/>
          <w:sz w:val="24"/>
          <w:szCs w:val="24"/>
          <w:lang w:val="en-CA" w:eastAsia="en-CA"/>
        </w:rPr>
        <w:t>The importance of privilege and identity as part of our knowledge construction.</w:t>
      </w:r>
    </w:p>
    <w:p w:rsidR="00020099" w:rsidRDefault="00020099" w:rsidP="006F108B">
      <w:pPr>
        <w:pStyle w:val="Heading3"/>
        <w:kinsoku w:val="0"/>
        <w:overflowPunct w:val="0"/>
        <w:contextualSpacing/>
        <w:jc w:val="left"/>
        <w:rPr>
          <w:rFonts w:ascii="Arial" w:hAnsi="Arial" w:cs="Arial"/>
        </w:rPr>
      </w:pPr>
    </w:p>
    <w:p w:rsidR="00932B48" w:rsidRPr="00710402" w:rsidRDefault="00932B48" w:rsidP="00710402">
      <w:pPr>
        <w:rPr>
          <w:rFonts w:asciiTheme="majorHAnsi" w:hAnsiTheme="majorHAnsi"/>
          <w:b/>
          <w:i/>
          <w:sz w:val="24"/>
          <w:szCs w:val="24"/>
        </w:rPr>
      </w:pPr>
      <w:r w:rsidRPr="00710402">
        <w:rPr>
          <w:rFonts w:asciiTheme="majorHAnsi" w:hAnsiTheme="majorHAnsi"/>
          <w:b/>
          <w:i/>
          <w:sz w:val="24"/>
          <w:szCs w:val="24"/>
        </w:rPr>
        <w:t xml:space="preserve">Sisters in the Struggle (SIS) Part </w:t>
      </w:r>
      <w:r w:rsidR="00A57EFC" w:rsidRPr="00710402">
        <w:rPr>
          <w:rFonts w:asciiTheme="majorHAnsi" w:hAnsiTheme="majorHAnsi"/>
          <w:b/>
          <w:i/>
          <w:sz w:val="24"/>
          <w:szCs w:val="24"/>
        </w:rPr>
        <w:t>II</w:t>
      </w:r>
      <w:r w:rsidRPr="00710402">
        <w:rPr>
          <w:rFonts w:asciiTheme="majorHAnsi" w:hAnsiTheme="majorHAnsi"/>
          <w:b/>
          <w:i/>
          <w:sz w:val="24"/>
          <w:szCs w:val="24"/>
        </w:rPr>
        <w:t xml:space="preserve"> </w:t>
      </w:r>
      <w:r w:rsidR="001A1565" w:rsidRPr="00710402">
        <w:rPr>
          <w:rFonts w:asciiTheme="majorHAnsi" w:hAnsiTheme="majorHAnsi"/>
          <w:b/>
          <w:i/>
          <w:sz w:val="24"/>
          <w:szCs w:val="24"/>
        </w:rPr>
        <w:t>(</w:t>
      </w:r>
      <w:r w:rsidRPr="00710402">
        <w:rPr>
          <w:rFonts w:asciiTheme="majorHAnsi" w:hAnsiTheme="majorHAnsi"/>
          <w:b/>
          <w:i/>
          <w:sz w:val="24"/>
          <w:szCs w:val="24"/>
        </w:rPr>
        <w:t>WP</w:t>
      </w:r>
      <w:r w:rsidR="001A1565" w:rsidRPr="00710402">
        <w:rPr>
          <w:rFonts w:asciiTheme="majorHAnsi" w:hAnsiTheme="majorHAnsi"/>
          <w:b/>
          <w:i/>
          <w:sz w:val="24"/>
          <w:szCs w:val="24"/>
        </w:rPr>
        <w:t>)</w:t>
      </w:r>
    </w:p>
    <w:p w:rsidR="005F7A65" w:rsidRDefault="00932B48" w:rsidP="006F108B">
      <w:pPr>
        <w:pStyle w:val="BodyText"/>
        <w:kinsoku w:val="0"/>
        <w:overflowPunct w:val="0"/>
        <w:ind w:left="270" w:right="129"/>
        <w:contextualSpacing/>
        <w:jc w:val="left"/>
        <w:rPr>
          <w:rFonts w:ascii="Arial" w:hAnsi="Arial" w:cs="Arial"/>
          <w:sz w:val="24"/>
          <w:szCs w:val="24"/>
        </w:rPr>
      </w:pPr>
      <w:r w:rsidRPr="00020099">
        <w:rPr>
          <w:rFonts w:ascii="Arial" w:hAnsi="Arial" w:cs="Arial"/>
          <w:sz w:val="24"/>
          <w:szCs w:val="24"/>
        </w:rPr>
        <w:t xml:space="preserve">The Canadian Labour Congress (CLC) held its annual Women’s </w:t>
      </w:r>
      <w:r w:rsidR="0053605E" w:rsidRPr="00020099">
        <w:rPr>
          <w:rFonts w:ascii="Arial" w:hAnsi="Arial" w:cs="Arial"/>
          <w:sz w:val="24"/>
          <w:szCs w:val="24"/>
        </w:rPr>
        <w:t>Summer School</w:t>
      </w:r>
      <w:r w:rsidRPr="00020099">
        <w:rPr>
          <w:rFonts w:ascii="Arial" w:hAnsi="Arial" w:cs="Arial"/>
          <w:sz w:val="24"/>
          <w:szCs w:val="24"/>
        </w:rPr>
        <w:t xml:space="preserve"> in July 2017 at the Unifor Family Education Centre.</w:t>
      </w:r>
      <w:r w:rsidR="009D50FE">
        <w:rPr>
          <w:rFonts w:ascii="Arial" w:hAnsi="Arial" w:cs="Arial"/>
          <w:sz w:val="24"/>
          <w:szCs w:val="24"/>
        </w:rPr>
        <w:t xml:space="preserve"> Within that school, ETFO offered</w:t>
      </w:r>
      <w:r w:rsidRPr="00020099">
        <w:rPr>
          <w:rFonts w:ascii="Arial" w:hAnsi="Arial" w:cs="Arial"/>
          <w:sz w:val="24"/>
          <w:szCs w:val="24"/>
        </w:rPr>
        <w:t xml:space="preserve"> our Sisters in the Struggle Program </w:t>
      </w:r>
      <w:r w:rsidR="00020099">
        <w:rPr>
          <w:rFonts w:ascii="Arial" w:hAnsi="Arial" w:cs="Arial"/>
          <w:sz w:val="24"/>
          <w:szCs w:val="24"/>
        </w:rPr>
        <w:t>(</w:t>
      </w:r>
      <w:r w:rsidRPr="00020099">
        <w:rPr>
          <w:rFonts w:ascii="Arial" w:hAnsi="Arial" w:cs="Arial"/>
          <w:spacing w:val="-9"/>
          <w:sz w:val="24"/>
          <w:szCs w:val="24"/>
        </w:rPr>
        <w:t>WP</w:t>
      </w:r>
      <w:r w:rsidR="00020099">
        <w:rPr>
          <w:rFonts w:ascii="Arial" w:hAnsi="Arial" w:cs="Arial"/>
          <w:spacing w:val="-9"/>
          <w:sz w:val="24"/>
          <w:szCs w:val="24"/>
        </w:rPr>
        <w:t>)</w:t>
      </w:r>
      <w:r w:rsidRPr="00020099">
        <w:rPr>
          <w:rFonts w:ascii="Arial" w:hAnsi="Arial" w:cs="Arial"/>
          <w:spacing w:val="-9"/>
          <w:sz w:val="24"/>
          <w:szCs w:val="24"/>
        </w:rPr>
        <w:t xml:space="preserve">. This year, a </w:t>
      </w:r>
      <w:r w:rsidR="00A57EFC">
        <w:rPr>
          <w:rFonts w:ascii="Arial" w:hAnsi="Arial" w:cs="Arial"/>
          <w:spacing w:val="-9"/>
          <w:sz w:val="24"/>
          <w:szCs w:val="24"/>
        </w:rPr>
        <w:t>Part II</w:t>
      </w:r>
      <w:r w:rsidRPr="00020099">
        <w:rPr>
          <w:rFonts w:ascii="Arial" w:hAnsi="Arial" w:cs="Arial"/>
          <w:spacing w:val="-9"/>
          <w:sz w:val="24"/>
          <w:szCs w:val="24"/>
        </w:rPr>
        <w:t xml:space="preserve"> was developed for members who had completed part one. </w:t>
      </w:r>
      <w:r w:rsidRPr="00020099">
        <w:rPr>
          <w:rFonts w:ascii="Arial" w:hAnsi="Arial" w:cs="Arial"/>
          <w:sz w:val="24"/>
          <w:szCs w:val="24"/>
        </w:rPr>
        <w:t xml:space="preserve">This program was designed to further participants’ knowledge on feminism, transformation of the union movement and leadership. This </w:t>
      </w:r>
      <w:r w:rsidRPr="00020099">
        <w:rPr>
          <w:rFonts w:ascii="Arial" w:hAnsi="Arial" w:cs="Arial"/>
          <w:spacing w:val="-5"/>
          <w:sz w:val="24"/>
          <w:szCs w:val="24"/>
        </w:rPr>
        <w:t xml:space="preserve">year, </w:t>
      </w:r>
      <w:r w:rsidRPr="00020099">
        <w:rPr>
          <w:rFonts w:ascii="Arial" w:hAnsi="Arial" w:cs="Arial"/>
          <w:sz w:val="24"/>
          <w:szCs w:val="24"/>
        </w:rPr>
        <w:t xml:space="preserve">participants had the privilege of spending time with guest </w:t>
      </w:r>
      <w:r w:rsidR="00407C7A" w:rsidRPr="00020099">
        <w:rPr>
          <w:rFonts w:ascii="Arial" w:hAnsi="Arial" w:cs="Arial"/>
          <w:sz w:val="24"/>
          <w:szCs w:val="24"/>
        </w:rPr>
        <w:t>facilitator Sheila Sampath, Creative Director of The Public.</w:t>
      </w:r>
      <w:r w:rsidRPr="00020099">
        <w:rPr>
          <w:rFonts w:ascii="Arial" w:hAnsi="Arial" w:cs="Arial"/>
          <w:sz w:val="24"/>
          <w:szCs w:val="24"/>
        </w:rPr>
        <w:t xml:space="preserve"> ETFO participants also attended several morning and evening sessions with the rest of the CLC</w:t>
      </w:r>
      <w:r w:rsidRPr="00020099">
        <w:rPr>
          <w:rFonts w:ascii="Arial" w:hAnsi="Arial" w:cs="Arial"/>
          <w:spacing w:val="35"/>
          <w:sz w:val="24"/>
          <w:szCs w:val="24"/>
        </w:rPr>
        <w:t xml:space="preserve"> </w:t>
      </w:r>
      <w:r w:rsidRPr="00020099">
        <w:rPr>
          <w:rFonts w:ascii="Arial" w:hAnsi="Arial" w:cs="Arial"/>
          <w:sz w:val="24"/>
          <w:szCs w:val="24"/>
        </w:rPr>
        <w:t>School.</w:t>
      </w:r>
    </w:p>
    <w:p w:rsidR="00050572" w:rsidRPr="00020099" w:rsidRDefault="00050572" w:rsidP="006F108B">
      <w:pPr>
        <w:pStyle w:val="BodyText"/>
        <w:kinsoku w:val="0"/>
        <w:overflowPunct w:val="0"/>
        <w:ind w:left="140" w:right="129"/>
        <w:contextualSpacing/>
        <w:jc w:val="left"/>
        <w:rPr>
          <w:rFonts w:ascii="Arial" w:hAnsi="Arial" w:cs="Arial"/>
          <w:sz w:val="24"/>
          <w:szCs w:val="24"/>
        </w:rPr>
      </w:pPr>
    </w:p>
    <w:p w:rsidR="00050572" w:rsidRPr="00710402" w:rsidRDefault="00050572" w:rsidP="00710402">
      <w:pPr>
        <w:rPr>
          <w:rFonts w:asciiTheme="majorHAnsi" w:hAnsiTheme="majorHAnsi"/>
          <w:b/>
          <w:i/>
          <w:sz w:val="24"/>
          <w:szCs w:val="24"/>
        </w:rPr>
      </w:pPr>
      <w:r w:rsidRPr="00710402">
        <w:rPr>
          <w:rFonts w:asciiTheme="majorHAnsi" w:hAnsiTheme="majorHAnsi"/>
          <w:b/>
          <w:i/>
          <w:sz w:val="24"/>
          <w:szCs w:val="24"/>
        </w:rPr>
        <w:t>Intensive Grievance Arbitration Workshop for Women Leaders</w:t>
      </w:r>
      <w:r w:rsidR="009D50FE" w:rsidRPr="00710402">
        <w:rPr>
          <w:rFonts w:asciiTheme="majorHAnsi" w:hAnsiTheme="majorHAnsi"/>
          <w:b/>
          <w:i/>
          <w:sz w:val="24"/>
          <w:szCs w:val="24"/>
        </w:rPr>
        <w:t xml:space="preserve"> (WP)</w:t>
      </w:r>
    </w:p>
    <w:p w:rsidR="00050572" w:rsidRPr="00020099" w:rsidRDefault="00050572" w:rsidP="006F108B">
      <w:pPr>
        <w:jc w:val="left"/>
        <w:rPr>
          <w:rFonts w:ascii="Arial" w:hAnsi="Arial" w:cs="Arial"/>
          <w:sz w:val="24"/>
          <w:szCs w:val="24"/>
        </w:rPr>
      </w:pPr>
      <w:r w:rsidRPr="00020099">
        <w:rPr>
          <w:rFonts w:ascii="Arial" w:hAnsi="Arial" w:cs="Arial"/>
          <w:sz w:val="24"/>
          <w:szCs w:val="24"/>
        </w:rPr>
        <w:t xml:space="preserve">Twenty-four local presidents, grievance officers, chief negotiators and other women </w:t>
      </w:r>
      <w:r w:rsidR="00A55496">
        <w:rPr>
          <w:rFonts w:ascii="Arial" w:hAnsi="Arial" w:cs="Arial"/>
          <w:sz w:val="24"/>
          <w:szCs w:val="24"/>
        </w:rPr>
        <w:t>l</w:t>
      </w:r>
      <w:r w:rsidR="006F5362">
        <w:rPr>
          <w:rFonts w:ascii="Arial" w:hAnsi="Arial" w:cs="Arial"/>
          <w:sz w:val="24"/>
          <w:szCs w:val="24"/>
        </w:rPr>
        <w:t xml:space="preserve">ocal </w:t>
      </w:r>
      <w:r w:rsidR="00A55496">
        <w:rPr>
          <w:rFonts w:ascii="Arial" w:hAnsi="Arial" w:cs="Arial"/>
          <w:sz w:val="24"/>
          <w:szCs w:val="24"/>
        </w:rPr>
        <w:t>l</w:t>
      </w:r>
      <w:r w:rsidR="006F5362">
        <w:rPr>
          <w:rFonts w:ascii="Arial" w:hAnsi="Arial" w:cs="Arial"/>
          <w:sz w:val="24"/>
          <w:szCs w:val="24"/>
        </w:rPr>
        <w:t>eaders</w:t>
      </w:r>
      <w:r w:rsidRPr="00020099">
        <w:rPr>
          <w:rFonts w:ascii="Arial" w:hAnsi="Arial" w:cs="Arial"/>
          <w:sz w:val="24"/>
          <w:szCs w:val="24"/>
        </w:rPr>
        <w:t xml:space="preserve"> responsible for collective agreement enforcement through the grievance arbitration process participated in this two-day workshop. Participants received in-depth training in grievance basics, how to critically assess a possible grievance, investigating and writing grievances, effective grievance advocacy and resolving collective agreement disputes from a position of strength. Participants also prepared for and participated in a mock arbitration hearing before an actual arbitrator.</w:t>
      </w:r>
    </w:p>
    <w:p w:rsidR="005F7A65" w:rsidRPr="00020099" w:rsidRDefault="005F7A65" w:rsidP="00020099">
      <w:pPr>
        <w:widowControl w:val="0"/>
        <w:kinsoku w:val="0"/>
        <w:overflowPunct w:val="0"/>
        <w:autoSpaceDE w:val="0"/>
        <w:autoSpaceDN w:val="0"/>
        <w:adjustRightInd w:val="0"/>
        <w:spacing w:before="7"/>
        <w:jc w:val="left"/>
        <w:rPr>
          <w:rFonts w:ascii="Arial" w:eastAsia="Times New Roman" w:hAnsi="Arial" w:cs="Arial"/>
          <w:sz w:val="24"/>
          <w:szCs w:val="24"/>
        </w:rPr>
      </w:pPr>
    </w:p>
    <w:p w:rsidR="005F7A65" w:rsidRPr="00710402" w:rsidRDefault="005F7A65" w:rsidP="00710402">
      <w:pPr>
        <w:rPr>
          <w:rFonts w:asciiTheme="majorHAnsi" w:hAnsiTheme="majorHAnsi"/>
          <w:b/>
          <w:i/>
          <w:sz w:val="24"/>
          <w:szCs w:val="24"/>
        </w:rPr>
      </w:pPr>
      <w:r w:rsidRPr="00710402">
        <w:rPr>
          <w:rFonts w:asciiTheme="majorHAnsi" w:hAnsiTheme="majorHAnsi"/>
          <w:b/>
          <w:i/>
          <w:sz w:val="24"/>
          <w:szCs w:val="24"/>
        </w:rPr>
        <w:t xml:space="preserve">Effective Negotiation Skills for Women Leaders, Part 2 </w:t>
      </w:r>
      <w:r w:rsidR="006F108B" w:rsidRPr="00710402">
        <w:rPr>
          <w:rFonts w:asciiTheme="majorHAnsi" w:hAnsiTheme="majorHAnsi"/>
          <w:b/>
          <w:i/>
          <w:sz w:val="24"/>
          <w:szCs w:val="24"/>
        </w:rPr>
        <w:t>(</w:t>
      </w:r>
      <w:r w:rsidRPr="00710402">
        <w:rPr>
          <w:rFonts w:asciiTheme="majorHAnsi" w:hAnsiTheme="majorHAnsi"/>
          <w:b/>
          <w:i/>
          <w:sz w:val="24"/>
          <w:szCs w:val="24"/>
        </w:rPr>
        <w:t>WP</w:t>
      </w:r>
      <w:r w:rsidR="006F108B" w:rsidRPr="00710402">
        <w:rPr>
          <w:rFonts w:asciiTheme="majorHAnsi" w:hAnsiTheme="majorHAnsi"/>
          <w:b/>
          <w:i/>
          <w:sz w:val="24"/>
          <w:szCs w:val="24"/>
        </w:rPr>
        <w:t>)</w:t>
      </w:r>
      <w:r w:rsidRPr="00710402">
        <w:rPr>
          <w:rFonts w:asciiTheme="majorHAnsi" w:hAnsiTheme="majorHAnsi"/>
          <w:b/>
          <w:i/>
          <w:sz w:val="24"/>
          <w:szCs w:val="24"/>
        </w:rPr>
        <w:t xml:space="preserve"> </w:t>
      </w:r>
    </w:p>
    <w:p w:rsidR="005F7A65" w:rsidRDefault="005F7A65" w:rsidP="006F108B">
      <w:pPr>
        <w:widowControl w:val="0"/>
        <w:kinsoku w:val="0"/>
        <w:overflowPunct w:val="0"/>
        <w:autoSpaceDE w:val="0"/>
        <w:autoSpaceDN w:val="0"/>
        <w:adjustRightInd w:val="0"/>
        <w:ind w:right="43"/>
        <w:contextualSpacing/>
        <w:jc w:val="left"/>
        <w:rPr>
          <w:rFonts w:ascii="Arial" w:eastAsia="Times New Roman" w:hAnsi="Arial" w:cs="Arial"/>
          <w:sz w:val="24"/>
          <w:szCs w:val="24"/>
        </w:rPr>
      </w:pPr>
      <w:r w:rsidRPr="006F108B">
        <w:rPr>
          <w:rFonts w:ascii="Arial" w:eastAsia="Times New Roman" w:hAnsi="Arial" w:cs="Arial"/>
          <w:sz w:val="24"/>
          <w:szCs w:val="24"/>
        </w:rPr>
        <w:t xml:space="preserve">This workshop is built on the principles of negotiation taught in </w:t>
      </w:r>
      <w:r w:rsidRPr="006F108B">
        <w:rPr>
          <w:rFonts w:ascii="Arial" w:eastAsia="Times New Roman" w:hAnsi="Arial" w:cs="Arial"/>
          <w:i/>
          <w:sz w:val="24"/>
          <w:szCs w:val="24"/>
        </w:rPr>
        <w:t>Effective Negotiation Skills for Women Leaders, Part 1</w:t>
      </w:r>
      <w:r w:rsidRPr="006F108B">
        <w:rPr>
          <w:rFonts w:ascii="Arial" w:eastAsia="Times New Roman" w:hAnsi="Arial" w:cs="Arial"/>
          <w:sz w:val="24"/>
          <w:szCs w:val="24"/>
        </w:rPr>
        <w:t xml:space="preserve">. The workshop’s target audience is current and aspiring local chief negotiators. Twenty-two women </w:t>
      </w:r>
      <w:r w:rsidR="00981705">
        <w:rPr>
          <w:rFonts w:ascii="Arial" w:eastAsia="Times New Roman" w:hAnsi="Arial" w:cs="Arial"/>
          <w:sz w:val="24"/>
          <w:szCs w:val="24"/>
        </w:rPr>
        <w:t>p</w:t>
      </w:r>
      <w:r w:rsidRPr="006F108B">
        <w:rPr>
          <w:rFonts w:ascii="Arial" w:eastAsia="Times New Roman" w:hAnsi="Arial" w:cs="Arial"/>
          <w:sz w:val="24"/>
          <w:szCs w:val="24"/>
        </w:rPr>
        <w:t>articipated in an in-depth, two-day negotiations workshop. The workshop involved participating in interactive, dynamic negotiation activities and focused on:</w:t>
      </w:r>
    </w:p>
    <w:p w:rsidR="006F108B" w:rsidRPr="006F108B" w:rsidRDefault="006F108B" w:rsidP="006F108B">
      <w:pPr>
        <w:widowControl w:val="0"/>
        <w:kinsoku w:val="0"/>
        <w:overflowPunct w:val="0"/>
        <w:autoSpaceDE w:val="0"/>
        <w:autoSpaceDN w:val="0"/>
        <w:adjustRightInd w:val="0"/>
        <w:ind w:left="140" w:right="42"/>
        <w:contextualSpacing/>
        <w:jc w:val="left"/>
        <w:rPr>
          <w:rFonts w:ascii="Arial" w:eastAsia="Times New Roman" w:hAnsi="Arial" w:cs="Arial"/>
          <w:sz w:val="24"/>
          <w:szCs w:val="24"/>
        </w:rPr>
      </w:pPr>
    </w:p>
    <w:p w:rsidR="005F7A65" w:rsidRPr="006F108B" w:rsidRDefault="005F7A65" w:rsidP="00C1373F">
      <w:pPr>
        <w:widowControl w:val="0"/>
        <w:numPr>
          <w:ilvl w:val="0"/>
          <w:numId w:val="16"/>
        </w:numPr>
        <w:tabs>
          <w:tab w:val="left" w:pos="900"/>
        </w:tabs>
        <w:kinsoku w:val="0"/>
        <w:overflowPunct w:val="0"/>
        <w:autoSpaceDE w:val="0"/>
        <w:autoSpaceDN w:val="0"/>
        <w:adjustRightInd w:val="0"/>
        <w:ind w:left="810" w:hanging="270"/>
        <w:contextualSpacing/>
        <w:jc w:val="left"/>
        <w:rPr>
          <w:rFonts w:ascii="Arial" w:eastAsia="Times New Roman" w:hAnsi="Arial" w:cs="Arial"/>
          <w:sz w:val="24"/>
          <w:szCs w:val="24"/>
        </w:rPr>
      </w:pPr>
      <w:r w:rsidRPr="006F108B">
        <w:rPr>
          <w:rFonts w:ascii="Arial" w:eastAsia="Times New Roman" w:hAnsi="Arial" w:cs="Arial"/>
          <w:sz w:val="24"/>
          <w:szCs w:val="24"/>
        </w:rPr>
        <w:t>recognizing and acquiring skills in different</w:t>
      </w:r>
      <w:r w:rsidR="006F108B" w:rsidRPr="006F108B">
        <w:rPr>
          <w:rFonts w:ascii="Arial" w:eastAsia="Times New Roman" w:hAnsi="Arial" w:cs="Arial"/>
          <w:sz w:val="24"/>
          <w:szCs w:val="24"/>
        </w:rPr>
        <w:t xml:space="preserve"> </w:t>
      </w:r>
      <w:r w:rsidRPr="006F108B">
        <w:rPr>
          <w:rFonts w:ascii="Arial" w:eastAsia="Times New Roman" w:hAnsi="Arial" w:cs="Arial"/>
          <w:sz w:val="24"/>
          <w:szCs w:val="24"/>
        </w:rPr>
        <w:t>negotiation styles;</w:t>
      </w:r>
    </w:p>
    <w:p w:rsidR="005F7A65" w:rsidRPr="006F108B" w:rsidRDefault="005F7A65" w:rsidP="00C1373F">
      <w:pPr>
        <w:widowControl w:val="0"/>
        <w:numPr>
          <w:ilvl w:val="0"/>
          <w:numId w:val="16"/>
        </w:numPr>
        <w:tabs>
          <w:tab w:val="left" w:pos="900"/>
        </w:tabs>
        <w:kinsoku w:val="0"/>
        <w:overflowPunct w:val="0"/>
        <w:autoSpaceDE w:val="0"/>
        <w:autoSpaceDN w:val="0"/>
        <w:adjustRightInd w:val="0"/>
        <w:ind w:left="810" w:hanging="270"/>
        <w:contextualSpacing/>
        <w:jc w:val="left"/>
        <w:rPr>
          <w:rFonts w:ascii="Arial" w:eastAsia="Times New Roman" w:hAnsi="Arial" w:cs="Arial"/>
          <w:sz w:val="24"/>
          <w:szCs w:val="24"/>
        </w:rPr>
      </w:pPr>
      <w:r w:rsidRPr="006F108B">
        <w:rPr>
          <w:rFonts w:ascii="Arial" w:eastAsia="Times New Roman" w:hAnsi="Arial" w:cs="Arial"/>
          <w:sz w:val="24"/>
          <w:szCs w:val="24"/>
        </w:rPr>
        <w:t>building skills for complex negotiations and dispute</w:t>
      </w:r>
      <w:r w:rsidRPr="006F108B">
        <w:rPr>
          <w:rFonts w:ascii="Arial" w:eastAsia="Times New Roman" w:hAnsi="Arial" w:cs="Arial"/>
          <w:spacing w:val="22"/>
          <w:sz w:val="24"/>
          <w:szCs w:val="24"/>
        </w:rPr>
        <w:t xml:space="preserve"> </w:t>
      </w:r>
      <w:r w:rsidRPr="006F108B">
        <w:rPr>
          <w:rFonts w:ascii="Arial" w:eastAsia="Times New Roman" w:hAnsi="Arial" w:cs="Arial"/>
          <w:sz w:val="24"/>
          <w:szCs w:val="24"/>
        </w:rPr>
        <w:t>resolution;</w:t>
      </w:r>
    </w:p>
    <w:p w:rsidR="005F7A65" w:rsidRPr="006F108B" w:rsidRDefault="005F7A65" w:rsidP="00C1373F">
      <w:pPr>
        <w:widowControl w:val="0"/>
        <w:numPr>
          <w:ilvl w:val="0"/>
          <w:numId w:val="16"/>
        </w:numPr>
        <w:tabs>
          <w:tab w:val="left" w:pos="900"/>
        </w:tabs>
        <w:kinsoku w:val="0"/>
        <w:overflowPunct w:val="0"/>
        <w:autoSpaceDE w:val="0"/>
        <w:autoSpaceDN w:val="0"/>
        <w:adjustRightInd w:val="0"/>
        <w:ind w:left="810" w:hanging="270"/>
        <w:contextualSpacing/>
        <w:jc w:val="left"/>
        <w:rPr>
          <w:rFonts w:ascii="Arial" w:eastAsia="Times New Roman" w:hAnsi="Arial" w:cs="Arial"/>
          <w:sz w:val="24"/>
          <w:szCs w:val="24"/>
        </w:rPr>
      </w:pPr>
      <w:r w:rsidRPr="006F108B">
        <w:rPr>
          <w:rFonts w:ascii="Arial" w:eastAsia="Times New Roman" w:hAnsi="Arial" w:cs="Arial"/>
          <w:sz w:val="24"/>
          <w:szCs w:val="24"/>
        </w:rPr>
        <w:t xml:space="preserve">dealing effectively with potential </w:t>
      </w:r>
      <w:r w:rsidRPr="006F108B">
        <w:rPr>
          <w:rFonts w:ascii="Arial" w:eastAsia="Times New Roman" w:hAnsi="Arial" w:cs="Arial"/>
          <w:spacing w:val="6"/>
          <w:sz w:val="24"/>
          <w:szCs w:val="24"/>
        </w:rPr>
        <w:t xml:space="preserve"> </w:t>
      </w:r>
      <w:r w:rsidRPr="006F108B">
        <w:rPr>
          <w:rFonts w:ascii="Arial" w:eastAsia="Times New Roman" w:hAnsi="Arial" w:cs="Arial"/>
          <w:sz w:val="24"/>
          <w:szCs w:val="24"/>
        </w:rPr>
        <w:t>employer/union disputes;</w:t>
      </w:r>
    </w:p>
    <w:p w:rsidR="005F7A65" w:rsidRPr="006F108B" w:rsidRDefault="005F7A65" w:rsidP="00C1373F">
      <w:pPr>
        <w:widowControl w:val="0"/>
        <w:numPr>
          <w:ilvl w:val="0"/>
          <w:numId w:val="16"/>
        </w:numPr>
        <w:tabs>
          <w:tab w:val="left" w:pos="900"/>
        </w:tabs>
        <w:kinsoku w:val="0"/>
        <w:overflowPunct w:val="0"/>
        <w:autoSpaceDE w:val="0"/>
        <w:autoSpaceDN w:val="0"/>
        <w:adjustRightInd w:val="0"/>
        <w:ind w:left="810" w:right="981" w:hanging="270"/>
        <w:contextualSpacing/>
        <w:jc w:val="left"/>
        <w:rPr>
          <w:rFonts w:ascii="Arial" w:eastAsia="Times New Roman" w:hAnsi="Arial" w:cs="Arial"/>
          <w:sz w:val="24"/>
          <w:szCs w:val="24"/>
        </w:rPr>
      </w:pPr>
      <w:r w:rsidRPr="006F108B">
        <w:rPr>
          <w:rFonts w:ascii="Arial" w:eastAsia="Times New Roman" w:hAnsi="Arial" w:cs="Arial"/>
          <w:sz w:val="24"/>
          <w:szCs w:val="24"/>
        </w:rPr>
        <w:t>building relationships with board negotiations teams;</w:t>
      </w:r>
      <w:r w:rsidRPr="006F108B">
        <w:rPr>
          <w:rFonts w:ascii="Arial" w:eastAsia="Times New Roman" w:hAnsi="Arial" w:cs="Arial"/>
          <w:spacing w:val="-16"/>
          <w:sz w:val="24"/>
          <w:szCs w:val="24"/>
        </w:rPr>
        <w:t xml:space="preserve"> </w:t>
      </w:r>
      <w:r w:rsidRPr="006F108B">
        <w:rPr>
          <w:rFonts w:ascii="Arial" w:eastAsia="Times New Roman" w:hAnsi="Arial" w:cs="Arial"/>
          <w:sz w:val="24"/>
          <w:szCs w:val="24"/>
        </w:rPr>
        <w:t>and</w:t>
      </w:r>
    </w:p>
    <w:p w:rsidR="005F7A65" w:rsidRPr="006F108B" w:rsidRDefault="005F7A65" w:rsidP="00C1373F">
      <w:pPr>
        <w:widowControl w:val="0"/>
        <w:numPr>
          <w:ilvl w:val="0"/>
          <w:numId w:val="16"/>
        </w:numPr>
        <w:tabs>
          <w:tab w:val="left" w:pos="900"/>
        </w:tabs>
        <w:kinsoku w:val="0"/>
        <w:overflowPunct w:val="0"/>
        <w:autoSpaceDE w:val="0"/>
        <w:autoSpaceDN w:val="0"/>
        <w:adjustRightInd w:val="0"/>
        <w:ind w:left="810" w:hanging="270"/>
        <w:contextualSpacing/>
        <w:jc w:val="left"/>
        <w:rPr>
          <w:rFonts w:ascii="Arial" w:eastAsia="Times New Roman" w:hAnsi="Arial" w:cs="Arial"/>
          <w:sz w:val="24"/>
          <w:szCs w:val="24"/>
        </w:rPr>
      </w:pPr>
      <w:r w:rsidRPr="006F108B">
        <w:rPr>
          <w:rFonts w:ascii="Arial" w:eastAsia="Times New Roman" w:hAnsi="Arial" w:cs="Arial"/>
          <w:sz w:val="24"/>
          <w:szCs w:val="24"/>
        </w:rPr>
        <w:t>communicating effectively as an</w:t>
      </w:r>
      <w:r w:rsidRPr="006F108B">
        <w:rPr>
          <w:rFonts w:ascii="Arial" w:eastAsia="Times New Roman" w:hAnsi="Arial" w:cs="Arial"/>
          <w:spacing w:val="52"/>
          <w:sz w:val="24"/>
          <w:szCs w:val="24"/>
        </w:rPr>
        <w:t xml:space="preserve"> </w:t>
      </w:r>
      <w:r w:rsidRPr="006F108B">
        <w:rPr>
          <w:rFonts w:ascii="Arial" w:eastAsia="Times New Roman" w:hAnsi="Arial" w:cs="Arial"/>
          <w:sz w:val="24"/>
          <w:szCs w:val="24"/>
        </w:rPr>
        <w:t>ETFO leader and negotiator.</w:t>
      </w:r>
    </w:p>
    <w:p w:rsidR="005F7A65" w:rsidRPr="006F108B" w:rsidRDefault="005F7A65" w:rsidP="001A1565">
      <w:pPr>
        <w:pStyle w:val="BodyText"/>
        <w:kinsoku w:val="0"/>
        <w:overflowPunct w:val="0"/>
        <w:ind w:left="140" w:right="129" w:firstLine="130"/>
        <w:contextualSpacing/>
        <w:jc w:val="left"/>
        <w:rPr>
          <w:rFonts w:ascii="Arial" w:hAnsi="Arial" w:cs="Arial"/>
          <w:sz w:val="24"/>
          <w:szCs w:val="24"/>
        </w:rPr>
      </w:pPr>
    </w:p>
    <w:p w:rsidR="00CE4D59" w:rsidRPr="005A557E" w:rsidRDefault="008F3382" w:rsidP="00C00D82">
      <w:pPr>
        <w:pStyle w:val="Heading4"/>
        <w:rPr>
          <w:b/>
          <w:color w:val="auto"/>
          <w:sz w:val="24"/>
          <w:szCs w:val="24"/>
        </w:rPr>
      </w:pPr>
      <w:r w:rsidRPr="005A557E">
        <w:rPr>
          <w:b/>
          <w:color w:val="auto"/>
          <w:sz w:val="24"/>
          <w:szCs w:val="24"/>
        </w:rPr>
        <w:t xml:space="preserve">MentorCoaching Institute for </w:t>
      </w:r>
      <w:r w:rsidR="00CE4D59" w:rsidRPr="005A557E">
        <w:rPr>
          <w:b/>
          <w:color w:val="auto"/>
          <w:sz w:val="24"/>
          <w:szCs w:val="24"/>
        </w:rPr>
        <w:t xml:space="preserve">Women </w:t>
      </w:r>
      <w:r w:rsidR="006F108B" w:rsidRPr="005A557E">
        <w:rPr>
          <w:b/>
          <w:color w:val="auto"/>
          <w:sz w:val="24"/>
          <w:szCs w:val="24"/>
        </w:rPr>
        <w:t>(</w:t>
      </w:r>
      <w:r w:rsidR="00CE4D59" w:rsidRPr="005A557E">
        <w:rPr>
          <w:b/>
          <w:color w:val="auto"/>
          <w:sz w:val="24"/>
          <w:szCs w:val="24"/>
        </w:rPr>
        <w:t>WP</w:t>
      </w:r>
      <w:r w:rsidR="006F108B" w:rsidRPr="005A557E">
        <w:rPr>
          <w:b/>
          <w:color w:val="auto"/>
          <w:sz w:val="24"/>
          <w:szCs w:val="24"/>
        </w:rPr>
        <w:t>)</w:t>
      </w:r>
    </w:p>
    <w:p w:rsidR="00217BAF" w:rsidRPr="005A557E" w:rsidRDefault="00CE4D59" w:rsidP="001A1565">
      <w:pPr>
        <w:pStyle w:val="BodyText"/>
        <w:kinsoku w:val="0"/>
        <w:overflowPunct w:val="0"/>
        <w:ind w:left="270" w:right="173"/>
        <w:contextualSpacing/>
        <w:jc w:val="left"/>
        <w:rPr>
          <w:rFonts w:ascii="Arial" w:hAnsi="Arial" w:cs="Arial"/>
          <w:sz w:val="24"/>
          <w:szCs w:val="24"/>
        </w:rPr>
      </w:pPr>
      <w:r w:rsidRPr="005A557E">
        <w:rPr>
          <w:rFonts w:ascii="Arial" w:hAnsi="Arial" w:cs="Arial"/>
          <w:sz w:val="24"/>
          <w:szCs w:val="24"/>
        </w:rPr>
        <w:t>This three-year program reached its finale in June. At the beginning of the program, 17 MentorCoaches were paired up with mentees from across the province. In November 2016, these 34 women came together for the first time to discuss the statistics around w</w:t>
      </w:r>
      <w:r w:rsidR="008F3382" w:rsidRPr="005A557E">
        <w:rPr>
          <w:rFonts w:ascii="Arial" w:hAnsi="Arial" w:cs="Arial"/>
          <w:sz w:val="24"/>
          <w:szCs w:val="24"/>
        </w:rPr>
        <w:t xml:space="preserve">omen in ETFO: the barriers and </w:t>
      </w:r>
      <w:r w:rsidRPr="005A557E">
        <w:rPr>
          <w:rFonts w:ascii="Arial" w:hAnsi="Arial" w:cs="Arial"/>
          <w:sz w:val="24"/>
          <w:szCs w:val="24"/>
        </w:rPr>
        <w:t xml:space="preserve">challenges as well as opportunities. Mentees spent time with their mentorcoaches discussing and developing action plans. The pairs met again in the winter and spring. Throughout the </w:t>
      </w:r>
      <w:r w:rsidRPr="005A557E">
        <w:rPr>
          <w:rFonts w:ascii="Arial" w:hAnsi="Arial" w:cs="Arial"/>
          <w:spacing w:val="-5"/>
          <w:sz w:val="24"/>
          <w:szCs w:val="24"/>
        </w:rPr>
        <w:t xml:space="preserve">year, </w:t>
      </w:r>
      <w:r w:rsidRPr="005A557E">
        <w:rPr>
          <w:rFonts w:ascii="Arial" w:hAnsi="Arial" w:cs="Arial"/>
          <w:sz w:val="24"/>
          <w:szCs w:val="24"/>
        </w:rPr>
        <w:t>mentees communicated formally with their mentorcoaches and came together online to read articles, watch pertinent videos and continue the mentoring dialogue. A variety of guest speakers were invited over the three years to share, discuss and mentor. The speakers included Barb Byers, Hadiya Rodrique and Mojdeh Cox.</w:t>
      </w:r>
      <w:r w:rsidR="00300B9D" w:rsidRPr="005A557E">
        <w:rPr>
          <w:rFonts w:ascii="Arial" w:hAnsi="Arial" w:cs="Arial"/>
          <w:sz w:val="24"/>
          <w:szCs w:val="24"/>
        </w:rPr>
        <w:t xml:space="preserve"> For the 2017-2018 year, mentees actively pursued goals developed in the previous year.</w:t>
      </w:r>
    </w:p>
    <w:p w:rsidR="00217BAF" w:rsidRPr="005A557E" w:rsidRDefault="00217BAF" w:rsidP="001A1565">
      <w:pPr>
        <w:pStyle w:val="BodyText"/>
        <w:kinsoku w:val="0"/>
        <w:overflowPunct w:val="0"/>
        <w:ind w:left="270" w:right="173"/>
        <w:contextualSpacing/>
        <w:jc w:val="left"/>
        <w:rPr>
          <w:rFonts w:ascii="Arial" w:hAnsi="Arial" w:cs="Arial"/>
          <w:sz w:val="24"/>
          <w:szCs w:val="24"/>
        </w:rPr>
      </w:pPr>
    </w:p>
    <w:p w:rsidR="00CE4D59" w:rsidRPr="005A557E" w:rsidRDefault="00CE4D59" w:rsidP="001A1565">
      <w:pPr>
        <w:pStyle w:val="BodyText"/>
        <w:kinsoku w:val="0"/>
        <w:overflowPunct w:val="0"/>
        <w:ind w:left="270" w:right="173"/>
        <w:contextualSpacing/>
        <w:jc w:val="left"/>
        <w:rPr>
          <w:rFonts w:ascii="Arial" w:hAnsi="Arial" w:cs="Arial"/>
          <w:sz w:val="24"/>
          <w:szCs w:val="24"/>
        </w:rPr>
      </w:pPr>
      <w:r w:rsidRPr="005A557E">
        <w:rPr>
          <w:rFonts w:ascii="Arial" w:hAnsi="Arial" w:cs="Arial"/>
          <w:sz w:val="24"/>
          <w:szCs w:val="24"/>
        </w:rPr>
        <w:t>A new group of mentees will b</w:t>
      </w:r>
      <w:r w:rsidR="009D50FE" w:rsidRPr="005A557E">
        <w:rPr>
          <w:rFonts w:ascii="Arial" w:hAnsi="Arial" w:cs="Arial"/>
          <w:sz w:val="24"/>
          <w:szCs w:val="24"/>
        </w:rPr>
        <w:t>egin their two-year journey in the fall of</w:t>
      </w:r>
      <w:r w:rsidRPr="005A557E">
        <w:rPr>
          <w:rFonts w:ascii="Arial" w:hAnsi="Arial" w:cs="Arial"/>
          <w:sz w:val="24"/>
          <w:szCs w:val="24"/>
        </w:rPr>
        <w:t xml:space="preserve"> 2018. </w:t>
      </w:r>
    </w:p>
    <w:p w:rsidR="003E3FB1" w:rsidRPr="005A557E" w:rsidRDefault="003E3FB1" w:rsidP="001A1565">
      <w:pPr>
        <w:pStyle w:val="BodyText"/>
        <w:kinsoku w:val="0"/>
        <w:overflowPunct w:val="0"/>
        <w:ind w:left="270" w:right="173"/>
        <w:contextualSpacing/>
        <w:jc w:val="left"/>
        <w:rPr>
          <w:rFonts w:ascii="Arial" w:hAnsi="Arial" w:cs="Arial"/>
          <w:sz w:val="24"/>
          <w:szCs w:val="24"/>
        </w:rPr>
      </w:pPr>
    </w:p>
    <w:p w:rsidR="005A557E" w:rsidRDefault="005A557E">
      <w:pPr>
        <w:rPr>
          <w:rFonts w:asciiTheme="majorHAnsi" w:eastAsiaTheme="minorEastAsia" w:hAnsiTheme="majorHAnsi" w:cstheme="majorBidi"/>
          <w:b/>
          <w:i/>
          <w:iCs/>
          <w:sz w:val="24"/>
          <w:szCs w:val="24"/>
          <w:lang w:eastAsia="en-CA"/>
        </w:rPr>
      </w:pPr>
      <w:r>
        <w:rPr>
          <w:rFonts w:eastAsiaTheme="minorEastAsia"/>
          <w:b/>
          <w:sz w:val="24"/>
          <w:szCs w:val="24"/>
          <w:lang w:eastAsia="en-CA"/>
        </w:rPr>
        <w:br w:type="page"/>
      </w:r>
    </w:p>
    <w:p w:rsidR="003E3FB1" w:rsidRPr="005A557E" w:rsidRDefault="003E3FB1" w:rsidP="00C00D82">
      <w:pPr>
        <w:pStyle w:val="Heading4"/>
        <w:rPr>
          <w:rFonts w:eastAsiaTheme="minorEastAsia"/>
          <w:b/>
          <w:color w:val="auto"/>
          <w:sz w:val="24"/>
          <w:szCs w:val="24"/>
          <w:lang w:eastAsia="en-CA"/>
        </w:rPr>
      </w:pPr>
      <w:r w:rsidRPr="005A557E">
        <w:rPr>
          <w:rFonts w:eastAsiaTheme="minorEastAsia"/>
          <w:b/>
          <w:color w:val="auto"/>
          <w:sz w:val="24"/>
          <w:szCs w:val="24"/>
          <w:lang w:eastAsia="en-CA"/>
        </w:rPr>
        <w:lastRenderedPageBreak/>
        <w:t xml:space="preserve">ETFO’s Annual Leadership Symposium for First Nations, Métis and Inuit </w:t>
      </w:r>
      <w:r w:rsidR="00953A5D" w:rsidRPr="005A557E">
        <w:rPr>
          <w:rFonts w:eastAsiaTheme="minorEastAsia"/>
          <w:b/>
          <w:color w:val="auto"/>
          <w:sz w:val="24"/>
          <w:szCs w:val="24"/>
          <w:lang w:eastAsia="en-CA"/>
        </w:rPr>
        <w:t xml:space="preserve">(FNMI) </w:t>
      </w:r>
      <w:r w:rsidRPr="005A557E">
        <w:rPr>
          <w:rFonts w:eastAsiaTheme="minorEastAsia"/>
          <w:b/>
          <w:color w:val="auto"/>
          <w:sz w:val="24"/>
          <w:szCs w:val="24"/>
          <w:lang w:eastAsia="en-CA"/>
        </w:rPr>
        <w:t>Women Members</w:t>
      </w:r>
      <w:r w:rsidR="001A1565" w:rsidRPr="005A557E">
        <w:rPr>
          <w:rFonts w:eastAsiaTheme="minorEastAsia"/>
          <w:b/>
          <w:color w:val="auto"/>
          <w:sz w:val="24"/>
          <w:szCs w:val="24"/>
          <w:lang w:eastAsia="en-CA"/>
        </w:rPr>
        <w:t xml:space="preserve"> (WP)</w:t>
      </w:r>
    </w:p>
    <w:p w:rsidR="00CE4D59" w:rsidRPr="006F108B" w:rsidRDefault="003E3FB1" w:rsidP="001A1565">
      <w:pPr>
        <w:widowControl w:val="0"/>
        <w:kinsoku w:val="0"/>
        <w:ind w:left="270"/>
        <w:contextualSpacing/>
        <w:jc w:val="left"/>
        <w:rPr>
          <w:rFonts w:ascii="Arial" w:eastAsiaTheme="minorEastAsia" w:hAnsi="Arial" w:cs="Arial"/>
          <w:sz w:val="24"/>
          <w:szCs w:val="24"/>
          <w:lang w:eastAsia="en-CA"/>
        </w:rPr>
      </w:pPr>
      <w:r w:rsidRPr="006F108B">
        <w:rPr>
          <w:rFonts w:ascii="Arial" w:eastAsiaTheme="minorEastAsia" w:hAnsi="Arial" w:cs="Arial"/>
          <w:sz w:val="24"/>
          <w:szCs w:val="24"/>
          <w:lang w:eastAsia="en-CA"/>
        </w:rPr>
        <w:t>On February 1 and 2</w:t>
      </w:r>
      <w:r w:rsidR="00953A5D">
        <w:rPr>
          <w:rFonts w:ascii="Arial" w:eastAsiaTheme="minorEastAsia" w:hAnsi="Arial" w:cs="Arial"/>
          <w:sz w:val="24"/>
          <w:szCs w:val="24"/>
          <w:lang w:eastAsia="en-CA"/>
        </w:rPr>
        <w:t>, 2018</w:t>
      </w:r>
      <w:r w:rsidRPr="006F108B">
        <w:rPr>
          <w:rFonts w:ascii="Arial" w:eastAsiaTheme="minorEastAsia" w:hAnsi="Arial" w:cs="Arial"/>
          <w:sz w:val="24"/>
          <w:szCs w:val="24"/>
          <w:lang w:eastAsia="en-CA"/>
        </w:rPr>
        <w:t xml:space="preserve">, 28 First Nations, Métis and Inuit </w:t>
      </w:r>
      <w:r w:rsidR="00953A5D">
        <w:rPr>
          <w:rFonts w:ascii="Arial" w:eastAsiaTheme="minorEastAsia" w:hAnsi="Arial" w:cs="Arial"/>
          <w:sz w:val="24"/>
          <w:szCs w:val="24"/>
          <w:lang w:eastAsia="en-CA"/>
        </w:rPr>
        <w:t xml:space="preserve">(FNMI) </w:t>
      </w:r>
      <w:r w:rsidRPr="006F108B">
        <w:rPr>
          <w:rFonts w:ascii="Arial" w:eastAsiaTheme="minorEastAsia" w:hAnsi="Arial" w:cs="Arial"/>
          <w:sz w:val="24"/>
          <w:szCs w:val="24"/>
          <w:lang w:eastAsia="en-CA"/>
        </w:rPr>
        <w:t xml:space="preserve">women members participated in the third annual leadership gathering at the provincial office. The gathering provided members </w:t>
      </w:r>
      <w:r w:rsidR="00981705">
        <w:rPr>
          <w:rFonts w:ascii="Arial" w:eastAsiaTheme="minorEastAsia" w:hAnsi="Arial" w:cs="Arial"/>
          <w:sz w:val="24"/>
          <w:szCs w:val="24"/>
          <w:lang w:eastAsia="en-CA"/>
        </w:rPr>
        <w:t xml:space="preserve">with </w:t>
      </w:r>
      <w:r w:rsidRPr="006F108B">
        <w:rPr>
          <w:rFonts w:ascii="Arial" w:eastAsiaTheme="minorEastAsia" w:hAnsi="Arial" w:cs="Arial"/>
          <w:sz w:val="24"/>
          <w:szCs w:val="24"/>
          <w:lang w:eastAsia="en-CA"/>
        </w:rPr>
        <w:t>an opportunity to learn about the Federation and leadership while networking with other FNMI women members. The theme for this year’s leadership event was on Speaking Up! Courageous Conversations about Oppression and Racism.</w:t>
      </w:r>
    </w:p>
    <w:p w:rsidR="009523D1" w:rsidRPr="005A557E" w:rsidRDefault="009523D1" w:rsidP="006F108B">
      <w:pPr>
        <w:widowControl w:val="0"/>
        <w:kinsoku w:val="0"/>
        <w:overflowPunct w:val="0"/>
        <w:autoSpaceDE w:val="0"/>
        <w:autoSpaceDN w:val="0"/>
        <w:adjustRightInd w:val="0"/>
        <w:ind w:right="116"/>
        <w:contextualSpacing/>
        <w:jc w:val="left"/>
        <w:rPr>
          <w:rFonts w:ascii="Arial" w:eastAsia="Times New Roman" w:hAnsi="Arial" w:cs="Arial"/>
          <w:sz w:val="24"/>
          <w:szCs w:val="24"/>
          <w:highlight w:val="yellow"/>
        </w:rPr>
      </w:pPr>
    </w:p>
    <w:p w:rsidR="009523D1" w:rsidRPr="005A557E" w:rsidRDefault="009523D1" w:rsidP="00C00D82">
      <w:pPr>
        <w:pStyle w:val="Heading2"/>
        <w:numPr>
          <w:ilvl w:val="0"/>
          <w:numId w:val="39"/>
        </w:numPr>
        <w:rPr>
          <w:b/>
          <w:color w:val="auto"/>
        </w:rPr>
      </w:pPr>
      <w:r w:rsidRPr="005A557E">
        <w:rPr>
          <w:b/>
          <w:color w:val="auto"/>
        </w:rPr>
        <w:t>Workshops, Conferences, Symposia and Professional Learning Communities</w:t>
      </w:r>
    </w:p>
    <w:p w:rsidR="008A7837" w:rsidRPr="005A557E" w:rsidRDefault="008A7837" w:rsidP="008A7837">
      <w:pPr>
        <w:rPr>
          <w:rFonts w:asciiTheme="majorHAnsi" w:hAnsiTheme="majorHAnsi"/>
          <w:b/>
          <w:i/>
          <w:sz w:val="24"/>
          <w:szCs w:val="24"/>
          <w:lang w:eastAsia="en-CA"/>
        </w:rPr>
      </w:pPr>
    </w:p>
    <w:p w:rsidR="009B7C8A" w:rsidRPr="008A7837" w:rsidRDefault="009B7C8A" w:rsidP="008A7837">
      <w:pPr>
        <w:rPr>
          <w:rFonts w:asciiTheme="majorHAnsi" w:hAnsiTheme="majorHAnsi"/>
          <w:b/>
          <w:i/>
          <w:sz w:val="24"/>
          <w:szCs w:val="24"/>
          <w:lang w:eastAsia="en-CA"/>
        </w:rPr>
      </w:pPr>
      <w:r w:rsidRPr="008A7837">
        <w:rPr>
          <w:rFonts w:asciiTheme="majorHAnsi" w:hAnsiTheme="majorHAnsi"/>
          <w:b/>
          <w:i/>
          <w:sz w:val="24"/>
          <w:szCs w:val="24"/>
          <w:lang w:eastAsia="en-CA"/>
        </w:rPr>
        <w:t xml:space="preserve">ETFO’s Annual First Nations, Métis and Inuit </w:t>
      </w:r>
      <w:r w:rsidR="00953A5D" w:rsidRPr="008A7837">
        <w:rPr>
          <w:rFonts w:asciiTheme="majorHAnsi" w:hAnsiTheme="majorHAnsi"/>
          <w:b/>
          <w:i/>
          <w:sz w:val="24"/>
          <w:szCs w:val="24"/>
          <w:lang w:eastAsia="en-CA"/>
        </w:rPr>
        <w:t xml:space="preserve">(FNMI) </w:t>
      </w:r>
      <w:r w:rsidRPr="008A7837">
        <w:rPr>
          <w:rFonts w:asciiTheme="majorHAnsi" w:hAnsiTheme="majorHAnsi"/>
          <w:b/>
          <w:i/>
          <w:sz w:val="24"/>
          <w:szCs w:val="24"/>
          <w:lang w:eastAsia="en-CA"/>
        </w:rPr>
        <w:t xml:space="preserve">Education Symposium </w:t>
      </w:r>
    </w:p>
    <w:p w:rsidR="009B7C8A" w:rsidRDefault="009B7C8A" w:rsidP="006F108B">
      <w:pPr>
        <w:widowControl w:val="0"/>
        <w:kinsoku w:val="0"/>
        <w:contextualSpacing/>
        <w:jc w:val="left"/>
        <w:rPr>
          <w:rFonts w:ascii="Arial" w:eastAsiaTheme="minorEastAsia" w:hAnsi="Arial" w:cs="Arial"/>
          <w:sz w:val="24"/>
          <w:szCs w:val="24"/>
          <w:lang w:eastAsia="en-CA"/>
        </w:rPr>
      </w:pPr>
      <w:r w:rsidRPr="006F108B">
        <w:rPr>
          <w:rFonts w:ascii="Arial" w:eastAsiaTheme="minorEastAsia" w:hAnsi="Arial" w:cs="Arial"/>
          <w:sz w:val="24"/>
          <w:szCs w:val="24"/>
          <w:lang w:eastAsia="en-CA"/>
        </w:rPr>
        <w:t xml:space="preserve">ETFO held its third annual </w:t>
      </w:r>
      <w:r w:rsidR="00953A5D" w:rsidRPr="006F108B">
        <w:rPr>
          <w:rFonts w:ascii="Arial" w:eastAsiaTheme="minorEastAsia" w:hAnsi="Arial" w:cs="Arial"/>
          <w:sz w:val="24"/>
          <w:szCs w:val="24"/>
          <w:lang w:eastAsia="en-CA"/>
        </w:rPr>
        <w:t xml:space="preserve">First Nations, Métis and Inuit </w:t>
      </w:r>
      <w:r w:rsidR="00953A5D">
        <w:rPr>
          <w:rFonts w:ascii="Arial" w:eastAsiaTheme="minorEastAsia" w:hAnsi="Arial" w:cs="Arial"/>
          <w:sz w:val="24"/>
          <w:szCs w:val="24"/>
          <w:lang w:eastAsia="en-CA"/>
        </w:rPr>
        <w:t>(</w:t>
      </w:r>
      <w:r w:rsidRPr="006F108B">
        <w:rPr>
          <w:rFonts w:ascii="Arial" w:eastAsiaTheme="minorEastAsia" w:hAnsi="Arial" w:cs="Arial"/>
          <w:sz w:val="24"/>
          <w:szCs w:val="24"/>
          <w:lang w:eastAsia="en-CA"/>
        </w:rPr>
        <w:t>FNMI</w:t>
      </w:r>
      <w:r w:rsidR="00953A5D">
        <w:rPr>
          <w:rFonts w:ascii="Arial" w:eastAsiaTheme="minorEastAsia" w:hAnsi="Arial" w:cs="Arial"/>
          <w:sz w:val="24"/>
          <w:szCs w:val="24"/>
          <w:lang w:eastAsia="en-CA"/>
        </w:rPr>
        <w:t>)</w:t>
      </w:r>
      <w:r w:rsidRPr="006F108B">
        <w:rPr>
          <w:rFonts w:ascii="Arial" w:eastAsiaTheme="minorEastAsia" w:hAnsi="Arial" w:cs="Arial"/>
          <w:sz w:val="24"/>
          <w:szCs w:val="24"/>
          <w:lang w:eastAsia="en-CA"/>
        </w:rPr>
        <w:t xml:space="preserve"> Symposium at the provincial office on Saturday, April 7</w:t>
      </w:r>
      <w:r w:rsidR="00953A5D">
        <w:rPr>
          <w:rFonts w:ascii="Arial" w:eastAsiaTheme="minorEastAsia" w:hAnsi="Arial" w:cs="Arial"/>
          <w:sz w:val="24"/>
          <w:szCs w:val="24"/>
          <w:lang w:eastAsia="en-CA"/>
        </w:rPr>
        <w:t>, 2018</w:t>
      </w:r>
      <w:r w:rsidRPr="006F108B">
        <w:rPr>
          <w:rFonts w:ascii="Arial" w:eastAsiaTheme="minorEastAsia" w:hAnsi="Arial" w:cs="Arial"/>
          <w:sz w:val="24"/>
          <w:szCs w:val="24"/>
          <w:lang w:eastAsia="en-CA"/>
        </w:rPr>
        <w:t xml:space="preserve">. </w:t>
      </w:r>
      <w:r w:rsidR="00DE7A77">
        <w:rPr>
          <w:rFonts w:ascii="Arial" w:eastAsiaTheme="minorEastAsia" w:hAnsi="Arial" w:cs="Arial"/>
          <w:sz w:val="24"/>
          <w:szCs w:val="24"/>
          <w:lang w:eastAsia="en-CA"/>
        </w:rPr>
        <w:t>T</w:t>
      </w:r>
      <w:r w:rsidRPr="006F108B">
        <w:rPr>
          <w:rFonts w:ascii="Arial" w:eastAsiaTheme="minorEastAsia" w:hAnsi="Arial" w:cs="Arial"/>
          <w:sz w:val="24"/>
          <w:szCs w:val="24"/>
          <w:lang w:eastAsia="en-CA"/>
        </w:rPr>
        <w:t>his year’s theme was Inuit 101 where 70 members had an opportunity to learn from two inspiring Inuit teachers, who taught about Inuit worldviews and traditional practices</w:t>
      </w:r>
      <w:r w:rsidR="00981705">
        <w:rPr>
          <w:rFonts w:ascii="Arial" w:eastAsiaTheme="minorEastAsia" w:hAnsi="Arial" w:cs="Arial"/>
          <w:sz w:val="24"/>
          <w:szCs w:val="24"/>
          <w:lang w:eastAsia="en-CA"/>
        </w:rPr>
        <w:t xml:space="preserve"> and the </w:t>
      </w:r>
      <w:r w:rsidRPr="006F108B">
        <w:rPr>
          <w:rFonts w:ascii="Arial" w:eastAsiaTheme="minorEastAsia" w:hAnsi="Arial" w:cs="Arial"/>
          <w:sz w:val="24"/>
          <w:szCs w:val="24"/>
          <w:lang w:eastAsia="en-CA"/>
        </w:rPr>
        <w:t xml:space="preserve">current and historical relationship between Canada and Inuit. </w:t>
      </w:r>
    </w:p>
    <w:p w:rsidR="001A1565" w:rsidRPr="006F108B" w:rsidRDefault="001A1565" w:rsidP="006F108B">
      <w:pPr>
        <w:widowControl w:val="0"/>
        <w:kinsoku w:val="0"/>
        <w:contextualSpacing/>
        <w:jc w:val="left"/>
        <w:rPr>
          <w:rFonts w:ascii="Arial" w:eastAsiaTheme="minorEastAsia" w:hAnsi="Arial" w:cs="Arial"/>
          <w:sz w:val="24"/>
          <w:szCs w:val="24"/>
          <w:lang w:eastAsia="en-CA"/>
        </w:rPr>
      </w:pPr>
    </w:p>
    <w:p w:rsidR="00332457" w:rsidRPr="00710402" w:rsidRDefault="00332457" w:rsidP="00710402">
      <w:pPr>
        <w:rPr>
          <w:rFonts w:asciiTheme="majorHAnsi" w:hAnsiTheme="majorHAnsi"/>
          <w:b/>
          <w:i/>
          <w:sz w:val="24"/>
          <w:szCs w:val="24"/>
        </w:rPr>
      </w:pPr>
      <w:r w:rsidRPr="00710402">
        <w:rPr>
          <w:rFonts w:asciiTheme="majorHAnsi" w:hAnsiTheme="majorHAnsi"/>
          <w:b/>
          <w:i/>
          <w:sz w:val="24"/>
          <w:szCs w:val="24"/>
        </w:rPr>
        <w:t>…</w:t>
      </w:r>
      <w:r w:rsidR="008F3382" w:rsidRPr="00710402">
        <w:rPr>
          <w:rFonts w:asciiTheme="majorHAnsi" w:hAnsiTheme="majorHAnsi"/>
          <w:b/>
          <w:i/>
          <w:sz w:val="24"/>
          <w:szCs w:val="24"/>
        </w:rPr>
        <w:t xml:space="preserve">and still we </w:t>
      </w:r>
      <w:r w:rsidRPr="00710402">
        <w:rPr>
          <w:rFonts w:asciiTheme="majorHAnsi" w:hAnsiTheme="majorHAnsi"/>
          <w:b/>
          <w:i/>
          <w:sz w:val="24"/>
          <w:szCs w:val="24"/>
        </w:rPr>
        <w:t xml:space="preserve">rise 2018 </w:t>
      </w:r>
      <w:r w:rsidR="001A1565" w:rsidRPr="00710402">
        <w:rPr>
          <w:rFonts w:asciiTheme="majorHAnsi" w:hAnsiTheme="majorHAnsi"/>
          <w:b/>
          <w:i/>
          <w:sz w:val="24"/>
          <w:szCs w:val="24"/>
        </w:rPr>
        <w:t>(</w:t>
      </w:r>
      <w:r w:rsidRPr="00710402">
        <w:rPr>
          <w:rFonts w:asciiTheme="majorHAnsi" w:hAnsiTheme="majorHAnsi"/>
          <w:b/>
          <w:i/>
          <w:sz w:val="24"/>
          <w:szCs w:val="24"/>
        </w:rPr>
        <w:t>WP</w:t>
      </w:r>
      <w:r w:rsidR="001A1565" w:rsidRPr="00710402">
        <w:rPr>
          <w:rFonts w:asciiTheme="majorHAnsi" w:hAnsiTheme="majorHAnsi"/>
          <w:b/>
          <w:i/>
          <w:sz w:val="24"/>
          <w:szCs w:val="24"/>
        </w:rPr>
        <w:t>)</w:t>
      </w:r>
    </w:p>
    <w:p w:rsidR="00332457" w:rsidRDefault="009B7C8A" w:rsidP="00710402">
      <w:pPr>
        <w:rPr>
          <w:bCs/>
        </w:rPr>
      </w:pPr>
      <w:r w:rsidRPr="00710402">
        <w:rPr>
          <w:rFonts w:asciiTheme="majorHAnsi" w:hAnsiTheme="majorHAnsi"/>
          <w:b/>
          <w:bCs/>
          <w:i/>
          <w:sz w:val="24"/>
          <w:szCs w:val="24"/>
        </w:rPr>
        <w:t>ETFO’s Annual</w:t>
      </w:r>
      <w:r w:rsidR="00332457" w:rsidRPr="00710402">
        <w:rPr>
          <w:rFonts w:asciiTheme="majorHAnsi" w:hAnsiTheme="majorHAnsi"/>
          <w:b/>
          <w:bCs/>
          <w:i/>
          <w:sz w:val="24"/>
          <w:szCs w:val="24"/>
        </w:rPr>
        <w:t xml:space="preserve"> Conference for Women</w:t>
      </w:r>
    </w:p>
    <w:p w:rsidR="00332457" w:rsidRPr="006F108B" w:rsidRDefault="00332457" w:rsidP="001A1565">
      <w:pPr>
        <w:pStyle w:val="BodyText"/>
        <w:kinsoku w:val="0"/>
        <w:overflowPunct w:val="0"/>
        <w:ind w:left="270" w:right="293"/>
        <w:contextualSpacing/>
        <w:jc w:val="left"/>
        <w:rPr>
          <w:rFonts w:ascii="Arial" w:hAnsi="Arial" w:cs="Arial"/>
          <w:sz w:val="24"/>
          <w:szCs w:val="24"/>
        </w:rPr>
      </w:pPr>
      <w:r w:rsidRPr="006F108B">
        <w:rPr>
          <w:rFonts w:ascii="Arial" w:hAnsi="Arial" w:cs="Arial"/>
          <w:sz w:val="24"/>
          <w:szCs w:val="24"/>
        </w:rPr>
        <w:t xml:space="preserve">This conference continues to be a highlight each year with over 400 women in attendance. Keynote speakers and performers </w:t>
      </w:r>
      <w:r w:rsidR="00981705">
        <w:rPr>
          <w:rFonts w:ascii="Arial" w:hAnsi="Arial" w:cs="Arial"/>
          <w:sz w:val="24"/>
          <w:szCs w:val="24"/>
        </w:rPr>
        <w:t xml:space="preserve">this year </w:t>
      </w:r>
      <w:r w:rsidRPr="006F108B">
        <w:rPr>
          <w:rFonts w:ascii="Arial" w:hAnsi="Arial" w:cs="Arial"/>
          <w:sz w:val="24"/>
          <w:szCs w:val="24"/>
        </w:rPr>
        <w:t xml:space="preserve">included Vivek Shraya, a Toronto-based author and artist who spoke to participants about her journey of transitioning from a man to a woman. She also shared the story behind her children’s book, </w:t>
      </w:r>
      <w:r w:rsidR="00273D81" w:rsidRPr="001D3DBC">
        <w:rPr>
          <w:rFonts w:ascii="Arial" w:hAnsi="Arial" w:cs="Arial"/>
          <w:i/>
          <w:sz w:val="24"/>
          <w:szCs w:val="24"/>
        </w:rPr>
        <w:t>The Boy &amp; the</w:t>
      </w:r>
      <w:r w:rsidRPr="001D3DBC">
        <w:rPr>
          <w:rFonts w:ascii="Arial" w:hAnsi="Arial" w:cs="Arial"/>
          <w:i/>
          <w:sz w:val="24"/>
          <w:szCs w:val="24"/>
        </w:rPr>
        <w:t xml:space="preserve"> Bind</w:t>
      </w:r>
      <w:r w:rsidR="001A1565" w:rsidRPr="001D3DBC">
        <w:rPr>
          <w:rFonts w:ascii="Arial" w:hAnsi="Arial" w:cs="Arial"/>
          <w:i/>
          <w:sz w:val="24"/>
          <w:szCs w:val="24"/>
        </w:rPr>
        <w:t>i</w:t>
      </w:r>
      <w:r w:rsidRPr="001D3DBC">
        <w:rPr>
          <w:rFonts w:ascii="Arial" w:hAnsi="Arial" w:cs="Arial"/>
          <w:sz w:val="24"/>
          <w:szCs w:val="24"/>
        </w:rPr>
        <w:t>.</w:t>
      </w:r>
    </w:p>
    <w:p w:rsidR="001A1565" w:rsidRDefault="001A1565" w:rsidP="001A1565">
      <w:pPr>
        <w:pStyle w:val="BodyText"/>
        <w:kinsoku w:val="0"/>
        <w:overflowPunct w:val="0"/>
        <w:ind w:left="140" w:right="918" w:firstLine="130"/>
        <w:contextualSpacing/>
        <w:jc w:val="left"/>
        <w:rPr>
          <w:rFonts w:ascii="Arial" w:hAnsi="Arial" w:cs="Arial"/>
          <w:sz w:val="24"/>
          <w:szCs w:val="24"/>
        </w:rPr>
      </w:pPr>
    </w:p>
    <w:p w:rsidR="00332457" w:rsidRDefault="00332457" w:rsidP="001A1565">
      <w:pPr>
        <w:pStyle w:val="BodyText"/>
        <w:kinsoku w:val="0"/>
        <w:overflowPunct w:val="0"/>
        <w:ind w:left="270" w:right="918"/>
        <w:contextualSpacing/>
        <w:jc w:val="left"/>
        <w:rPr>
          <w:rFonts w:ascii="Arial" w:hAnsi="Arial" w:cs="Arial"/>
          <w:sz w:val="24"/>
          <w:szCs w:val="24"/>
        </w:rPr>
      </w:pPr>
      <w:r w:rsidRPr="006F108B">
        <w:rPr>
          <w:rFonts w:ascii="Arial" w:hAnsi="Arial" w:cs="Arial"/>
          <w:sz w:val="24"/>
          <w:szCs w:val="24"/>
        </w:rPr>
        <w:t xml:space="preserve">The </w:t>
      </w:r>
      <w:r w:rsidR="001A1565" w:rsidRPr="001A1565">
        <w:rPr>
          <w:rFonts w:ascii="Arial" w:hAnsi="Arial" w:cs="Arial"/>
          <w:b/>
          <w:i/>
          <w:sz w:val="24"/>
          <w:szCs w:val="24"/>
        </w:rPr>
        <w:t>…and st</w:t>
      </w:r>
      <w:r w:rsidR="001A1565">
        <w:rPr>
          <w:rFonts w:ascii="Arial" w:hAnsi="Arial" w:cs="Arial"/>
          <w:b/>
          <w:i/>
          <w:sz w:val="24"/>
          <w:szCs w:val="24"/>
        </w:rPr>
        <w:t>i</w:t>
      </w:r>
      <w:r w:rsidR="001A1565" w:rsidRPr="001A1565">
        <w:rPr>
          <w:rFonts w:ascii="Arial" w:hAnsi="Arial" w:cs="Arial"/>
          <w:b/>
          <w:i/>
          <w:sz w:val="24"/>
          <w:szCs w:val="24"/>
        </w:rPr>
        <w:t>ll we rise</w:t>
      </w:r>
      <w:r w:rsidR="001A1565">
        <w:rPr>
          <w:rFonts w:ascii="Arial" w:hAnsi="Arial" w:cs="Arial"/>
          <w:sz w:val="24"/>
          <w:szCs w:val="24"/>
        </w:rPr>
        <w:t xml:space="preserve"> </w:t>
      </w:r>
      <w:r w:rsidRPr="006F108B">
        <w:rPr>
          <w:rFonts w:ascii="Arial" w:hAnsi="Arial" w:cs="Arial"/>
          <w:sz w:val="24"/>
          <w:szCs w:val="24"/>
        </w:rPr>
        <w:t>Gala evening gave participants the opportunity to hear broadcaster and Juno Achievement Award winner Denise Donlon discuss highlights of her career in a male-dominated field. Partic</w:t>
      </w:r>
      <w:r w:rsidR="00AB4625">
        <w:rPr>
          <w:rFonts w:ascii="Arial" w:hAnsi="Arial" w:cs="Arial"/>
          <w:sz w:val="24"/>
          <w:szCs w:val="24"/>
        </w:rPr>
        <w:t>i</w:t>
      </w:r>
      <w:r w:rsidRPr="006F108B">
        <w:rPr>
          <w:rFonts w:ascii="Arial" w:hAnsi="Arial" w:cs="Arial"/>
          <w:sz w:val="24"/>
          <w:szCs w:val="24"/>
        </w:rPr>
        <w:t xml:space="preserve">pants were then treated to the sounds and stories of Canadian-Columbian performer Lido Pimienta. </w:t>
      </w:r>
    </w:p>
    <w:p w:rsidR="001A1565" w:rsidRPr="006F108B" w:rsidRDefault="001A1565" w:rsidP="001A1565">
      <w:pPr>
        <w:pStyle w:val="BodyText"/>
        <w:kinsoku w:val="0"/>
        <w:overflowPunct w:val="0"/>
        <w:ind w:left="140" w:right="918" w:firstLine="130"/>
        <w:contextualSpacing/>
        <w:jc w:val="left"/>
        <w:rPr>
          <w:rFonts w:ascii="Arial" w:hAnsi="Arial" w:cs="Arial"/>
          <w:sz w:val="24"/>
          <w:szCs w:val="24"/>
        </w:rPr>
      </w:pPr>
    </w:p>
    <w:p w:rsidR="00332457" w:rsidRPr="006F108B" w:rsidRDefault="00332457" w:rsidP="001A1565">
      <w:pPr>
        <w:pStyle w:val="BodyText"/>
        <w:kinsoku w:val="0"/>
        <w:overflowPunct w:val="0"/>
        <w:ind w:left="270" w:right="918"/>
        <w:contextualSpacing/>
        <w:jc w:val="left"/>
        <w:rPr>
          <w:rFonts w:ascii="Arial" w:hAnsi="Arial" w:cs="Arial"/>
          <w:sz w:val="24"/>
          <w:szCs w:val="24"/>
        </w:rPr>
      </w:pPr>
      <w:r w:rsidRPr="006F108B">
        <w:rPr>
          <w:rFonts w:ascii="Arial" w:hAnsi="Arial" w:cs="Arial"/>
          <w:sz w:val="24"/>
          <w:szCs w:val="24"/>
        </w:rPr>
        <w:t xml:space="preserve">The final keynote speaker was Jessica Bennett, </w:t>
      </w:r>
      <w:r w:rsidRPr="001A1565">
        <w:rPr>
          <w:rFonts w:ascii="Arial" w:hAnsi="Arial" w:cs="Arial"/>
          <w:i/>
          <w:sz w:val="24"/>
          <w:szCs w:val="24"/>
        </w:rPr>
        <w:t>New York Times</w:t>
      </w:r>
      <w:r w:rsidRPr="006F108B">
        <w:rPr>
          <w:rFonts w:ascii="Arial" w:hAnsi="Arial" w:cs="Arial"/>
          <w:sz w:val="24"/>
          <w:szCs w:val="24"/>
        </w:rPr>
        <w:t xml:space="preserve"> columnist on gender, as well as author of the bestseller, </w:t>
      </w:r>
      <w:r w:rsidRPr="001A1565">
        <w:rPr>
          <w:rFonts w:ascii="Arial" w:hAnsi="Arial" w:cs="Arial"/>
          <w:i/>
          <w:sz w:val="24"/>
          <w:szCs w:val="24"/>
        </w:rPr>
        <w:t>Feminist Fight Club</w:t>
      </w:r>
      <w:r w:rsidRPr="006F108B">
        <w:rPr>
          <w:rFonts w:ascii="Arial" w:hAnsi="Arial" w:cs="Arial"/>
          <w:sz w:val="24"/>
          <w:szCs w:val="24"/>
        </w:rPr>
        <w:t>.</w:t>
      </w:r>
    </w:p>
    <w:p w:rsidR="001A1565" w:rsidRDefault="001A1565" w:rsidP="006F108B">
      <w:pPr>
        <w:pStyle w:val="BodyText"/>
        <w:kinsoku w:val="0"/>
        <w:overflowPunct w:val="0"/>
        <w:ind w:left="140" w:right="918"/>
        <w:contextualSpacing/>
        <w:jc w:val="left"/>
        <w:rPr>
          <w:rFonts w:ascii="Arial" w:hAnsi="Arial" w:cs="Arial"/>
          <w:sz w:val="24"/>
          <w:szCs w:val="24"/>
        </w:rPr>
      </w:pPr>
    </w:p>
    <w:p w:rsidR="00C00D82" w:rsidRDefault="00C00D82" w:rsidP="00C1373F">
      <w:pPr>
        <w:pStyle w:val="BodyText"/>
        <w:kinsoku w:val="0"/>
        <w:overflowPunct w:val="0"/>
        <w:ind w:left="270" w:right="918"/>
        <w:contextualSpacing/>
        <w:jc w:val="left"/>
        <w:rPr>
          <w:rFonts w:ascii="Arial" w:hAnsi="Arial" w:cs="Arial"/>
          <w:sz w:val="24"/>
          <w:szCs w:val="24"/>
        </w:rPr>
      </w:pPr>
    </w:p>
    <w:p w:rsidR="00332457" w:rsidRDefault="00981705" w:rsidP="00C1373F">
      <w:pPr>
        <w:pStyle w:val="BodyText"/>
        <w:kinsoku w:val="0"/>
        <w:overflowPunct w:val="0"/>
        <w:ind w:left="270" w:right="918"/>
        <w:contextualSpacing/>
        <w:jc w:val="left"/>
        <w:rPr>
          <w:rFonts w:ascii="Arial" w:hAnsi="Arial" w:cs="Arial"/>
          <w:sz w:val="24"/>
          <w:szCs w:val="24"/>
        </w:rPr>
      </w:pPr>
      <w:r>
        <w:rPr>
          <w:rFonts w:ascii="Arial" w:hAnsi="Arial" w:cs="Arial"/>
          <w:sz w:val="24"/>
          <w:szCs w:val="24"/>
        </w:rPr>
        <w:t>In addition, f</w:t>
      </w:r>
      <w:r w:rsidR="00332457" w:rsidRPr="006F108B">
        <w:rPr>
          <w:rFonts w:ascii="Arial" w:hAnsi="Arial" w:cs="Arial"/>
          <w:sz w:val="24"/>
          <w:szCs w:val="24"/>
        </w:rPr>
        <w:t>or the first time,</w:t>
      </w:r>
      <w:r w:rsidR="001A1565">
        <w:rPr>
          <w:rFonts w:ascii="Arial" w:hAnsi="Arial" w:cs="Arial"/>
          <w:sz w:val="24"/>
          <w:szCs w:val="24"/>
        </w:rPr>
        <w:t xml:space="preserve"> </w:t>
      </w:r>
      <w:r w:rsidR="001A1565" w:rsidRPr="001A1565">
        <w:rPr>
          <w:rFonts w:ascii="Arial" w:hAnsi="Arial" w:cs="Arial"/>
          <w:b/>
          <w:i/>
          <w:sz w:val="24"/>
          <w:szCs w:val="24"/>
        </w:rPr>
        <w:t>…and still we rise</w:t>
      </w:r>
      <w:r w:rsidR="00332457" w:rsidRPr="006F108B">
        <w:rPr>
          <w:rFonts w:ascii="Arial" w:hAnsi="Arial" w:cs="Arial"/>
          <w:sz w:val="24"/>
          <w:szCs w:val="24"/>
        </w:rPr>
        <w:t xml:space="preserve"> hosted an Artist in Residence. Zoey Roy, </w:t>
      </w:r>
      <w:r w:rsidR="00DE7A77">
        <w:rPr>
          <w:rFonts w:ascii="Arial" w:hAnsi="Arial" w:cs="Arial"/>
          <w:sz w:val="24"/>
          <w:szCs w:val="24"/>
        </w:rPr>
        <w:t xml:space="preserve">a </w:t>
      </w:r>
      <w:r w:rsidR="00332457" w:rsidRPr="006F108B">
        <w:rPr>
          <w:rFonts w:ascii="Arial" w:hAnsi="Arial" w:cs="Arial"/>
          <w:sz w:val="24"/>
          <w:szCs w:val="24"/>
        </w:rPr>
        <w:t>M</w:t>
      </w:r>
      <w:r w:rsidR="001A1565">
        <w:rPr>
          <w:rFonts w:ascii="Verdana" w:hAnsi="Verdana" w:cs="Arial"/>
          <w:sz w:val="24"/>
          <w:szCs w:val="24"/>
        </w:rPr>
        <w:t>é</w:t>
      </w:r>
      <w:r w:rsidR="00332457" w:rsidRPr="006F108B">
        <w:rPr>
          <w:rFonts w:ascii="Arial" w:hAnsi="Arial" w:cs="Arial"/>
          <w:sz w:val="24"/>
          <w:szCs w:val="24"/>
        </w:rPr>
        <w:t xml:space="preserve">tis artist and teacher, joined us at the conference and performed several pieces throughout, which she based on the themes of the conference. </w:t>
      </w:r>
    </w:p>
    <w:p w:rsidR="00332457" w:rsidRPr="006F108B" w:rsidRDefault="00332457" w:rsidP="006F108B">
      <w:pPr>
        <w:suppressAutoHyphens/>
        <w:autoSpaceDE w:val="0"/>
        <w:autoSpaceDN w:val="0"/>
        <w:adjustRightInd w:val="0"/>
        <w:contextualSpacing/>
        <w:jc w:val="left"/>
        <w:textAlignment w:val="center"/>
        <w:rPr>
          <w:rFonts w:ascii="Arial" w:eastAsiaTheme="minorEastAsia" w:hAnsi="Arial" w:cs="Arial"/>
          <w:b/>
          <w:bCs/>
          <w:color w:val="000000"/>
          <w:spacing w:val="-7"/>
          <w:sz w:val="24"/>
          <w:szCs w:val="24"/>
          <w:lang w:eastAsia="zh-TW"/>
        </w:rPr>
      </w:pPr>
    </w:p>
    <w:p w:rsidR="008171E1" w:rsidRPr="00710402" w:rsidRDefault="008F3382" w:rsidP="00710402">
      <w:pPr>
        <w:rPr>
          <w:rFonts w:asciiTheme="majorHAnsi" w:hAnsiTheme="majorHAnsi"/>
          <w:b/>
          <w:i/>
          <w:sz w:val="24"/>
          <w:szCs w:val="24"/>
        </w:rPr>
      </w:pPr>
      <w:r w:rsidRPr="00710402">
        <w:rPr>
          <w:rFonts w:asciiTheme="majorHAnsi" w:hAnsiTheme="majorHAnsi"/>
          <w:b/>
          <w:i/>
          <w:sz w:val="24"/>
          <w:szCs w:val="24"/>
        </w:rPr>
        <w:t xml:space="preserve">Balancing </w:t>
      </w:r>
      <w:r w:rsidR="008171E1" w:rsidRPr="00710402">
        <w:rPr>
          <w:rFonts w:asciiTheme="majorHAnsi" w:hAnsiTheme="majorHAnsi"/>
          <w:b/>
          <w:i/>
          <w:sz w:val="24"/>
          <w:szCs w:val="24"/>
        </w:rPr>
        <w:t xml:space="preserve">Act </w:t>
      </w:r>
      <w:r w:rsidR="00B03E63" w:rsidRPr="00710402">
        <w:rPr>
          <w:rFonts w:asciiTheme="majorHAnsi" w:hAnsiTheme="majorHAnsi"/>
          <w:b/>
          <w:i/>
          <w:sz w:val="24"/>
          <w:szCs w:val="24"/>
        </w:rPr>
        <w:t>(</w:t>
      </w:r>
      <w:r w:rsidR="008171E1" w:rsidRPr="00710402">
        <w:rPr>
          <w:rFonts w:asciiTheme="majorHAnsi" w:hAnsiTheme="majorHAnsi"/>
          <w:b/>
          <w:i/>
          <w:sz w:val="24"/>
          <w:szCs w:val="24"/>
        </w:rPr>
        <w:t>WP</w:t>
      </w:r>
      <w:r w:rsidR="00B03E63" w:rsidRPr="00710402">
        <w:rPr>
          <w:rFonts w:asciiTheme="majorHAnsi" w:hAnsiTheme="majorHAnsi"/>
          <w:b/>
          <w:i/>
          <w:sz w:val="24"/>
          <w:szCs w:val="24"/>
        </w:rPr>
        <w:t>)</w:t>
      </w:r>
    </w:p>
    <w:p w:rsidR="008171E1" w:rsidRPr="006F108B" w:rsidRDefault="008171E1" w:rsidP="00C1373F">
      <w:pPr>
        <w:pStyle w:val="BodyText"/>
        <w:kinsoku w:val="0"/>
        <w:overflowPunct w:val="0"/>
        <w:ind w:left="270" w:right="180"/>
        <w:contextualSpacing/>
        <w:jc w:val="left"/>
        <w:rPr>
          <w:rFonts w:ascii="Arial" w:hAnsi="Arial" w:cs="Arial"/>
          <w:sz w:val="24"/>
          <w:szCs w:val="24"/>
        </w:rPr>
      </w:pPr>
      <w:r w:rsidRPr="006F108B">
        <w:rPr>
          <w:rFonts w:ascii="Arial" w:hAnsi="Arial" w:cs="Arial"/>
          <w:sz w:val="24"/>
          <w:szCs w:val="24"/>
        </w:rPr>
        <w:t>This conference was attended by 98 women ETFO members from across the province. Keynote speaker Farah Kh</w:t>
      </w:r>
      <w:r w:rsidR="00DE7A77">
        <w:rPr>
          <w:rFonts w:ascii="Arial" w:hAnsi="Arial" w:cs="Arial"/>
          <w:sz w:val="24"/>
          <w:szCs w:val="24"/>
        </w:rPr>
        <w:t>a</w:t>
      </w:r>
      <w:r w:rsidRPr="006F108B">
        <w:rPr>
          <w:rFonts w:ascii="Arial" w:hAnsi="Arial" w:cs="Arial"/>
          <w:sz w:val="24"/>
          <w:szCs w:val="24"/>
        </w:rPr>
        <w:t xml:space="preserve">n from Ryerson University discussed how educators can translate conversations into action to support people affected by sexual violence, address vicarious trauma and prevent further harm.  </w:t>
      </w:r>
    </w:p>
    <w:p w:rsidR="008171E1" w:rsidRDefault="008171E1" w:rsidP="00C1373F">
      <w:pPr>
        <w:pStyle w:val="BodyText"/>
        <w:kinsoku w:val="0"/>
        <w:overflowPunct w:val="0"/>
        <w:spacing w:before="138" w:line="249" w:lineRule="auto"/>
        <w:ind w:left="270" w:right="180"/>
        <w:jc w:val="left"/>
        <w:rPr>
          <w:rFonts w:ascii="Arial" w:hAnsi="Arial" w:cs="Arial"/>
          <w:sz w:val="24"/>
          <w:szCs w:val="24"/>
        </w:rPr>
      </w:pPr>
      <w:r w:rsidRPr="006F108B">
        <w:rPr>
          <w:rFonts w:ascii="Arial" w:hAnsi="Arial" w:cs="Arial"/>
          <w:sz w:val="24"/>
          <w:szCs w:val="24"/>
        </w:rPr>
        <w:t xml:space="preserve">Conference participants attended workshops building positive professional relationships, conflict resolution, compassion fatigue, WSIB/LTD and health and safety. </w:t>
      </w:r>
    </w:p>
    <w:p w:rsidR="00C00D82" w:rsidRDefault="00C00D82">
      <w:pPr>
        <w:rPr>
          <w:rFonts w:ascii="Arial" w:hAnsi="Arial" w:cs="Arial"/>
          <w:b/>
          <w:bCs/>
          <w:sz w:val="24"/>
          <w:szCs w:val="24"/>
        </w:rPr>
      </w:pPr>
    </w:p>
    <w:p w:rsidR="005A557E" w:rsidRDefault="005A557E">
      <w:pPr>
        <w:rPr>
          <w:rFonts w:asciiTheme="majorHAnsi" w:hAnsiTheme="majorHAnsi"/>
          <w:b/>
          <w:i/>
          <w:sz w:val="24"/>
          <w:szCs w:val="24"/>
        </w:rPr>
      </w:pPr>
      <w:r>
        <w:rPr>
          <w:rFonts w:asciiTheme="majorHAnsi" w:hAnsiTheme="majorHAnsi"/>
          <w:b/>
          <w:i/>
          <w:sz w:val="24"/>
          <w:szCs w:val="24"/>
        </w:rPr>
        <w:br w:type="page"/>
      </w:r>
    </w:p>
    <w:p w:rsidR="004D4A50" w:rsidRPr="00710402" w:rsidRDefault="003A7078" w:rsidP="00710402">
      <w:pPr>
        <w:rPr>
          <w:rFonts w:asciiTheme="majorHAnsi" w:hAnsiTheme="majorHAnsi"/>
          <w:b/>
          <w:i/>
          <w:sz w:val="24"/>
          <w:szCs w:val="24"/>
        </w:rPr>
      </w:pPr>
      <w:r w:rsidRPr="00710402">
        <w:rPr>
          <w:rFonts w:asciiTheme="majorHAnsi" w:hAnsiTheme="majorHAnsi"/>
          <w:b/>
          <w:i/>
          <w:sz w:val="24"/>
          <w:szCs w:val="24"/>
        </w:rPr>
        <w:lastRenderedPageBreak/>
        <w:t>En</w:t>
      </w:r>
      <w:r w:rsidR="004D4A50" w:rsidRPr="00710402">
        <w:rPr>
          <w:rFonts w:asciiTheme="majorHAnsi" w:hAnsiTheme="majorHAnsi"/>
          <w:b/>
          <w:i/>
          <w:sz w:val="24"/>
          <w:szCs w:val="24"/>
        </w:rPr>
        <w:t>hancing Public Speaking Skills Workshop</w:t>
      </w:r>
      <w:r w:rsidR="00073F00" w:rsidRPr="00710402">
        <w:rPr>
          <w:rFonts w:asciiTheme="majorHAnsi" w:hAnsiTheme="majorHAnsi"/>
          <w:b/>
          <w:i/>
          <w:sz w:val="24"/>
          <w:szCs w:val="24"/>
        </w:rPr>
        <w:t xml:space="preserve"> (WP)</w:t>
      </w:r>
    </w:p>
    <w:p w:rsidR="004D4A50" w:rsidRPr="002E1627" w:rsidRDefault="004D4A50" w:rsidP="002E1627">
      <w:pPr>
        <w:jc w:val="left"/>
        <w:rPr>
          <w:rFonts w:ascii="Arial" w:hAnsi="Arial" w:cs="Arial"/>
          <w:sz w:val="24"/>
          <w:szCs w:val="24"/>
        </w:rPr>
      </w:pPr>
      <w:r w:rsidRPr="002E1627">
        <w:rPr>
          <w:rFonts w:ascii="Arial" w:hAnsi="Arial" w:cs="Arial"/>
          <w:sz w:val="24"/>
          <w:szCs w:val="24"/>
        </w:rPr>
        <w:t>While educators engage with students every day, it can be a different challenge to give a public speech to adults. Th</w:t>
      </w:r>
      <w:r w:rsidR="00981705">
        <w:rPr>
          <w:rFonts w:ascii="Arial" w:hAnsi="Arial" w:cs="Arial"/>
          <w:sz w:val="24"/>
          <w:szCs w:val="24"/>
        </w:rPr>
        <w:t xml:space="preserve">is </w:t>
      </w:r>
      <w:r w:rsidRPr="002E1627">
        <w:rPr>
          <w:rFonts w:ascii="Arial" w:hAnsi="Arial" w:cs="Arial"/>
          <w:sz w:val="24"/>
          <w:szCs w:val="24"/>
        </w:rPr>
        <w:t xml:space="preserve">two-day conference was held on April 24-25, 2018 with </w:t>
      </w:r>
      <w:r w:rsidR="00073F00">
        <w:rPr>
          <w:rFonts w:ascii="Arial" w:hAnsi="Arial" w:cs="Arial"/>
          <w:sz w:val="24"/>
          <w:szCs w:val="24"/>
        </w:rPr>
        <w:t>25</w:t>
      </w:r>
      <w:r w:rsidRPr="002E1627">
        <w:rPr>
          <w:rFonts w:ascii="Arial" w:hAnsi="Arial" w:cs="Arial"/>
          <w:sz w:val="24"/>
          <w:szCs w:val="24"/>
        </w:rPr>
        <w:t xml:space="preserve"> participants. They received practical suggestions to overcome anxiety, improve delivery, motivate audiences to take action and structure a speech for maximum impact. Each had two practice sessions at the podium and received valuable feedback to take their public speaking writing and delivery skills to a new level with confidence.</w:t>
      </w:r>
    </w:p>
    <w:p w:rsidR="002E1627" w:rsidRPr="002E1627" w:rsidRDefault="002E1627" w:rsidP="002E1627">
      <w:pPr>
        <w:jc w:val="left"/>
        <w:rPr>
          <w:rFonts w:ascii="Arial" w:eastAsia="Times New Roman" w:hAnsi="Arial" w:cs="Arial"/>
          <w:b/>
          <w:bCs/>
          <w:color w:val="000000"/>
          <w:sz w:val="24"/>
          <w:szCs w:val="24"/>
          <w:lang w:val="en-CA" w:eastAsia="en-CA"/>
        </w:rPr>
      </w:pPr>
    </w:p>
    <w:p w:rsidR="007061B0" w:rsidRPr="00710402" w:rsidRDefault="007061B0" w:rsidP="00E25888">
      <w:pPr>
        <w:jc w:val="left"/>
        <w:rPr>
          <w:rFonts w:asciiTheme="majorHAnsi" w:hAnsiTheme="majorHAnsi"/>
          <w:b/>
          <w:i/>
          <w:sz w:val="24"/>
          <w:szCs w:val="24"/>
          <w:lang w:val="en-CA" w:eastAsia="en-CA"/>
        </w:rPr>
      </w:pPr>
      <w:r w:rsidRPr="00710402">
        <w:rPr>
          <w:rFonts w:asciiTheme="majorHAnsi" w:hAnsiTheme="majorHAnsi"/>
          <w:b/>
          <w:i/>
          <w:sz w:val="24"/>
          <w:szCs w:val="24"/>
          <w:lang w:val="en-CA" w:eastAsia="en-CA"/>
        </w:rPr>
        <w:t>A Social Justice and Equity Conference for Male Educators: Understanding Marginalization in Public Education</w:t>
      </w:r>
    </w:p>
    <w:p w:rsidR="007061B0" w:rsidRPr="002E1627" w:rsidRDefault="007061B0" w:rsidP="002E1627">
      <w:pPr>
        <w:jc w:val="left"/>
        <w:rPr>
          <w:rFonts w:ascii="Arial" w:eastAsia="Times New Roman" w:hAnsi="Arial" w:cs="Arial"/>
          <w:color w:val="000000"/>
          <w:sz w:val="24"/>
          <w:szCs w:val="24"/>
          <w:lang w:val="en-CA" w:eastAsia="en-CA"/>
        </w:rPr>
      </w:pPr>
      <w:r w:rsidRPr="002E1627">
        <w:rPr>
          <w:rFonts w:ascii="Arial" w:eastAsia="Times New Roman" w:hAnsi="Arial" w:cs="Arial"/>
          <w:color w:val="000000"/>
          <w:sz w:val="24"/>
          <w:szCs w:val="24"/>
          <w:lang w:val="en-CA" w:eastAsia="en-CA"/>
        </w:rPr>
        <w:t>In early May, over 40 male ETFO members participated in a social justice and equity conference that had a central focus of understanding marginalization. The conference was developed by a cross service area planning team made up of staff from E</w:t>
      </w:r>
      <w:r w:rsidR="00073F00">
        <w:rPr>
          <w:rFonts w:ascii="Arial" w:eastAsia="Times New Roman" w:hAnsi="Arial" w:cs="Arial"/>
          <w:color w:val="000000"/>
          <w:sz w:val="24"/>
          <w:szCs w:val="24"/>
          <w:lang w:val="en-CA" w:eastAsia="en-CA"/>
        </w:rPr>
        <w:t>quity and Women’s Services</w:t>
      </w:r>
      <w:r w:rsidRPr="002E1627">
        <w:rPr>
          <w:rFonts w:ascii="Arial" w:eastAsia="Times New Roman" w:hAnsi="Arial" w:cs="Arial"/>
          <w:color w:val="000000"/>
          <w:sz w:val="24"/>
          <w:szCs w:val="24"/>
          <w:lang w:val="en-CA" w:eastAsia="en-CA"/>
        </w:rPr>
        <w:t xml:space="preserve">, </w:t>
      </w:r>
      <w:r w:rsidR="00073F00">
        <w:rPr>
          <w:rFonts w:ascii="Arial" w:eastAsia="Times New Roman" w:hAnsi="Arial" w:cs="Arial"/>
          <w:color w:val="000000"/>
          <w:sz w:val="24"/>
          <w:szCs w:val="24"/>
          <w:lang w:val="en-CA" w:eastAsia="en-CA"/>
        </w:rPr>
        <w:t>Professional Learning/Curriculum Services</w:t>
      </w:r>
      <w:r w:rsidRPr="002E1627">
        <w:rPr>
          <w:rFonts w:ascii="Arial" w:eastAsia="Times New Roman" w:hAnsi="Arial" w:cs="Arial"/>
          <w:color w:val="000000"/>
          <w:sz w:val="24"/>
          <w:szCs w:val="24"/>
          <w:lang w:val="en-CA" w:eastAsia="en-CA"/>
        </w:rPr>
        <w:t>, P</w:t>
      </w:r>
      <w:r w:rsidR="00981705">
        <w:rPr>
          <w:rFonts w:ascii="Arial" w:eastAsia="Times New Roman" w:hAnsi="Arial" w:cs="Arial"/>
          <w:color w:val="000000"/>
          <w:sz w:val="24"/>
          <w:szCs w:val="24"/>
          <w:lang w:val="en-CA" w:eastAsia="en-CA"/>
        </w:rPr>
        <w:t xml:space="preserve">rofessional </w:t>
      </w:r>
      <w:r w:rsidRPr="002E1627">
        <w:rPr>
          <w:rFonts w:ascii="Arial" w:eastAsia="Times New Roman" w:hAnsi="Arial" w:cs="Arial"/>
          <w:color w:val="000000"/>
          <w:sz w:val="24"/>
          <w:szCs w:val="24"/>
          <w:lang w:val="en-CA" w:eastAsia="en-CA"/>
        </w:rPr>
        <w:t>R</w:t>
      </w:r>
      <w:r w:rsidR="00981705">
        <w:rPr>
          <w:rFonts w:ascii="Arial" w:eastAsia="Times New Roman" w:hAnsi="Arial" w:cs="Arial"/>
          <w:color w:val="000000"/>
          <w:sz w:val="24"/>
          <w:szCs w:val="24"/>
          <w:lang w:val="en-CA" w:eastAsia="en-CA"/>
        </w:rPr>
        <w:t xml:space="preserve">elations </w:t>
      </w:r>
      <w:r w:rsidRPr="002E1627">
        <w:rPr>
          <w:rFonts w:ascii="Arial" w:eastAsia="Times New Roman" w:hAnsi="Arial" w:cs="Arial"/>
          <w:color w:val="000000"/>
          <w:sz w:val="24"/>
          <w:szCs w:val="24"/>
          <w:lang w:val="en-CA" w:eastAsia="en-CA"/>
        </w:rPr>
        <w:t>S</w:t>
      </w:r>
      <w:r w:rsidR="00981705">
        <w:rPr>
          <w:rFonts w:ascii="Arial" w:eastAsia="Times New Roman" w:hAnsi="Arial" w:cs="Arial"/>
          <w:color w:val="000000"/>
          <w:sz w:val="24"/>
          <w:szCs w:val="24"/>
          <w:lang w:val="en-CA" w:eastAsia="en-CA"/>
        </w:rPr>
        <w:t>ervices</w:t>
      </w:r>
      <w:r w:rsidRPr="002E1627">
        <w:rPr>
          <w:rFonts w:ascii="Arial" w:eastAsia="Times New Roman" w:hAnsi="Arial" w:cs="Arial"/>
          <w:color w:val="000000"/>
          <w:sz w:val="24"/>
          <w:szCs w:val="24"/>
          <w:lang w:val="en-CA" w:eastAsia="en-CA"/>
        </w:rPr>
        <w:t xml:space="preserve"> and Collective Bargaining</w:t>
      </w:r>
      <w:r w:rsidR="00981705">
        <w:rPr>
          <w:rFonts w:ascii="Arial" w:eastAsia="Times New Roman" w:hAnsi="Arial" w:cs="Arial"/>
          <w:color w:val="000000"/>
          <w:sz w:val="24"/>
          <w:szCs w:val="24"/>
          <w:lang w:val="en-CA" w:eastAsia="en-CA"/>
        </w:rPr>
        <w:t xml:space="preserve"> Services staff</w:t>
      </w:r>
      <w:r w:rsidRPr="002E1627">
        <w:rPr>
          <w:rFonts w:ascii="Arial" w:eastAsia="Times New Roman" w:hAnsi="Arial" w:cs="Arial"/>
          <w:color w:val="000000"/>
          <w:sz w:val="24"/>
          <w:szCs w:val="24"/>
          <w:lang w:val="en-CA" w:eastAsia="en-CA"/>
        </w:rPr>
        <w:t>. ETFO staff provided participants with an overview of the wide array of programs, resources and services ETFO has to offer</w:t>
      </w:r>
      <w:r w:rsidR="009D50FE">
        <w:rPr>
          <w:rFonts w:ascii="Arial" w:eastAsia="Times New Roman" w:hAnsi="Arial" w:cs="Arial"/>
          <w:color w:val="000000"/>
          <w:sz w:val="24"/>
          <w:szCs w:val="24"/>
          <w:lang w:val="en-CA" w:eastAsia="en-CA"/>
        </w:rPr>
        <w:t>,</w:t>
      </w:r>
      <w:r w:rsidRPr="002E1627">
        <w:rPr>
          <w:rFonts w:ascii="Arial" w:eastAsia="Times New Roman" w:hAnsi="Arial" w:cs="Arial"/>
          <w:color w:val="000000"/>
          <w:sz w:val="24"/>
          <w:szCs w:val="24"/>
          <w:lang w:val="en-CA" w:eastAsia="en-CA"/>
        </w:rPr>
        <w:t xml:space="preserve"> as well as an outline of the many ways that members can get involved in the union at the provincial level.</w:t>
      </w:r>
      <w:r w:rsidR="005F7A65" w:rsidRPr="002E1627">
        <w:rPr>
          <w:rFonts w:ascii="Arial" w:eastAsia="Times New Roman" w:hAnsi="Arial" w:cs="Arial"/>
          <w:color w:val="000000"/>
          <w:sz w:val="24"/>
          <w:szCs w:val="24"/>
          <w:lang w:val="en-CA" w:eastAsia="en-CA"/>
        </w:rPr>
        <w:t xml:space="preserve"> </w:t>
      </w:r>
      <w:r w:rsidRPr="002E1627">
        <w:rPr>
          <w:rFonts w:ascii="Arial" w:eastAsia="Times New Roman" w:hAnsi="Arial" w:cs="Arial"/>
          <w:color w:val="000000"/>
          <w:sz w:val="24"/>
          <w:szCs w:val="24"/>
          <w:lang w:val="en-CA" w:eastAsia="en-CA"/>
        </w:rPr>
        <w:t>Keynote speaker, Professor Rinaldo Walcott, outlined the importance of educators having purposeful conversations in their schools about race and gender in order to overcome institutionalized marginalization.</w:t>
      </w:r>
    </w:p>
    <w:p w:rsidR="004316CF" w:rsidRPr="002E1627" w:rsidRDefault="007061B0" w:rsidP="00073F00">
      <w:pPr>
        <w:jc w:val="left"/>
        <w:rPr>
          <w:rFonts w:ascii="Arial" w:hAnsi="Arial" w:cs="Arial"/>
          <w:b/>
          <w:sz w:val="24"/>
          <w:szCs w:val="24"/>
        </w:rPr>
      </w:pPr>
      <w:r w:rsidRPr="002E1627">
        <w:rPr>
          <w:rFonts w:ascii="Arial" w:eastAsia="Times New Roman" w:hAnsi="Arial" w:cs="Arial"/>
          <w:color w:val="000000"/>
          <w:sz w:val="24"/>
          <w:szCs w:val="24"/>
          <w:lang w:val="en-CA" w:eastAsia="en-CA"/>
        </w:rPr>
        <w:t> </w:t>
      </w:r>
    </w:p>
    <w:p w:rsidR="004D4A50" w:rsidRPr="00710402" w:rsidRDefault="004D4A50" w:rsidP="00710402">
      <w:pPr>
        <w:rPr>
          <w:rFonts w:asciiTheme="majorHAnsi" w:hAnsiTheme="majorHAnsi"/>
          <w:b/>
          <w:i/>
          <w:sz w:val="24"/>
          <w:szCs w:val="24"/>
        </w:rPr>
      </w:pPr>
      <w:r w:rsidRPr="00710402">
        <w:rPr>
          <w:rFonts w:asciiTheme="majorHAnsi" w:hAnsiTheme="majorHAnsi"/>
          <w:b/>
          <w:i/>
          <w:sz w:val="24"/>
          <w:szCs w:val="24"/>
        </w:rPr>
        <w:t>Women in Politics Conference</w:t>
      </w:r>
      <w:r w:rsidR="00981705" w:rsidRPr="00710402">
        <w:rPr>
          <w:rFonts w:asciiTheme="majorHAnsi" w:hAnsiTheme="majorHAnsi"/>
          <w:b/>
          <w:i/>
          <w:sz w:val="24"/>
          <w:szCs w:val="24"/>
        </w:rPr>
        <w:t xml:space="preserve"> (WP)</w:t>
      </w:r>
    </w:p>
    <w:p w:rsidR="00217BAF" w:rsidRDefault="004D4A50" w:rsidP="00217BAF">
      <w:pPr>
        <w:tabs>
          <w:tab w:val="left" w:pos="1440"/>
        </w:tabs>
        <w:jc w:val="left"/>
        <w:rPr>
          <w:rFonts w:ascii="Arial" w:hAnsi="Arial" w:cs="Arial"/>
          <w:sz w:val="24"/>
          <w:szCs w:val="24"/>
        </w:rPr>
      </w:pPr>
      <w:r w:rsidRPr="002E1627">
        <w:rPr>
          <w:rFonts w:ascii="Arial" w:hAnsi="Arial" w:cs="Arial"/>
          <w:sz w:val="24"/>
          <w:szCs w:val="24"/>
        </w:rPr>
        <w:t>Fifty women attended ETFO’s Women in Politics conference held on March 22-23</w:t>
      </w:r>
      <w:r w:rsidR="00073F00">
        <w:rPr>
          <w:rFonts w:ascii="Arial" w:hAnsi="Arial" w:cs="Arial"/>
          <w:sz w:val="24"/>
          <w:szCs w:val="24"/>
        </w:rPr>
        <w:t>, 2018</w:t>
      </w:r>
      <w:r w:rsidRPr="002E1627">
        <w:rPr>
          <w:rFonts w:ascii="Arial" w:hAnsi="Arial" w:cs="Arial"/>
          <w:sz w:val="24"/>
          <w:szCs w:val="24"/>
        </w:rPr>
        <w:t>. Keynote speaker Kathleen Monk outlined the slow progress in women being elected to political office and spoke to the importance of women running as candidates and supporting women candidates. The program included three panels – one promoting the Student Vote project, a second that featured political and community activists and a third that included a city counc</w:t>
      </w:r>
      <w:r w:rsidR="00073F00">
        <w:rPr>
          <w:rFonts w:ascii="Arial" w:hAnsi="Arial" w:cs="Arial"/>
          <w:sz w:val="24"/>
          <w:szCs w:val="24"/>
        </w:rPr>
        <w:t>i</w:t>
      </w:r>
      <w:r w:rsidRPr="002E1627">
        <w:rPr>
          <w:rFonts w:ascii="Arial" w:hAnsi="Arial" w:cs="Arial"/>
          <w:sz w:val="24"/>
          <w:szCs w:val="24"/>
        </w:rPr>
        <w:t>lor, a campaign organizer, a candidate and a campaign worker. Each panel featured at least one ETFO member activist. The conference concluded with participants engaging in a mock canvassing exercise designed to make them comfortable with the idea of working as a canvasser on a candidate’s campaign.</w:t>
      </w:r>
    </w:p>
    <w:p w:rsidR="00C00D82" w:rsidRDefault="00217BAF" w:rsidP="00217BAF">
      <w:pPr>
        <w:tabs>
          <w:tab w:val="left" w:pos="1440"/>
        </w:tabs>
        <w:jc w:val="left"/>
        <w:rPr>
          <w:rFonts w:ascii="Arial" w:hAnsi="Arial" w:cs="Arial"/>
        </w:rPr>
      </w:pPr>
      <w:r>
        <w:rPr>
          <w:rFonts w:ascii="Arial" w:hAnsi="Arial" w:cs="Arial"/>
        </w:rPr>
        <w:t xml:space="preserve"> </w:t>
      </w:r>
    </w:p>
    <w:p w:rsidR="008D2EC8" w:rsidRPr="00710402" w:rsidRDefault="008F3382" w:rsidP="00710402">
      <w:pPr>
        <w:rPr>
          <w:rFonts w:asciiTheme="majorHAnsi" w:hAnsiTheme="majorHAnsi"/>
          <w:b/>
          <w:i/>
          <w:sz w:val="24"/>
          <w:szCs w:val="24"/>
        </w:rPr>
      </w:pPr>
      <w:r w:rsidRPr="00710402">
        <w:rPr>
          <w:rFonts w:asciiTheme="majorHAnsi" w:hAnsiTheme="majorHAnsi"/>
          <w:b/>
          <w:i/>
          <w:sz w:val="24"/>
          <w:szCs w:val="24"/>
        </w:rPr>
        <w:t xml:space="preserve">Protect </w:t>
      </w:r>
      <w:r w:rsidR="008D2EC8" w:rsidRPr="00710402">
        <w:rPr>
          <w:rFonts w:asciiTheme="majorHAnsi" w:hAnsiTheme="majorHAnsi"/>
          <w:b/>
          <w:i/>
          <w:sz w:val="24"/>
          <w:szCs w:val="24"/>
        </w:rPr>
        <w:t xml:space="preserve">Yourself </w:t>
      </w:r>
      <w:r w:rsidR="00945A73" w:rsidRPr="00710402">
        <w:rPr>
          <w:rFonts w:asciiTheme="majorHAnsi" w:hAnsiTheme="majorHAnsi"/>
          <w:b/>
          <w:i/>
          <w:sz w:val="24"/>
          <w:szCs w:val="24"/>
        </w:rPr>
        <w:t>(</w:t>
      </w:r>
      <w:r w:rsidR="008D2EC8" w:rsidRPr="00710402">
        <w:rPr>
          <w:rFonts w:asciiTheme="majorHAnsi" w:hAnsiTheme="majorHAnsi"/>
          <w:b/>
          <w:i/>
          <w:sz w:val="24"/>
          <w:szCs w:val="24"/>
        </w:rPr>
        <w:t>WP</w:t>
      </w:r>
      <w:r w:rsidR="00945A73" w:rsidRPr="00710402">
        <w:rPr>
          <w:rFonts w:asciiTheme="majorHAnsi" w:hAnsiTheme="majorHAnsi"/>
          <w:b/>
          <w:i/>
          <w:sz w:val="24"/>
          <w:szCs w:val="24"/>
        </w:rPr>
        <w:t>)</w:t>
      </w:r>
    </w:p>
    <w:p w:rsidR="008D2EC8" w:rsidRDefault="008D2EC8" w:rsidP="00945A73">
      <w:pPr>
        <w:pStyle w:val="BodyText"/>
        <w:kinsoku w:val="0"/>
        <w:overflowPunct w:val="0"/>
        <w:ind w:left="270" w:right="255"/>
        <w:contextualSpacing/>
        <w:jc w:val="left"/>
        <w:rPr>
          <w:rFonts w:ascii="Arial" w:hAnsi="Arial" w:cs="Arial"/>
          <w:sz w:val="24"/>
          <w:szCs w:val="24"/>
        </w:rPr>
      </w:pPr>
      <w:r w:rsidRPr="006F108B">
        <w:rPr>
          <w:rFonts w:ascii="Arial" w:hAnsi="Arial" w:cs="Arial"/>
          <w:sz w:val="24"/>
          <w:szCs w:val="24"/>
        </w:rPr>
        <w:t>This confer</w:t>
      </w:r>
      <w:r w:rsidR="008F3382" w:rsidRPr="006F108B">
        <w:rPr>
          <w:rFonts w:ascii="Arial" w:hAnsi="Arial" w:cs="Arial"/>
          <w:sz w:val="24"/>
          <w:szCs w:val="24"/>
        </w:rPr>
        <w:t xml:space="preserve">ence was attended by 100 women </w:t>
      </w:r>
      <w:r w:rsidRPr="006F108B">
        <w:rPr>
          <w:rFonts w:ascii="Arial" w:hAnsi="Arial" w:cs="Arial"/>
          <w:sz w:val="24"/>
          <w:szCs w:val="24"/>
        </w:rPr>
        <w:t xml:space="preserve">members from across the province. </w:t>
      </w:r>
      <w:r w:rsidR="00945A73">
        <w:rPr>
          <w:rFonts w:ascii="Arial" w:hAnsi="Arial" w:cs="Arial"/>
          <w:sz w:val="24"/>
          <w:szCs w:val="24"/>
        </w:rPr>
        <w:t xml:space="preserve">Indigenous </w:t>
      </w:r>
      <w:r w:rsidRPr="006F108B">
        <w:rPr>
          <w:rFonts w:ascii="Arial" w:hAnsi="Arial" w:cs="Arial"/>
          <w:sz w:val="24"/>
          <w:szCs w:val="24"/>
        </w:rPr>
        <w:t xml:space="preserve"> singer/songwriter Pam Levi shared songs of strength and resiliency. Keynote speaker Sheilagh Turkington, senior partner with Cavalluzzo LLP, addressed the topic of professional peer relations. She explored the impact of negative peer relations, the broader professional impact and the importance of individual reflective practice.</w:t>
      </w:r>
    </w:p>
    <w:p w:rsidR="00217BAF" w:rsidRPr="006F108B" w:rsidRDefault="00217BAF" w:rsidP="00945A73">
      <w:pPr>
        <w:pStyle w:val="BodyText"/>
        <w:kinsoku w:val="0"/>
        <w:overflowPunct w:val="0"/>
        <w:ind w:left="270" w:right="255"/>
        <w:contextualSpacing/>
        <w:jc w:val="left"/>
        <w:rPr>
          <w:rFonts w:ascii="Arial" w:hAnsi="Arial" w:cs="Arial"/>
          <w:sz w:val="24"/>
          <w:szCs w:val="24"/>
        </w:rPr>
      </w:pPr>
    </w:p>
    <w:p w:rsidR="008D2EC8" w:rsidRPr="006F108B" w:rsidRDefault="008D2EC8" w:rsidP="00945A73">
      <w:pPr>
        <w:pStyle w:val="BodyText"/>
        <w:kinsoku w:val="0"/>
        <w:overflowPunct w:val="0"/>
        <w:ind w:left="270"/>
        <w:contextualSpacing/>
        <w:jc w:val="left"/>
        <w:rPr>
          <w:rFonts w:ascii="Arial" w:hAnsi="Arial" w:cs="Arial"/>
          <w:spacing w:val="-3"/>
          <w:sz w:val="24"/>
          <w:szCs w:val="24"/>
        </w:rPr>
      </w:pPr>
      <w:r w:rsidRPr="006F108B">
        <w:rPr>
          <w:rFonts w:ascii="Arial" w:hAnsi="Arial" w:cs="Arial"/>
          <w:sz w:val="24"/>
          <w:szCs w:val="24"/>
        </w:rPr>
        <w:t>The participants attended a variety of workshops including: teacher performance appraisal (TPA), harassment, social media, reporting violent incidents in the workplace, professional boundaries and the Ontario College of Teachers and College of Early Childhood Educators</w:t>
      </w:r>
      <w:r w:rsidRPr="006F108B">
        <w:rPr>
          <w:rFonts w:ascii="Arial" w:hAnsi="Arial" w:cs="Arial"/>
          <w:spacing w:val="-3"/>
          <w:sz w:val="24"/>
          <w:szCs w:val="24"/>
        </w:rPr>
        <w:t>.</w:t>
      </w:r>
    </w:p>
    <w:p w:rsidR="004D4A50" w:rsidRPr="006F108B" w:rsidRDefault="004D4A50" w:rsidP="00945A73">
      <w:pPr>
        <w:suppressAutoHyphens/>
        <w:autoSpaceDE w:val="0"/>
        <w:autoSpaceDN w:val="0"/>
        <w:adjustRightInd w:val="0"/>
        <w:ind w:firstLine="130"/>
        <w:contextualSpacing/>
        <w:jc w:val="left"/>
        <w:textAlignment w:val="center"/>
        <w:rPr>
          <w:rFonts w:ascii="Arial" w:eastAsiaTheme="minorEastAsia" w:hAnsi="Arial" w:cs="Arial"/>
          <w:b/>
          <w:bCs/>
          <w:spacing w:val="-7"/>
          <w:sz w:val="24"/>
          <w:szCs w:val="24"/>
          <w:lang w:eastAsia="zh-TW"/>
        </w:rPr>
      </w:pPr>
    </w:p>
    <w:p w:rsidR="00C7743E" w:rsidRPr="00710402" w:rsidRDefault="00C7743E" w:rsidP="00710402">
      <w:pPr>
        <w:rPr>
          <w:rFonts w:asciiTheme="majorHAnsi" w:hAnsiTheme="majorHAnsi"/>
          <w:b/>
          <w:i/>
          <w:sz w:val="24"/>
          <w:szCs w:val="24"/>
          <w:lang w:val="en-CA" w:eastAsia="en-CA"/>
        </w:rPr>
      </w:pPr>
      <w:r w:rsidRPr="00710402">
        <w:rPr>
          <w:rFonts w:asciiTheme="majorHAnsi" w:hAnsiTheme="majorHAnsi"/>
          <w:b/>
          <w:i/>
          <w:sz w:val="24"/>
          <w:szCs w:val="24"/>
          <w:lang w:val="en-CA" w:eastAsia="en-CA"/>
        </w:rPr>
        <w:t xml:space="preserve">Regional Health and Safety Training </w:t>
      </w:r>
      <w:r w:rsidR="00945A73" w:rsidRPr="00710402">
        <w:rPr>
          <w:rFonts w:asciiTheme="majorHAnsi" w:hAnsiTheme="majorHAnsi"/>
          <w:b/>
          <w:i/>
          <w:sz w:val="24"/>
          <w:szCs w:val="24"/>
          <w:lang w:val="en-CA" w:eastAsia="en-CA"/>
        </w:rPr>
        <w:t>(</w:t>
      </w:r>
      <w:r w:rsidRPr="00710402">
        <w:rPr>
          <w:rFonts w:asciiTheme="majorHAnsi" w:hAnsiTheme="majorHAnsi"/>
          <w:b/>
          <w:i/>
          <w:sz w:val="24"/>
          <w:szCs w:val="24"/>
          <w:lang w:val="en-CA" w:eastAsia="en-CA"/>
        </w:rPr>
        <w:t>WP</w:t>
      </w:r>
      <w:r w:rsidR="00945A73" w:rsidRPr="00710402">
        <w:rPr>
          <w:rFonts w:asciiTheme="majorHAnsi" w:hAnsiTheme="majorHAnsi"/>
          <w:b/>
          <w:i/>
          <w:sz w:val="24"/>
          <w:szCs w:val="24"/>
          <w:lang w:val="en-CA" w:eastAsia="en-CA"/>
        </w:rPr>
        <w:t>)</w:t>
      </w:r>
    </w:p>
    <w:p w:rsidR="004D4A50" w:rsidRPr="006F108B" w:rsidRDefault="00C7743E" w:rsidP="00945A73">
      <w:pPr>
        <w:ind w:hanging="4"/>
        <w:contextualSpacing/>
        <w:jc w:val="left"/>
        <w:rPr>
          <w:rFonts w:ascii="Arial" w:eastAsia="Times New Roman" w:hAnsi="Arial" w:cs="Arial"/>
          <w:color w:val="000000"/>
          <w:sz w:val="24"/>
          <w:szCs w:val="24"/>
          <w:lang w:val="en-CA" w:eastAsia="en-CA"/>
        </w:rPr>
      </w:pPr>
      <w:r w:rsidRPr="006F108B">
        <w:rPr>
          <w:rFonts w:ascii="Arial" w:eastAsia="Times New Roman" w:hAnsi="Arial" w:cs="Arial"/>
          <w:color w:val="000000"/>
          <w:sz w:val="24"/>
          <w:szCs w:val="24"/>
          <w:lang w:val="en-CA" w:eastAsia="en-CA"/>
        </w:rPr>
        <w:t>In 2017-2018, workshops were held in London, Kingston, Sudbury and Thunder Bay. These regional workshops support the leadership development of women members as they build their knowledge and advocacy for safer and healthier workplaces. The focus of this year’s regional trainings was on workplace violence in our schools. </w:t>
      </w:r>
    </w:p>
    <w:p w:rsidR="002E1627" w:rsidRDefault="002E1627" w:rsidP="00945A73">
      <w:pPr>
        <w:spacing w:line="260" w:lineRule="atLeast"/>
        <w:ind w:hanging="4"/>
        <w:jc w:val="left"/>
        <w:rPr>
          <w:rFonts w:ascii="Arial" w:eastAsia="Times New Roman" w:hAnsi="Arial" w:cs="Arial"/>
          <w:b/>
          <w:color w:val="000000"/>
          <w:sz w:val="24"/>
          <w:szCs w:val="24"/>
        </w:rPr>
      </w:pPr>
    </w:p>
    <w:p w:rsidR="005A557E" w:rsidRDefault="005A557E">
      <w:pPr>
        <w:rPr>
          <w:rFonts w:asciiTheme="majorHAnsi" w:hAnsiTheme="majorHAnsi"/>
          <w:b/>
          <w:i/>
          <w:sz w:val="24"/>
          <w:szCs w:val="24"/>
        </w:rPr>
      </w:pPr>
      <w:r>
        <w:rPr>
          <w:rFonts w:asciiTheme="majorHAnsi" w:hAnsiTheme="majorHAnsi"/>
          <w:b/>
          <w:i/>
          <w:sz w:val="24"/>
          <w:szCs w:val="24"/>
        </w:rPr>
        <w:br w:type="page"/>
      </w:r>
    </w:p>
    <w:p w:rsidR="004316CF" w:rsidRPr="00710402" w:rsidRDefault="004316CF" w:rsidP="00710402">
      <w:pPr>
        <w:rPr>
          <w:rFonts w:asciiTheme="majorHAnsi" w:hAnsiTheme="majorHAnsi"/>
          <w:b/>
          <w:i/>
          <w:sz w:val="24"/>
          <w:szCs w:val="24"/>
        </w:rPr>
      </w:pPr>
      <w:r w:rsidRPr="00710402">
        <w:rPr>
          <w:rFonts w:asciiTheme="majorHAnsi" w:hAnsiTheme="majorHAnsi"/>
          <w:b/>
          <w:i/>
          <w:sz w:val="24"/>
          <w:szCs w:val="24"/>
        </w:rPr>
        <w:lastRenderedPageBreak/>
        <w:t>C</w:t>
      </w:r>
      <w:r w:rsidR="00945A73" w:rsidRPr="00710402">
        <w:rPr>
          <w:rFonts w:asciiTheme="majorHAnsi" w:hAnsiTheme="majorHAnsi"/>
          <w:b/>
          <w:i/>
          <w:sz w:val="24"/>
          <w:szCs w:val="24"/>
        </w:rPr>
        <w:t xml:space="preserve">ollective </w:t>
      </w:r>
      <w:r w:rsidRPr="00710402">
        <w:rPr>
          <w:rFonts w:asciiTheme="majorHAnsi" w:hAnsiTheme="majorHAnsi"/>
          <w:b/>
          <w:i/>
          <w:sz w:val="24"/>
          <w:szCs w:val="24"/>
        </w:rPr>
        <w:t>B</w:t>
      </w:r>
      <w:r w:rsidR="00945A73" w:rsidRPr="00710402">
        <w:rPr>
          <w:rFonts w:asciiTheme="majorHAnsi" w:hAnsiTheme="majorHAnsi"/>
          <w:b/>
          <w:i/>
          <w:sz w:val="24"/>
          <w:szCs w:val="24"/>
        </w:rPr>
        <w:t>argaining</w:t>
      </w:r>
      <w:r w:rsidRPr="00710402">
        <w:rPr>
          <w:rFonts w:asciiTheme="majorHAnsi" w:hAnsiTheme="majorHAnsi"/>
          <w:b/>
          <w:i/>
          <w:sz w:val="24"/>
          <w:szCs w:val="24"/>
        </w:rPr>
        <w:t xml:space="preserve"> for Women Part 1</w:t>
      </w:r>
      <w:r w:rsidR="00981705" w:rsidRPr="00710402">
        <w:rPr>
          <w:rFonts w:asciiTheme="majorHAnsi" w:hAnsiTheme="majorHAnsi"/>
          <w:b/>
          <w:i/>
          <w:sz w:val="24"/>
          <w:szCs w:val="24"/>
        </w:rPr>
        <w:t xml:space="preserve"> (WP)</w:t>
      </w:r>
    </w:p>
    <w:p w:rsidR="004316CF" w:rsidRPr="006F108B" w:rsidRDefault="004316CF" w:rsidP="00945A73">
      <w:pPr>
        <w:pStyle w:val="Normal1"/>
        <w:spacing w:before="0" w:beforeAutospacing="0" w:after="0" w:afterAutospacing="0" w:line="240" w:lineRule="atLeast"/>
        <w:ind w:hanging="4"/>
        <w:jc w:val="left"/>
        <w:rPr>
          <w:rFonts w:ascii="Arial" w:hAnsi="Arial" w:cs="Arial"/>
          <w:color w:val="000000"/>
        </w:rPr>
      </w:pPr>
      <w:r w:rsidRPr="006F108B">
        <w:rPr>
          <w:rFonts w:ascii="Arial" w:hAnsi="Arial" w:cs="Arial"/>
          <w:color w:val="000000"/>
        </w:rPr>
        <w:t xml:space="preserve">This autumn conference gave women the opportunity to determine if they are interested in learning more about collective bargaining. They explored personal bargaining skills and received an introduction to collective bargaining and negotiations. Participants also learned about advocacy through the grievance and arbitration process. This participant-based workshop </w:t>
      </w:r>
      <w:r w:rsidR="00981705">
        <w:rPr>
          <w:rFonts w:ascii="Arial" w:hAnsi="Arial" w:cs="Arial"/>
          <w:color w:val="000000"/>
        </w:rPr>
        <w:t>wa</w:t>
      </w:r>
      <w:r w:rsidRPr="006F108B">
        <w:rPr>
          <w:rFonts w:ascii="Arial" w:hAnsi="Arial" w:cs="Arial"/>
          <w:color w:val="000000"/>
        </w:rPr>
        <w:t>s for women who are interested in learning more about collective bargaining and want to become more involved.</w:t>
      </w:r>
    </w:p>
    <w:p w:rsidR="004316CF" w:rsidRPr="006F108B" w:rsidRDefault="004316CF" w:rsidP="002E1627">
      <w:pPr>
        <w:pStyle w:val="Normal1"/>
        <w:spacing w:before="0" w:beforeAutospacing="0" w:after="0" w:afterAutospacing="0" w:line="240" w:lineRule="atLeast"/>
        <w:ind w:firstLine="130"/>
        <w:jc w:val="left"/>
        <w:rPr>
          <w:rFonts w:ascii="Arial" w:hAnsi="Arial" w:cs="Arial"/>
          <w:color w:val="000000"/>
        </w:rPr>
      </w:pPr>
      <w:r w:rsidRPr="006F108B">
        <w:rPr>
          <w:rFonts w:ascii="Arial" w:hAnsi="Arial" w:cs="Arial"/>
          <w:color w:val="000000"/>
        </w:rPr>
        <w:t> </w:t>
      </w:r>
    </w:p>
    <w:p w:rsidR="004316CF" w:rsidRPr="00710402" w:rsidRDefault="004316CF" w:rsidP="00710402">
      <w:pPr>
        <w:rPr>
          <w:rFonts w:asciiTheme="majorHAnsi" w:hAnsiTheme="majorHAnsi"/>
          <w:b/>
          <w:i/>
          <w:sz w:val="24"/>
          <w:szCs w:val="24"/>
        </w:rPr>
      </w:pPr>
      <w:r w:rsidRPr="00710402">
        <w:rPr>
          <w:rFonts w:asciiTheme="majorHAnsi" w:hAnsiTheme="majorHAnsi"/>
          <w:b/>
          <w:i/>
          <w:sz w:val="24"/>
          <w:szCs w:val="24"/>
        </w:rPr>
        <w:t>C</w:t>
      </w:r>
      <w:r w:rsidR="00945A73" w:rsidRPr="00710402">
        <w:rPr>
          <w:rFonts w:asciiTheme="majorHAnsi" w:hAnsiTheme="majorHAnsi"/>
          <w:b/>
          <w:i/>
          <w:sz w:val="24"/>
          <w:szCs w:val="24"/>
        </w:rPr>
        <w:t xml:space="preserve">ollective </w:t>
      </w:r>
      <w:r w:rsidRPr="00710402">
        <w:rPr>
          <w:rFonts w:asciiTheme="majorHAnsi" w:hAnsiTheme="majorHAnsi"/>
          <w:b/>
          <w:i/>
          <w:sz w:val="24"/>
          <w:szCs w:val="24"/>
        </w:rPr>
        <w:t>B</w:t>
      </w:r>
      <w:r w:rsidR="00945A73" w:rsidRPr="00710402">
        <w:rPr>
          <w:rFonts w:asciiTheme="majorHAnsi" w:hAnsiTheme="majorHAnsi"/>
          <w:b/>
          <w:i/>
          <w:sz w:val="24"/>
          <w:szCs w:val="24"/>
        </w:rPr>
        <w:t>argaining</w:t>
      </w:r>
      <w:r w:rsidRPr="00710402">
        <w:rPr>
          <w:rFonts w:asciiTheme="majorHAnsi" w:hAnsiTheme="majorHAnsi"/>
          <w:b/>
          <w:i/>
          <w:sz w:val="24"/>
          <w:szCs w:val="24"/>
        </w:rPr>
        <w:t xml:space="preserve"> for Women Part 2</w:t>
      </w:r>
      <w:r w:rsidR="00981705" w:rsidRPr="00710402">
        <w:rPr>
          <w:rFonts w:asciiTheme="majorHAnsi" w:hAnsiTheme="majorHAnsi"/>
          <w:b/>
          <w:i/>
          <w:sz w:val="24"/>
          <w:szCs w:val="24"/>
        </w:rPr>
        <w:t xml:space="preserve"> (WP)</w:t>
      </w:r>
    </w:p>
    <w:p w:rsidR="004316CF" w:rsidRPr="006F108B" w:rsidRDefault="004316CF" w:rsidP="00C1373F">
      <w:pPr>
        <w:pStyle w:val="Normal1"/>
        <w:spacing w:before="0" w:beforeAutospacing="0" w:after="0" w:afterAutospacing="0" w:line="240" w:lineRule="atLeast"/>
        <w:jc w:val="left"/>
        <w:rPr>
          <w:rFonts w:ascii="Arial" w:hAnsi="Arial" w:cs="Arial"/>
          <w:color w:val="000000"/>
        </w:rPr>
      </w:pPr>
      <w:r w:rsidRPr="006F108B">
        <w:rPr>
          <w:rFonts w:ascii="Arial" w:hAnsi="Arial" w:cs="Arial"/>
          <w:color w:val="000000"/>
        </w:rPr>
        <w:t>This spring conference was for women members who attended ETFO Women’s Collect</w:t>
      </w:r>
      <w:r w:rsidR="009D50FE">
        <w:rPr>
          <w:rFonts w:ascii="Arial" w:hAnsi="Arial" w:cs="Arial"/>
          <w:color w:val="000000"/>
        </w:rPr>
        <w:t>ive Bargaining Conference Part 1</w:t>
      </w:r>
      <w:r w:rsidRPr="006F108B">
        <w:rPr>
          <w:rFonts w:ascii="Arial" w:hAnsi="Arial" w:cs="Arial"/>
          <w:color w:val="000000"/>
        </w:rPr>
        <w:t xml:space="preserve"> (or equivalent). It allowed participants to practi</w:t>
      </w:r>
      <w:r w:rsidR="00A57EFC">
        <w:rPr>
          <w:rFonts w:ascii="Arial" w:hAnsi="Arial" w:cs="Arial"/>
          <w:color w:val="000000"/>
        </w:rPr>
        <w:t>s</w:t>
      </w:r>
      <w:r w:rsidRPr="006F108B">
        <w:rPr>
          <w:rFonts w:ascii="Arial" w:hAnsi="Arial" w:cs="Arial"/>
          <w:color w:val="000000"/>
        </w:rPr>
        <w:t>e c</w:t>
      </w:r>
      <w:r w:rsidRPr="006F108B">
        <w:rPr>
          <w:rStyle w:val="a4char"/>
          <w:rFonts w:ascii="Arial" w:eastAsiaTheme="majorEastAsia" w:hAnsi="Arial" w:cs="Arial"/>
          <w:color w:val="000000"/>
        </w:rPr>
        <w:t xml:space="preserve">ollective bargaining skills through mock bargaining sessions, </w:t>
      </w:r>
      <w:r w:rsidRPr="006F108B">
        <w:rPr>
          <w:rFonts w:ascii="Arial" w:hAnsi="Arial" w:cs="Arial"/>
          <w:color w:val="000000"/>
        </w:rPr>
        <w:t>e</w:t>
      </w:r>
      <w:r w:rsidRPr="006F108B">
        <w:rPr>
          <w:rStyle w:val="a4char"/>
          <w:rFonts w:ascii="Arial" w:eastAsiaTheme="majorEastAsia" w:hAnsi="Arial" w:cs="Arial"/>
          <w:color w:val="000000"/>
        </w:rPr>
        <w:t>xpand personal knowledge of the grievance and arbitration process using case studies</w:t>
      </w:r>
      <w:r w:rsidR="00570C97">
        <w:rPr>
          <w:rStyle w:val="a4char"/>
          <w:rFonts w:ascii="Arial" w:eastAsiaTheme="majorEastAsia" w:hAnsi="Arial" w:cs="Arial"/>
          <w:color w:val="000000"/>
        </w:rPr>
        <w:t xml:space="preserve"> and </w:t>
      </w:r>
      <w:r w:rsidRPr="006F108B">
        <w:rPr>
          <w:rStyle w:val="a4char"/>
          <w:rFonts w:ascii="Arial" w:eastAsiaTheme="majorEastAsia" w:hAnsi="Arial" w:cs="Arial"/>
          <w:color w:val="000000"/>
        </w:rPr>
        <w:t>network with other women who inten</w:t>
      </w:r>
      <w:r w:rsidR="00570C97">
        <w:rPr>
          <w:rStyle w:val="a4char"/>
          <w:rFonts w:ascii="Arial" w:eastAsiaTheme="majorEastAsia" w:hAnsi="Arial" w:cs="Arial"/>
          <w:color w:val="000000"/>
        </w:rPr>
        <w:t>d</w:t>
      </w:r>
      <w:r w:rsidRPr="006F108B">
        <w:rPr>
          <w:rStyle w:val="a4char"/>
          <w:rFonts w:ascii="Arial" w:eastAsiaTheme="majorEastAsia" w:hAnsi="Arial" w:cs="Arial"/>
          <w:color w:val="000000"/>
        </w:rPr>
        <w:t xml:space="preserve"> to be actively involved in</w:t>
      </w:r>
      <w:r w:rsidRPr="006F108B">
        <w:rPr>
          <w:rStyle w:val="apple-converted-space"/>
          <w:rFonts w:ascii="Arial" w:hAnsi="Arial" w:cs="Arial"/>
          <w:color w:val="000000"/>
        </w:rPr>
        <w:t> </w:t>
      </w:r>
      <w:r w:rsidRPr="006F108B">
        <w:rPr>
          <w:rStyle w:val="a4char"/>
          <w:rFonts w:ascii="Arial" w:eastAsiaTheme="majorEastAsia" w:hAnsi="Arial" w:cs="Arial"/>
          <w:color w:val="000000"/>
        </w:rPr>
        <w:t>collective bargaining in ETFO.</w:t>
      </w:r>
    </w:p>
    <w:p w:rsidR="009B7C8A" w:rsidRPr="006F108B" w:rsidRDefault="009B7C8A" w:rsidP="00C1373F">
      <w:pPr>
        <w:suppressAutoHyphens/>
        <w:autoSpaceDE w:val="0"/>
        <w:autoSpaceDN w:val="0"/>
        <w:adjustRightInd w:val="0"/>
        <w:spacing w:line="288" w:lineRule="auto"/>
        <w:jc w:val="left"/>
        <w:textAlignment w:val="center"/>
        <w:rPr>
          <w:rFonts w:ascii="Arial" w:eastAsiaTheme="minorEastAsia" w:hAnsi="Arial" w:cs="Arial"/>
          <w:b/>
          <w:bCs/>
          <w:color w:val="000000"/>
          <w:spacing w:val="-7"/>
          <w:sz w:val="24"/>
          <w:szCs w:val="24"/>
          <w:lang w:eastAsia="zh-TW"/>
        </w:rPr>
      </w:pPr>
    </w:p>
    <w:p w:rsidR="009523D1" w:rsidRPr="00710402" w:rsidRDefault="009523D1" w:rsidP="00710402">
      <w:pPr>
        <w:rPr>
          <w:rFonts w:asciiTheme="majorHAnsi" w:hAnsiTheme="majorHAnsi"/>
          <w:b/>
          <w:i/>
          <w:sz w:val="24"/>
          <w:szCs w:val="24"/>
          <w:lang w:eastAsia="zh-TW"/>
        </w:rPr>
      </w:pPr>
      <w:r w:rsidRPr="00710402">
        <w:rPr>
          <w:rFonts w:asciiTheme="majorHAnsi" w:hAnsiTheme="majorHAnsi"/>
          <w:b/>
          <w:i/>
          <w:sz w:val="24"/>
          <w:szCs w:val="24"/>
          <w:lang w:eastAsia="zh-TW"/>
        </w:rPr>
        <w:t>From Charity to Justice Conference (WP)</w:t>
      </w:r>
    </w:p>
    <w:p w:rsidR="009523D1" w:rsidRDefault="005A557E" w:rsidP="00C1373F">
      <w:pPr>
        <w:autoSpaceDE w:val="0"/>
        <w:autoSpaceDN w:val="0"/>
        <w:adjustRightInd w:val="0"/>
        <w:jc w:val="left"/>
        <w:rPr>
          <w:rFonts w:ascii="Arial" w:hAnsi="Arial" w:cs="Arial"/>
          <w:sz w:val="24"/>
          <w:szCs w:val="24"/>
        </w:rPr>
      </w:pPr>
      <w:r>
        <w:rPr>
          <w:rFonts w:ascii="Arial" w:hAnsi="Arial" w:cs="Arial"/>
          <w:bCs/>
          <w:spacing w:val="-7"/>
          <w:sz w:val="24"/>
          <w:szCs w:val="24"/>
        </w:rPr>
        <w:t>Ch</w:t>
      </w:r>
      <w:r w:rsidR="009523D1" w:rsidRPr="006F108B">
        <w:rPr>
          <w:rFonts w:ascii="Arial" w:hAnsi="Arial" w:cs="Arial"/>
          <w:bCs/>
          <w:spacing w:val="-7"/>
          <w:sz w:val="24"/>
          <w:szCs w:val="24"/>
        </w:rPr>
        <w:t xml:space="preserve">arity work is one of the pillars of community </w:t>
      </w:r>
      <w:r w:rsidR="009523D1" w:rsidRPr="006F108B">
        <w:rPr>
          <w:rFonts w:ascii="Arial" w:hAnsi="Arial" w:cs="Arial"/>
          <w:bCs/>
          <w:sz w:val="24"/>
          <w:szCs w:val="24"/>
        </w:rPr>
        <w:t xml:space="preserve">engagement; the other side of the continuum is critical social justice activism. This conference is for members who identify as women, working actively in their </w:t>
      </w:r>
      <w:r w:rsidR="009523D1" w:rsidRPr="006F108B">
        <w:rPr>
          <w:rFonts w:ascii="Arial" w:hAnsi="Arial" w:cs="Arial"/>
          <w:bCs/>
          <w:spacing w:val="-8"/>
          <w:sz w:val="24"/>
          <w:szCs w:val="24"/>
        </w:rPr>
        <w:t>communities, particularly women's communities</w:t>
      </w:r>
      <w:r w:rsidR="00570C97">
        <w:rPr>
          <w:rFonts w:ascii="Arial" w:hAnsi="Arial" w:cs="Arial"/>
          <w:bCs/>
          <w:spacing w:val="-8"/>
          <w:sz w:val="24"/>
          <w:szCs w:val="24"/>
        </w:rPr>
        <w:t xml:space="preserve"> and </w:t>
      </w:r>
      <w:r w:rsidR="009523D1" w:rsidRPr="006F108B">
        <w:rPr>
          <w:rFonts w:ascii="Arial" w:hAnsi="Arial" w:cs="Arial"/>
          <w:bCs/>
          <w:sz w:val="24"/>
          <w:szCs w:val="24"/>
        </w:rPr>
        <w:t xml:space="preserve">interested in </w:t>
      </w:r>
      <w:r w:rsidR="009523D1" w:rsidRPr="006F108B">
        <w:rPr>
          <w:rFonts w:ascii="Arial" w:hAnsi="Arial" w:cs="Arial"/>
          <w:bCs/>
          <w:spacing w:val="-6"/>
          <w:sz w:val="24"/>
          <w:szCs w:val="24"/>
        </w:rPr>
        <w:t xml:space="preserve">taking the step from charity to justice.  </w:t>
      </w:r>
      <w:r w:rsidR="009523D1" w:rsidRPr="006F108B">
        <w:rPr>
          <w:rFonts w:ascii="Arial" w:hAnsi="Arial" w:cs="Arial"/>
          <w:bCs/>
          <w:spacing w:val="-3"/>
          <w:sz w:val="24"/>
          <w:szCs w:val="24"/>
        </w:rPr>
        <w:t>Participants focuse</w:t>
      </w:r>
      <w:r w:rsidR="00570C97">
        <w:rPr>
          <w:rFonts w:ascii="Arial" w:hAnsi="Arial" w:cs="Arial"/>
          <w:bCs/>
          <w:spacing w:val="-3"/>
          <w:sz w:val="24"/>
          <w:szCs w:val="24"/>
        </w:rPr>
        <w:t>d</w:t>
      </w:r>
      <w:r w:rsidR="009523D1" w:rsidRPr="006F108B">
        <w:rPr>
          <w:rFonts w:ascii="Arial" w:hAnsi="Arial" w:cs="Arial"/>
          <w:bCs/>
          <w:spacing w:val="-3"/>
          <w:sz w:val="24"/>
          <w:szCs w:val="24"/>
        </w:rPr>
        <w:t xml:space="preserve"> on the connections between </w:t>
      </w:r>
      <w:r w:rsidR="009523D1" w:rsidRPr="006F108B">
        <w:rPr>
          <w:rFonts w:ascii="Arial" w:hAnsi="Arial" w:cs="Arial"/>
          <w:bCs/>
          <w:sz w:val="24"/>
          <w:szCs w:val="24"/>
        </w:rPr>
        <w:t>the labour movement and social justice movements. This year, 50 members came together in May to learn about the frameworks of community involvement through a social justice framework and heard from women members in our locals and communities entrenched and active in community partnersh</w:t>
      </w:r>
      <w:r w:rsidR="008F3382" w:rsidRPr="006F108B">
        <w:rPr>
          <w:rFonts w:ascii="Arial" w:hAnsi="Arial" w:cs="Arial"/>
          <w:bCs/>
          <w:sz w:val="24"/>
          <w:szCs w:val="24"/>
        </w:rPr>
        <w:t>i</w:t>
      </w:r>
      <w:r w:rsidR="009523D1" w:rsidRPr="006F108B">
        <w:rPr>
          <w:rFonts w:ascii="Arial" w:hAnsi="Arial" w:cs="Arial"/>
          <w:bCs/>
          <w:sz w:val="24"/>
          <w:szCs w:val="24"/>
        </w:rPr>
        <w:t>ps that are social justice oriented, sustainable and reciprocal. Keynote speaker and workshop facilitator Dr. Nicole West-</w:t>
      </w:r>
      <w:r w:rsidR="00717CDC">
        <w:rPr>
          <w:rFonts w:ascii="Arial" w:hAnsi="Arial" w:cs="Arial"/>
          <w:bCs/>
          <w:sz w:val="24"/>
          <w:szCs w:val="24"/>
        </w:rPr>
        <w:t>B</w:t>
      </w:r>
      <w:r w:rsidR="009523D1" w:rsidRPr="006F108B">
        <w:rPr>
          <w:rFonts w:ascii="Arial" w:hAnsi="Arial" w:cs="Arial"/>
          <w:bCs/>
          <w:sz w:val="24"/>
          <w:szCs w:val="24"/>
        </w:rPr>
        <w:t xml:space="preserve">urns, social justice educator and scholar </w:t>
      </w:r>
      <w:r w:rsidR="009523D1" w:rsidRPr="006F108B">
        <w:rPr>
          <w:rFonts w:ascii="Arial" w:hAnsi="Arial" w:cs="Arial"/>
          <w:sz w:val="24"/>
          <w:szCs w:val="24"/>
        </w:rPr>
        <w:t>in</w:t>
      </w:r>
      <w:r w:rsidR="00570C97">
        <w:rPr>
          <w:rFonts w:ascii="Arial" w:hAnsi="Arial" w:cs="Arial"/>
          <w:sz w:val="24"/>
          <w:szCs w:val="24"/>
        </w:rPr>
        <w:t>vestigated</w:t>
      </w:r>
      <w:r w:rsidR="009523D1" w:rsidRPr="006F108B">
        <w:rPr>
          <w:rFonts w:ascii="Arial" w:hAnsi="Arial" w:cs="Arial"/>
          <w:sz w:val="24"/>
          <w:szCs w:val="24"/>
        </w:rPr>
        <w:t xml:space="preserve"> with </w:t>
      </w:r>
      <w:r w:rsidR="00570C97">
        <w:rPr>
          <w:rFonts w:ascii="Arial" w:hAnsi="Arial" w:cs="Arial"/>
          <w:sz w:val="24"/>
          <w:szCs w:val="24"/>
        </w:rPr>
        <w:t>participants</w:t>
      </w:r>
      <w:r w:rsidR="009523D1" w:rsidRPr="006F108B">
        <w:rPr>
          <w:rFonts w:ascii="Arial" w:hAnsi="Arial" w:cs="Arial"/>
          <w:sz w:val="24"/>
          <w:szCs w:val="24"/>
        </w:rPr>
        <w:t xml:space="preserve"> the similarities, differences and convergences of charity and social justice mobilization.</w:t>
      </w:r>
    </w:p>
    <w:p w:rsidR="003A26E8" w:rsidRPr="006F108B" w:rsidRDefault="003A26E8" w:rsidP="00C1373F">
      <w:pPr>
        <w:autoSpaceDE w:val="0"/>
        <w:autoSpaceDN w:val="0"/>
        <w:adjustRightInd w:val="0"/>
        <w:jc w:val="left"/>
        <w:rPr>
          <w:rFonts w:ascii="Arial" w:hAnsi="Arial" w:cs="Arial"/>
          <w:sz w:val="24"/>
          <w:szCs w:val="24"/>
        </w:rPr>
      </w:pPr>
    </w:p>
    <w:p w:rsidR="006A6B0E" w:rsidRPr="006F108B" w:rsidRDefault="006A6B0E" w:rsidP="009523D1">
      <w:pPr>
        <w:autoSpaceDE w:val="0"/>
        <w:autoSpaceDN w:val="0"/>
        <w:adjustRightInd w:val="0"/>
        <w:rPr>
          <w:rFonts w:ascii="Arial" w:hAnsi="Arial" w:cs="Arial"/>
          <w:sz w:val="24"/>
          <w:szCs w:val="24"/>
        </w:rPr>
      </w:pPr>
    </w:p>
    <w:p w:rsidR="008F3382" w:rsidRPr="00710402" w:rsidRDefault="008F3382" w:rsidP="00710402">
      <w:pPr>
        <w:rPr>
          <w:rFonts w:asciiTheme="majorHAnsi" w:hAnsiTheme="majorHAnsi"/>
          <w:b/>
          <w:i/>
          <w:sz w:val="24"/>
          <w:szCs w:val="24"/>
          <w:lang w:val="en-CA" w:eastAsia="en-CA"/>
        </w:rPr>
      </w:pPr>
      <w:r w:rsidRPr="00710402">
        <w:rPr>
          <w:rFonts w:asciiTheme="majorHAnsi" w:hAnsiTheme="majorHAnsi"/>
          <w:b/>
          <w:i/>
          <w:sz w:val="24"/>
          <w:szCs w:val="24"/>
          <w:lang w:val="en-CA" w:eastAsia="en-CA"/>
        </w:rPr>
        <w:t>GSA Symposium: The Journey - Gay Straight/Gender Sexuality Alliance</w:t>
      </w:r>
    </w:p>
    <w:p w:rsidR="008F3382" w:rsidRPr="006F108B" w:rsidRDefault="008F3382" w:rsidP="00717CDC">
      <w:pPr>
        <w:jc w:val="left"/>
        <w:rPr>
          <w:rFonts w:ascii="Arial" w:eastAsia="Times New Roman" w:hAnsi="Arial" w:cs="Arial"/>
          <w:color w:val="000000"/>
          <w:sz w:val="27"/>
          <w:szCs w:val="27"/>
          <w:lang w:val="en-CA" w:eastAsia="en-CA"/>
        </w:rPr>
      </w:pPr>
      <w:r w:rsidRPr="006F108B">
        <w:rPr>
          <w:rFonts w:ascii="Arial" w:eastAsia="Times New Roman" w:hAnsi="Arial" w:cs="Arial"/>
          <w:color w:val="000000"/>
          <w:sz w:val="24"/>
          <w:szCs w:val="24"/>
          <w:lang w:val="en-CA" w:eastAsia="en-CA"/>
        </w:rPr>
        <w:t>The GSA Symposium took place on May 11 and 12</w:t>
      </w:r>
      <w:r w:rsidR="00717CDC">
        <w:rPr>
          <w:rFonts w:ascii="Arial" w:eastAsia="Times New Roman" w:hAnsi="Arial" w:cs="Arial"/>
          <w:color w:val="000000"/>
          <w:sz w:val="24"/>
          <w:szCs w:val="24"/>
          <w:lang w:val="en-CA" w:eastAsia="en-CA"/>
        </w:rPr>
        <w:t>, 2018</w:t>
      </w:r>
      <w:r w:rsidRPr="006F108B">
        <w:rPr>
          <w:rFonts w:ascii="Arial" w:eastAsia="Times New Roman" w:hAnsi="Arial" w:cs="Arial"/>
          <w:color w:val="000000"/>
          <w:sz w:val="24"/>
          <w:szCs w:val="24"/>
          <w:lang w:val="en-CA" w:eastAsia="en-CA"/>
        </w:rPr>
        <w:t xml:space="preserve"> and was attended by 22 teachers from across Ontario. Natasha Garda from the Toronto District School Board presented the keynote called </w:t>
      </w:r>
      <w:r w:rsidRPr="006F108B">
        <w:rPr>
          <w:rFonts w:ascii="Arial" w:eastAsia="Times New Roman" w:hAnsi="Arial" w:cs="Arial"/>
          <w:i/>
          <w:iCs/>
          <w:color w:val="000000"/>
          <w:sz w:val="24"/>
          <w:szCs w:val="24"/>
          <w:lang w:val="en-CA" w:eastAsia="en-CA"/>
        </w:rPr>
        <w:t>GSAs: The Journey</w:t>
      </w:r>
      <w:r w:rsidRPr="006F108B">
        <w:rPr>
          <w:rFonts w:ascii="Arial" w:eastAsia="Times New Roman" w:hAnsi="Arial" w:cs="Arial"/>
          <w:color w:val="000000"/>
          <w:sz w:val="24"/>
          <w:szCs w:val="24"/>
          <w:lang w:val="en-CA" w:eastAsia="en-CA"/>
        </w:rPr>
        <w:t xml:space="preserve">. </w:t>
      </w:r>
      <w:r w:rsidR="006154BA">
        <w:rPr>
          <w:rFonts w:ascii="Arial" w:eastAsia="Times New Roman" w:hAnsi="Arial" w:cs="Arial"/>
          <w:color w:val="000000"/>
          <w:sz w:val="24"/>
          <w:szCs w:val="24"/>
          <w:lang w:val="en-CA" w:eastAsia="en-CA"/>
        </w:rPr>
        <w:t>In the</w:t>
      </w:r>
      <w:r w:rsidRPr="006F108B">
        <w:rPr>
          <w:rFonts w:ascii="Arial" w:eastAsia="Times New Roman" w:hAnsi="Arial" w:cs="Arial"/>
          <w:color w:val="000000"/>
          <w:sz w:val="24"/>
          <w:szCs w:val="24"/>
          <w:lang w:val="en-CA" w:eastAsia="en-CA"/>
        </w:rPr>
        <w:t xml:space="preserve"> morning, a panel of educators and students shared their own experiences</w:t>
      </w:r>
      <w:r w:rsidRPr="006F108B">
        <w:rPr>
          <w:rFonts w:ascii="Arial" w:eastAsia="Times New Roman" w:hAnsi="Arial" w:cs="Arial"/>
          <w:color w:val="FF0000"/>
          <w:sz w:val="24"/>
          <w:szCs w:val="24"/>
          <w:lang w:val="en-CA" w:eastAsia="en-CA"/>
        </w:rPr>
        <w:t> </w:t>
      </w:r>
      <w:r w:rsidRPr="006F108B">
        <w:rPr>
          <w:rFonts w:ascii="Arial" w:eastAsia="Times New Roman" w:hAnsi="Arial" w:cs="Arial"/>
          <w:color w:val="000000"/>
          <w:sz w:val="24"/>
          <w:szCs w:val="24"/>
          <w:lang w:val="en-CA" w:eastAsia="en-CA"/>
        </w:rPr>
        <w:t>in running GSAs. Staff from E</w:t>
      </w:r>
      <w:r w:rsidR="00717CDC">
        <w:rPr>
          <w:rFonts w:ascii="Arial" w:eastAsia="Times New Roman" w:hAnsi="Arial" w:cs="Arial"/>
          <w:color w:val="000000"/>
          <w:sz w:val="24"/>
          <w:szCs w:val="24"/>
          <w:lang w:val="en-CA" w:eastAsia="en-CA"/>
        </w:rPr>
        <w:t xml:space="preserve">quity and </w:t>
      </w:r>
      <w:r w:rsidRPr="006F108B">
        <w:rPr>
          <w:rFonts w:ascii="Arial" w:eastAsia="Times New Roman" w:hAnsi="Arial" w:cs="Arial"/>
          <w:color w:val="000000"/>
          <w:sz w:val="24"/>
          <w:szCs w:val="24"/>
          <w:lang w:val="en-CA" w:eastAsia="en-CA"/>
        </w:rPr>
        <w:t>W</w:t>
      </w:r>
      <w:r w:rsidR="00717CDC">
        <w:rPr>
          <w:rFonts w:ascii="Arial" w:eastAsia="Times New Roman" w:hAnsi="Arial" w:cs="Arial"/>
          <w:color w:val="000000"/>
          <w:sz w:val="24"/>
          <w:szCs w:val="24"/>
          <w:lang w:val="en-CA" w:eastAsia="en-CA"/>
        </w:rPr>
        <w:t xml:space="preserve">omen’s </w:t>
      </w:r>
      <w:r w:rsidRPr="006F108B">
        <w:rPr>
          <w:rFonts w:ascii="Arial" w:eastAsia="Times New Roman" w:hAnsi="Arial" w:cs="Arial"/>
          <w:color w:val="000000"/>
          <w:sz w:val="24"/>
          <w:szCs w:val="24"/>
          <w:lang w:val="en-CA" w:eastAsia="en-CA"/>
        </w:rPr>
        <w:t>S</w:t>
      </w:r>
      <w:r w:rsidR="00717CDC">
        <w:rPr>
          <w:rFonts w:ascii="Arial" w:eastAsia="Times New Roman" w:hAnsi="Arial" w:cs="Arial"/>
          <w:color w:val="000000"/>
          <w:sz w:val="24"/>
          <w:szCs w:val="24"/>
          <w:lang w:val="en-CA" w:eastAsia="en-CA"/>
        </w:rPr>
        <w:t>ervices</w:t>
      </w:r>
      <w:r w:rsidRPr="006F108B">
        <w:rPr>
          <w:rFonts w:ascii="Arial" w:eastAsia="Times New Roman" w:hAnsi="Arial" w:cs="Arial"/>
          <w:color w:val="000000"/>
          <w:sz w:val="24"/>
          <w:szCs w:val="24"/>
          <w:lang w:val="en-CA" w:eastAsia="en-CA"/>
        </w:rPr>
        <w:t xml:space="preserve"> </w:t>
      </w:r>
      <w:r w:rsidR="00717CDC">
        <w:rPr>
          <w:rFonts w:ascii="Arial" w:eastAsia="Times New Roman" w:hAnsi="Arial" w:cs="Arial"/>
          <w:color w:val="000000"/>
          <w:sz w:val="24"/>
          <w:szCs w:val="24"/>
          <w:lang w:val="en-CA" w:eastAsia="en-CA"/>
        </w:rPr>
        <w:t xml:space="preserve">(EWS) </w:t>
      </w:r>
      <w:r w:rsidRPr="006F108B">
        <w:rPr>
          <w:rFonts w:ascii="Arial" w:eastAsia="Times New Roman" w:hAnsi="Arial" w:cs="Arial"/>
          <w:color w:val="000000"/>
          <w:sz w:val="24"/>
          <w:szCs w:val="24"/>
          <w:lang w:val="en-CA" w:eastAsia="en-CA"/>
        </w:rPr>
        <w:t xml:space="preserve">led a session on the </w:t>
      </w:r>
      <w:r w:rsidRPr="006F108B">
        <w:rPr>
          <w:rFonts w:ascii="Arial" w:eastAsia="Times New Roman" w:hAnsi="Arial" w:cs="Arial"/>
          <w:i/>
          <w:iCs/>
          <w:color w:val="000000"/>
          <w:sz w:val="24"/>
          <w:szCs w:val="24"/>
          <w:lang w:val="en-CA" w:eastAsia="en-CA"/>
        </w:rPr>
        <w:t>LGBTQ Education Timeline</w:t>
      </w:r>
      <w:r w:rsidRPr="006F108B">
        <w:rPr>
          <w:rFonts w:ascii="Arial" w:eastAsia="Times New Roman" w:hAnsi="Arial" w:cs="Arial"/>
          <w:color w:val="000000"/>
          <w:sz w:val="24"/>
          <w:szCs w:val="24"/>
          <w:lang w:val="en-CA" w:eastAsia="en-CA"/>
        </w:rPr>
        <w:t> and how to use the resource in schools. On Saturday afternoon, Marley Bowen and Max Denley from the Get REAL Movement presented an engaging session called </w:t>
      </w:r>
      <w:r w:rsidRPr="006F108B">
        <w:rPr>
          <w:rFonts w:ascii="Arial" w:eastAsia="Times New Roman" w:hAnsi="Arial" w:cs="Arial"/>
          <w:i/>
          <w:iCs/>
          <w:color w:val="000000"/>
          <w:sz w:val="24"/>
          <w:szCs w:val="24"/>
          <w:lang w:val="en-CA" w:eastAsia="en-CA"/>
        </w:rPr>
        <w:t>Get REAL Inclusivity Workshop</w:t>
      </w:r>
      <w:r w:rsidRPr="006F108B">
        <w:rPr>
          <w:rFonts w:ascii="Arial" w:eastAsia="Times New Roman" w:hAnsi="Arial" w:cs="Arial"/>
          <w:color w:val="000000"/>
          <w:sz w:val="24"/>
          <w:szCs w:val="24"/>
          <w:lang w:val="en-CA" w:eastAsia="en-CA"/>
        </w:rPr>
        <w:t>. Participants were provided with useful information, strategies and resources to establish and maintain a GSA. The GSA Symposium alternate</w:t>
      </w:r>
      <w:r w:rsidR="00570C97">
        <w:rPr>
          <w:rFonts w:ascii="Arial" w:eastAsia="Times New Roman" w:hAnsi="Arial" w:cs="Arial"/>
          <w:color w:val="000000"/>
          <w:sz w:val="24"/>
          <w:szCs w:val="24"/>
          <w:lang w:val="en-CA" w:eastAsia="en-CA"/>
        </w:rPr>
        <w:t>s</w:t>
      </w:r>
      <w:r w:rsidRPr="006F108B">
        <w:rPr>
          <w:rFonts w:ascii="Arial" w:eastAsia="Times New Roman" w:hAnsi="Arial" w:cs="Arial"/>
          <w:color w:val="000000"/>
          <w:sz w:val="24"/>
          <w:szCs w:val="24"/>
          <w:lang w:val="en-CA" w:eastAsia="en-CA"/>
        </w:rPr>
        <w:t xml:space="preserve"> every other year with the LGBTQ Conference.</w:t>
      </w:r>
    </w:p>
    <w:p w:rsidR="009523D1" w:rsidRDefault="009523D1" w:rsidP="00717CDC">
      <w:pPr>
        <w:jc w:val="left"/>
        <w:rPr>
          <w:rFonts w:ascii="Arial" w:hAnsi="Arial" w:cs="Arial"/>
          <w:b/>
          <w:sz w:val="24"/>
          <w:szCs w:val="24"/>
          <w:highlight w:val="yellow"/>
        </w:rPr>
      </w:pPr>
    </w:p>
    <w:p w:rsidR="009523D1" w:rsidRPr="00710402" w:rsidRDefault="009523D1" w:rsidP="00710402">
      <w:pPr>
        <w:rPr>
          <w:rFonts w:asciiTheme="majorHAnsi" w:hAnsiTheme="majorHAnsi"/>
          <w:b/>
          <w:i/>
          <w:sz w:val="24"/>
          <w:szCs w:val="24"/>
        </w:rPr>
      </w:pPr>
      <w:r w:rsidRPr="00710402">
        <w:rPr>
          <w:rFonts w:asciiTheme="majorHAnsi" w:hAnsiTheme="majorHAnsi"/>
          <w:b/>
          <w:i/>
          <w:sz w:val="24"/>
          <w:szCs w:val="24"/>
        </w:rPr>
        <w:t xml:space="preserve">Woman Abuse Affects Our Children </w:t>
      </w:r>
      <w:r w:rsidR="00717CDC" w:rsidRPr="00710402">
        <w:rPr>
          <w:rFonts w:asciiTheme="majorHAnsi" w:hAnsiTheme="majorHAnsi"/>
          <w:b/>
          <w:i/>
          <w:sz w:val="24"/>
          <w:szCs w:val="24"/>
        </w:rPr>
        <w:t>(</w:t>
      </w:r>
      <w:r w:rsidRPr="00710402">
        <w:rPr>
          <w:rFonts w:asciiTheme="majorHAnsi" w:hAnsiTheme="majorHAnsi"/>
          <w:b/>
          <w:i/>
          <w:sz w:val="24"/>
          <w:szCs w:val="24"/>
        </w:rPr>
        <w:t>WP</w:t>
      </w:r>
      <w:r w:rsidR="00717CDC" w:rsidRPr="00710402">
        <w:rPr>
          <w:rFonts w:asciiTheme="majorHAnsi" w:hAnsiTheme="majorHAnsi"/>
          <w:b/>
          <w:i/>
          <w:sz w:val="24"/>
          <w:szCs w:val="24"/>
        </w:rPr>
        <w:t>)</w:t>
      </w:r>
    </w:p>
    <w:p w:rsidR="009523D1" w:rsidRDefault="009523D1" w:rsidP="00717CDC">
      <w:pPr>
        <w:autoSpaceDE w:val="0"/>
        <w:autoSpaceDN w:val="0"/>
        <w:adjustRightInd w:val="0"/>
        <w:jc w:val="left"/>
        <w:rPr>
          <w:rFonts w:ascii="Arial" w:hAnsi="Arial" w:cs="Arial"/>
          <w:color w:val="000000"/>
          <w:sz w:val="24"/>
          <w:szCs w:val="24"/>
        </w:rPr>
      </w:pPr>
      <w:r w:rsidRPr="006F108B">
        <w:rPr>
          <w:rFonts w:ascii="Arial" w:hAnsi="Arial" w:cs="Arial"/>
          <w:color w:val="000000"/>
          <w:sz w:val="24"/>
          <w:szCs w:val="24"/>
        </w:rPr>
        <w:t>This program focuses on the effects on children expose</w:t>
      </w:r>
      <w:r w:rsidR="00A57EFC">
        <w:rPr>
          <w:rFonts w:ascii="Arial" w:hAnsi="Arial" w:cs="Arial"/>
          <w:color w:val="000000"/>
          <w:sz w:val="24"/>
          <w:szCs w:val="24"/>
        </w:rPr>
        <w:t>d</w:t>
      </w:r>
      <w:r w:rsidRPr="006F108B">
        <w:rPr>
          <w:rFonts w:ascii="Arial" w:hAnsi="Arial" w:cs="Arial"/>
          <w:color w:val="000000"/>
          <w:sz w:val="24"/>
          <w:szCs w:val="24"/>
        </w:rPr>
        <w:t xml:space="preserve"> to woman abuse in the home and how educators can </w:t>
      </w:r>
      <w:r w:rsidR="00570C97">
        <w:rPr>
          <w:rFonts w:ascii="Arial" w:hAnsi="Arial" w:cs="Arial"/>
          <w:color w:val="000000"/>
          <w:sz w:val="24"/>
          <w:szCs w:val="24"/>
        </w:rPr>
        <w:t>support these children</w:t>
      </w:r>
      <w:r w:rsidRPr="006F108B">
        <w:rPr>
          <w:rFonts w:ascii="Arial" w:hAnsi="Arial" w:cs="Arial"/>
          <w:color w:val="000000"/>
          <w:sz w:val="24"/>
          <w:szCs w:val="24"/>
        </w:rPr>
        <w:t xml:space="preserve">. ETFO held three two-day “train the facilitator” sessions involving approximately 100 members, who </w:t>
      </w:r>
      <w:r w:rsidRPr="006F108B">
        <w:rPr>
          <w:rFonts w:ascii="Arial" w:hAnsi="Arial" w:cs="Arial"/>
          <w:color w:val="000000"/>
          <w:spacing w:val="-3"/>
          <w:sz w:val="24"/>
          <w:szCs w:val="24"/>
        </w:rPr>
        <w:t xml:space="preserve">are </w:t>
      </w:r>
      <w:r w:rsidRPr="006F108B">
        <w:rPr>
          <w:rFonts w:ascii="Arial" w:hAnsi="Arial" w:cs="Arial"/>
          <w:color w:val="000000"/>
          <w:sz w:val="24"/>
          <w:szCs w:val="24"/>
        </w:rPr>
        <w:t>now expected to pass the knowledge along locally</w:t>
      </w:r>
      <w:r w:rsidRPr="006F108B">
        <w:rPr>
          <w:rFonts w:ascii="Arial" w:hAnsi="Arial" w:cs="Arial"/>
          <w:color w:val="000000"/>
          <w:spacing w:val="-25"/>
          <w:sz w:val="24"/>
          <w:szCs w:val="24"/>
        </w:rPr>
        <w:t xml:space="preserve"> </w:t>
      </w:r>
      <w:r w:rsidRPr="006F108B">
        <w:rPr>
          <w:rFonts w:ascii="Arial" w:hAnsi="Arial" w:cs="Arial"/>
          <w:color w:val="000000"/>
          <w:sz w:val="24"/>
          <w:szCs w:val="24"/>
        </w:rPr>
        <w:t>and will receive support to do so. The three sessions were held in:</w:t>
      </w:r>
    </w:p>
    <w:p w:rsidR="00717CDC" w:rsidRPr="006F108B" w:rsidRDefault="00717CDC" w:rsidP="00717CDC">
      <w:pPr>
        <w:autoSpaceDE w:val="0"/>
        <w:autoSpaceDN w:val="0"/>
        <w:adjustRightInd w:val="0"/>
        <w:jc w:val="left"/>
        <w:rPr>
          <w:rFonts w:ascii="Arial" w:hAnsi="Arial" w:cs="Arial"/>
          <w:color w:val="000000"/>
          <w:sz w:val="24"/>
          <w:szCs w:val="24"/>
        </w:rPr>
      </w:pPr>
    </w:p>
    <w:p w:rsidR="009523D1" w:rsidRPr="006F108B" w:rsidRDefault="009523D1" w:rsidP="00717CDC">
      <w:pPr>
        <w:numPr>
          <w:ilvl w:val="0"/>
          <w:numId w:val="14"/>
        </w:numPr>
        <w:tabs>
          <w:tab w:val="left" w:pos="1080"/>
        </w:tabs>
        <w:autoSpaceDE w:val="0"/>
        <w:autoSpaceDN w:val="0"/>
        <w:adjustRightInd w:val="0"/>
        <w:ind w:hanging="270"/>
        <w:jc w:val="left"/>
        <w:rPr>
          <w:rFonts w:ascii="Arial" w:hAnsi="Arial" w:cs="Arial"/>
          <w:color w:val="000000"/>
          <w:sz w:val="24"/>
          <w:szCs w:val="24"/>
        </w:rPr>
      </w:pPr>
      <w:r w:rsidRPr="006F108B">
        <w:rPr>
          <w:rFonts w:ascii="Arial" w:hAnsi="Arial" w:cs="Arial"/>
          <w:color w:val="000000"/>
          <w:sz w:val="24"/>
          <w:szCs w:val="24"/>
        </w:rPr>
        <w:t>Toronto</w:t>
      </w:r>
      <w:r w:rsidR="00717CDC">
        <w:rPr>
          <w:rFonts w:ascii="Arial" w:hAnsi="Arial" w:cs="Arial"/>
          <w:color w:val="000000"/>
          <w:sz w:val="24"/>
          <w:szCs w:val="24"/>
        </w:rPr>
        <w:t>,</w:t>
      </w:r>
      <w:r w:rsidRPr="006F108B">
        <w:rPr>
          <w:rFonts w:ascii="Arial" w:hAnsi="Arial" w:cs="Arial"/>
          <w:color w:val="000000"/>
          <w:sz w:val="24"/>
          <w:szCs w:val="24"/>
        </w:rPr>
        <w:t xml:space="preserve"> representing members attending from </w:t>
      </w:r>
      <w:r w:rsidRPr="006F108B">
        <w:rPr>
          <w:rFonts w:ascii="Arial" w:hAnsi="Arial" w:cs="Arial"/>
          <w:sz w:val="24"/>
          <w:szCs w:val="24"/>
        </w:rPr>
        <w:t>Toronto, Durham, Peel and York Region</w:t>
      </w:r>
      <w:r w:rsidR="00717CDC">
        <w:rPr>
          <w:rFonts w:ascii="Arial" w:hAnsi="Arial" w:cs="Arial"/>
          <w:sz w:val="24"/>
          <w:szCs w:val="24"/>
        </w:rPr>
        <w:t>;</w:t>
      </w:r>
    </w:p>
    <w:p w:rsidR="009523D1" w:rsidRPr="006F108B" w:rsidRDefault="006154BA" w:rsidP="00717CDC">
      <w:pPr>
        <w:numPr>
          <w:ilvl w:val="0"/>
          <w:numId w:val="14"/>
        </w:numPr>
        <w:autoSpaceDE w:val="0"/>
        <w:autoSpaceDN w:val="0"/>
        <w:adjustRightInd w:val="0"/>
        <w:ind w:hanging="270"/>
        <w:jc w:val="left"/>
        <w:rPr>
          <w:rFonts w:ascii="Arial" w:hAnsi="Arial" w:cs="Arial"/>
          <w:color w:val="000000"/>
          <w:sz w:val="24"/>
          <w:szCs w:val="24"/>
        </w:rPr>
      </w:pPr>
      <w:r>
        <w:rPr>
          <w:rFonts w:ascii="Arial" w:hAnsi="Arial" w:cs="Arial"/>
          <w:color w:val="000000"/>
          <w:sz w:val="24"/>
          <w:szCs w:val="24"/>
        </w:rPr>
        <w:t xml:space="preserve">Waterloo Region, </w:t>
      </w:r>
      <w:r w:rsidR="009523D1" w:rsidRPr="006F108B">
        <w:rPr>
          <w:rFonts w:ascii="Arial" w:hAnsi="Arial" w:cs="Arial"/>
          <w:color w:val="000000"/>
          <w:sz w:val="24"/>
          <w:szCs w:val="24"/>
        </w:rPr>
        <w:t xml:space="preserve">representing members attending from </w:t>
      </w:r>
      <w:r w:rsidR="009523D1" w:rsidRPr="006F108B">
        <w:rPr>
          <w:rFonts w:ascii="Arial" w:hAnsi="Arial" w:cs="Arial"/>
          <w:sz w:val="24"/>
          <w:szCs w:val="24"/>
        </w:rPr>
        <w:t>Hamilton-Wentworth, Grand Erie, Niagara, Waterloo, Halton and Upper Grand</w:t>
      </w:r>
      <w:r w:rsidR="00717CDC">
        <w:rPr>
          <w:rFonts w:ascii="Arial" w:hAnsi="Arial" w:cs="Arial"/>
          <w:sz w:val="24"/>
          <w:szCs w:val="24"/>
        </w:rPr>
        <w:t>; and</w:t>
      </w:r>
      <w:r w:rsidR="009523D1" w:rsidRPr="006F108B">
        <w:rPr>
          <w:rFonts w:ascii="Arial" w:hAnsi="Arial" w:cs="Arial"/>
          <w:sz w:val="24"/>
          <w:szCs w:val="24"/>
        </w:rPr>
        <w:t xml:space="preserve"> </w:t>
      </w:r>
    </w:p>
    <w:p w:rsidR="009523D1" w:rsidRPr="006F108B" w:rsidRDefault="009523D1" w:rsidP="00717CDC">
      <w:pPr>
        <w:numPr>
          <w:ilvl w:val="0"/>
          <w:numId w:val="14"/>
        </w:numPr>
        <w:autoSpaceDE w:val="0"/>
        <w:autoSpaceDN w:val="0"/>
        <w:adjustRightInd w:val="0"/>
        <w:ind w:hanging="270"/>
        <w:jc w:val="left"/>
        <w:rPr>
          <w:rFonts w:ascii="Arial" w:hAnsi="Arial" w:cs="Arial"/>
          <w:color w:val="000000"/>
          <w:sz w:val="24"/>
          <w:szCs w:val="24"/>
        </w:rPr>
      </w:pPr>
      <w:r w:rsidRPr="006F108B">
        <w:rPr>
          <w:rFonts w:ascii="Arial" w:hAnsi="Arial" w:cs="Arial"/>
          <w:color w:val="000000"/>
          <w:sz w:val="24"/>
          <w:szCs w:val="24"/>
        </w:rPr>
        <w:lastRenderedPageBreak/>
        <w:t>Sudbury</w:t>
      </w:r>
      <w:r w:rsidR="006154BA">
        <w:rPr>
          <w:rFonts w:ascii="Arial" w:hAnsi="Arial" w:cs="Arial"/>
          <w:color w:val="000000"/>
          <w:sz w:val="24"/>
          <w:szCs w:val="24"/>
        </w:rPr>
        <w:t>,</w:t>
      </w:r>
      <w:r w:rsidRPr="006F108B">
        <w:rPr>
          <w:rFonts w:ascii="Arial" w:hAnsi="Arial" w:cs="Arial"/>
          <w:color w:val="000000"/>
          <w:sz w:val="24"/>
          <w:szCs w:val="24"/>
        </w:rPr>
        <w:t xml:space="preserve"> representing members attending from Rainbow, Algoma, Ontario North</w:t>
      </w:r>
      <w:r w:rsidR="006154BA">
        <w:rPr>
          <w:rFonts w:ascii="Arial" w:hAnsi="Arial" w:cs="Arial"/>
          <w:color w:val="000000"/>
          <w:sz w:val="24"/>
          <w:szCs w:val="24"/>
        </w:rPr>
        <w:t xml:space="preserve"> </w:t>
      </w:r>
      <w:r w:rsidRPr="006F108B">
        <w:rPr>
          <w:rFonts w:ascii="Arial" w:hAnsi="Arial" w:cs="Arial"/>
          <w:color w:val="000000"/>
          <w:sz w:val="24"/>
          <w:szCs w:val="24"/>
        </w:rPr>
        <w:t>East and Near North</w:t>
      </w:r>
      <w:r w:rsidR="00717CDC">
        <w:rPr>
          <w:rFonts w:ascii="Arial" w:hAnsi="Arial" w:cs="Arial"/>
          <w:color w:val="000000"/>
          <w:sz w:val="24"/>
          <w:szCs w:val="24"/>
        </w:rPr>
        <w:t>.</w:t>
      </w:r>
    </w:p>
    <w:p w:rsidR="00717CDC" w:rsidRDefault="00717CDC" w:rsidP="00717CDC">
      <w:pPr>
        <w:autoSpaceDE w:val="0"/>
        <w:autoSpaceDN w:val="0"/>
        <w:adjustRightInd w:val="0"/>
        <w:jc w:val="left"/>
        <w:rPr>
          <w:rFonts w:ascii="Arial" w:hAnsi="Arial" w:cs="Arial"/>
          <w:color w:val="000000"/>
          <w:sz w:val="24"/>
          <w:szCs w:val="24"/>
        </w:rPr>
      </w:pPr>
    </w:p>
    <w:p w:rsidR="004D4A50" w:rsidRPr="006F108B" w:rsidRDefault="00D150FB" w:rsidP="00717CDC">
      <w:pPr>
        <w:autoSpaceDE w:val="0"/>
        <w:autoSpaceDN w:val="0"/>
        <w:adjustRightInd w:val="0"/>
        <w:jc w:val="left"/>
        <w:rPr>
          <w:rFonts w:ascii="Arial" w:hAnsi="Arial" w:cs="Arial"/>
          <w:color w:val="000000"/>
          <w:sz w:val="24"/>
          <w:szCs w:val="24"/>
        </w:rPr>
      </w:pPr>
      <w:r>
        <w:rPr>
          <w:rFonts w:ascii="Arial" w:hAnsi="Arial" w:cs="Arial"/>
          <w:color w:val="000000"/>
          <w:sz w:val="24"/>
          <w:szCs w:val="24"/>
        </w:rPr>
        <w:t>A</w:t>
      </w:r>
      <w:r w:rsidR="009523D1" w:rsidRPr="006F108B">
        <w:rPr>
          <w:rFonts w:ascii="Arial" w:hAnsi="Arial" w:cs="Arial"/>
          <w:color w:val="000000"/>
          <w:sz w:val="24"/>
          <w:szCs w:val="24"/>
        </w:rPr>
        <w:t xml:space="preserve">n online program, </w:t>
      </w:r>
      <w:r w:rsidR="009523D1" w:rsidRPr="006F108B">
        <w:rPr>
          <w:rFonts w:ascii="Arial" w:hAnsi="Arial" w:cs="Arial"/>
          <w:i/>
          <w:iCs/>
          <w:color w:val="000000"/>
          <w:sz w:val="24"/>
          <w:szCs w:val="24"/>
        </w:rPr>
        <w:t xml:space="preserve">Be Aware, Prepare, Educate, </w:t>
      </w:r>
      <w:r w:rsidR="009523D1" w:rsidRPr="006F108B">
        <w:rPr>
          <w:rFonts w:ascii="Arial" w:hAnsi="Arial" w:cs="Arial"/>
          <w:color w:val="000000"/>
          <w:sz w:val="24"/>
          <w:szCs w:val="24"/>
        </w:rPr>
        <w:t xml:space="preserve">provides ETFO members with opportunities to complement and deepen the learning in these face-to-face workshops. This online version will be revised in the upcoming year. </w:t>
      </w:r>
    </w:p>
    <w:p w:rsidR="00C05E8B" w:rsidRPr="006F108B" w:rsidRDefault="00C05E8B" w:rsidP="00717CDC">
      <w:pPr>
        <w:jc w:val="left"/>
        <w:rPr>
          <w:rFonts w:ascii="Arial" w:hAnsi="Arial" w:cs="Arial"/>
          <w:color w:val="000000"/>
          <w:sz w:val="24"/>
          <w:szCs w:val="24"/>
        </w:rPr>
      </w:pPr>
    </w:p>
    <w:p w:rsidR="004D4A50" w:rsidRPr="00710402" w:rsidRDefault="00717CDC" w:rsidP="00710402">
      <w:pPr>
        <w:rPr>
          <w:rFonts w:asciiTheme="majorHAnsi" w:hAnsiTheme="majorHAnsi"/>
          <w:b/>
          <w:i/>
          <w:sz w:val="24"/>
          <w:szCs w:val="24"/>
          <w:lang w:eastAsia="en-CA"/>
        </w:rPr>
      </w:pPr>
      <w:r w:rsidRPr="00710402">
        <w:rPr>
          <w:rFonts w:asciiTheme="majorHAnsi" w:hAnsiTheme="majorHAnsi"/>
          <w:b/>
          <w:i/>
          <w:sz w:val="24"/>
          <w:szCs w:val="24"/>
          <w:lang w:eastAsia="en-CA"/>
        </w:rPr>
        <w:t xml:space="preserve">365 ETFO Black Canadian </w:t>
      </w:r>
      <w:r w:rsidR="004D4A50" w:rsidRPr="00710402">
        <w:rPr>
          <w:rFonts w:asciiTheme="majorHAnsi" w:hAnsiTheme="majorHAnsi"/>
          <w:b/>
          <w:i/>
          <w:sz w:val="24"/>
          <w:szCs w:val="24"/>
          <w:lang w:eastAsia="en-CA"/>
        </w:rPr>
        <w:t>Curriculum Resource, Calendar, Poster &amp; Workshop</w:t>
      </w:r>
    </w:p>
    <w:p w:rsidR="004D4A50" w:rsidRDefault="004D4A50" w:rsidP="00717CDC">
      <w:pPr>
        <w:contextualSpacing/>
        <w:jc w:val="left"/>
        <w:rPr>
          <w:rFonts w:ascii="Arial" w:eastAsia="Times New Roman" w:hAnsi="Arial" w:cs="Arial"/>
          <w:color w:val="000000"/>
          <w:sz w:val="24"/>
          <w:szCs w:val="24"/>
          <w:lang w:val="en-CA" w:eastAsia="en-CA"/>
        </w:rPr>
      </w:pPr>
      <w:r w:rsidRPr="006F108B">
        <w:rPr>
          <w:rFonts w:ascii="Arial" w:eastAsia="Times New Roman" w:hAnsi="Arial" w:cs="Arial"/>
          <w:color w:val="000000"/>
          <w:sz w:val="24"/>
          <w:szCs w:val="24"/>
          <w:lang w:val="en-CA" w:eastAsia="en-CA"/>
        </w:rPr>
        <w:t>ETFO’s newest curriculum resource for educators focuses on the lived experiences of Black Canadians from the past and present 365 days a year. The document was created to support elementary teachers in building inclusive, historically factual and safe learning environments for their students while discussing issues of racism and discrimination in a respectful and reflective manner that brings to the fore the current realities of Black Canadians in Canada.</w:t>
      </w:r>
      <w:r w:rsidR="00AB4625">
        <w:rPr>
          <w:rFonts w:ascii="Arial" w:eastAsia="Times New Roman" w:hAnsi="Arial" w:cs="Arial"/>
          <w:color w:val="000000"/>
          <w:sz w:val="24"/>
          <w:szCs w:val="24"/>
          <w:lang w:val="en-CA" w:eastAsia="en-CA"/>
        </w:rPr>
        <w:t xml:space="preserve"> The </w:t>
      </w:r>
      <w:r w:rsidRPr="006F108B">
        <w:rPr>
          <w:rFonts w:ascii="Arial" w:eastAsia="Times New Roman" w:hAnsi="Arial" w:cs="Arial"/>
          <w:color w:val="000000"/>
          <w:sz w:val="24"/>
          <w:szCs w:val="24"/>
          <w:lang w:val="en-CA" w:eastAsia="en-CA"/>
        </w:rPr>
        <w:t>workshop balances history and research with ongoing reflection, application and collaboration to help educators make intentional, purposeful and positive decisions in the classroom, while inspiring students to succeed.</w:t>
      </w:r>
    </w:p>
    <w:p w:rsidR="00717CDC" w:rsidRPr="006F108B" w:rsidRDefault="00717CDC" w:rsidP="00717CDC">
      <w:pPr>
        <w:contextualSpacing/>
        <w:jc w:val="left"/>
        <w:rPr>
          <w:rFonts w:ascii="Arial" w:eastAsia="Times New Roman" w:hAnsi="Arial" w:cs="Arial"/>
          <w:color w:val="000000"/>
          <w:sz w:val="27"/>
          <w:szCs w:val="27"/>
          <w:lang w:val="en-CA" w:eastAsia="en-CA"/>
        </w:rPr>
      </w:pPr>
    </w:p>
    <w:p w:rsidR="004D4A50" w:rsidRDefault="004D4A50" w:rsidP="00AB4625">
      <w:pPr>
        <w:contextualSpacing/>
        <w:jc w:val="left"/>
        <w:rPr>
          <w:rFonts w:ascii="Arial" w:eastAsia="Times New Roman" w:hAnsi="Arial" w:cs="Arial"/>
          <w:color w:val="000000"/>
          <w:sz w:val="24"/>
          <w:szCs w:val="24"/>
          <w:lang w:eastAsia="en-CA"/>
        </w:rPr>
      </w:pPr>
      <w:r w:rsidRPr="006F108B">
        <w:rPr>
          <w:rFonts w:ascii="Arial" w:eastAsia="Times New Roman" w:hAnsi="Arial" w:cs="Arial"/>
          <w:color w:val="000000"/>
          <w:sz w:val="24"/>
          <w:szCs w:val="24"/>
          <w:lang w:eastAsia="en-CA"/>
        </w:rPr>
        <w:t xml:space="preserve">The combination of the calendar, </w:t>
      </w:r>
      <w:r w:rsidR="00570C97">
        <w:rPr>
          <w:rFonts w:ascii="Arial" w:eastAsia="Times New Roman" w:hAnsi="Arial" w:cs="Arial"/>
          <w:color w:val="000000"/>
          <w:sz w:val="24"/>
          <w:szCs w:val="24"/>
          <w:lang w:eastAsia="en-CA"/>
        </w:rPr>
        <w:t>p</w:t>
      </w:r>
      <w:r w:rsidR="00AB4625">
        <w:rPr>
          <w:rFonts w:ascii="Arial" w:eastAsia="Times New Roman" w:hAnsi="Arial" w:cs="Arial"/>
          <w:color w:val="000000"/>
          <w:sz w:val="24"/>
          <w:szCs w:val="24"/>
          <w:lang w:eastAsia="en-CA"/>
        </w:rPr>
        <w:t>rimary</w:t>
      </w:r>
      <w:r w:rsidRPr="006F108B">
        <w:rPr>
          <w:rFonts w:ascii="Arial" w:eastAsia="Times New Roman" w:hAnsi="Arial" w:cs="Arial"/>
          <w:color w:val="000000"/>
          <w:sz w:val="24"/>
          <w:szCs w:val="24"/>
          <w:lang w:eastAsia="en-CA"/>
        </w:rPr>
        <w:t xml:space="preserve">, </w:t>
      </w:r>
      <w:r w:rsidR="00570C97">
        <w:rPr>
          <w:rFonts w:ascii="Arial" w:eastAsia="Times New Roman" w:hAnsi="Arial" w:cs="Arial"/>
          <w:color w:val="000000"/>
          <w:sz w:val="24"/>
          <w:szCs w:val="24"/>
          <w:lang w:eastAsia="en-CA"/>
        </w:rPr>
        <w:t>j</w:t>
      </w:r>
      <w:r w:rsidR="00AB4625">
        <w:rPr>
          <w:rFonts w:ascii="Arial" w:eastAsia="Times New Roman" w:hAnsi="Arial" w:cs="Arial"/>
          <w:color w:val="000000"/>
          <w:sz w:val="24"/>
          <w:szCs w:val="24"/>
          <w:lang w:eastAsia="en-CA"/>
        </w:rPr>
        <w:t>unior</w:t>
      </w:r>
      <w:r w:rsidRPr="006F108B">
        <w:rPr>
          <w:rFonts w:ascii="Arial" w:eastAsia="Times New Roman" w:hAnsi="Arial" w:cs="Arial"/>
          <w:color w:val="000000"/>
          <w:sz w:val="24"/>
          <w:szCs w:val="24"/>
          <w:lang w:eastAsia="en-CA"/>
        </w:rPr>
        <w:t xml:space="preserve"> </w:t>
      </w:r>
      <w:r w:rsidR="00AB4625">
        <w:rPr>
          <w:rFonts w:ascii="Arial" w:eastAsia="Times New Roman" w:hAnsi="Arial" w:cs="Arial"/>
          <w:color w:val="000000"/>
          <w:sz w:val="24"/>
          <w:szCs w:val="24"/>
          <w:lang w:eastAsia="en-CA"/>
        </w:rPr>
        <w:t xml:space="preserve">and </w:t>
      </w:r>
      <w:r w:rsidR="00570C97">
        <w:rPr>
          <w:rFonts w:ascii="Arial" w:eastAsia="Times New Roman" w:hAnsi="Arial" w:cs="Arial"/>
          <w:color w:val="000000"/>
          <w:sz w:val="24"/>
          <w:szCs w:val="24"/>
          <w:lang w:eastAsia="en-CA"/>
        </w:rPr>
        <w:t>i</w:t>
      </w:r>
      <w:r w:rsidR="00AB4625">
        <w:rPr>
          <w:rFonts w:ascii="Arial" w:eastAsia="Times New Roman" w:hAnsi="Arial" w:cs="Arial"/>
          <w:color w:val="000000"/>
          <w:sz w:val="24"/>
          <w:szCs w:val="24"/>
          <w:lang w:eastAsia="en-CA"/>
        </w:rPr>
        <w:t>ntermediate</w:t>
      </w:r>
      <w:r w:rsidRPr="006F108B">
        <w:rPr>
          <w:rFonts w:ascii="Arial" w:eastAsia="Times New Roman" w:hAnsi="Arial" w:cs="Arial"/>
          <w:color w:val="000000"/>
          <w:sz w:val="24"/>
          <w:szCs w:val="24"/>
          <w:lang w:eastAsia="en-CA"/>
        </w:rPr>
        <w:t xml:space="preserve"> lesson plans, workshop and poster ensures that Black Canadian history is embedded in Ontario schools on a daily, weekly and monthly basis.</w:t>
      </w:r>
    </w:p>
    <w:p w:rsidR="00AB4625" w:rsidRPr="00AB4625" w:rsidRDefault="00AB4625" w:rsidP="00AB4625">
      <w:pPr>
        <w:contextualSpacing/>
        <w:jc w:val="left"/>
        <w:rPr>
          <w:rFonts w:ascii="Arial" w:eastAsia="Times New Roman" w:hAnsi="Arial" w:cs="Arial"/>
          <w:color w:val="000000"/>
          <w:sz w:val="24"/>
          <w:szCs w:val="24"/>
          <w:lang w:val="en-CA" w:eastAsia="en-CA"/>
        </w:rPr>
      </w:pPr>
    </w:p>
    <w:p w:rsidR="00A90D66" w:rsidRDefault="004D4A50" w:rsidP="00AB4625">
      <w:pPr>
        <w:contextualSpacing/>
        <w:jc w:val="left"/>
        <w:rPr>
          <w:rFonts w:ascii="Arial" w:eastAsia="Times New Roman" w:hAnsi="Arial" w:cs="Arial"/>
          <w:color w:val="000000"/>
          <w:sz w:val="24"/>
          <w:szCs w:val="24"/>
          <w:lang w:eastAsia="en-CA"/>
        </w:rPr>
      </w:pPr>
      <w:r w:rsidRPr="00AB4625">
        <w:rPr>
          <w:rFonts w:ascii="Arial" w:eastAsia="Times New Roman" w:hAnsi="Arial" w:cs="Arial"/>
          <w:color w:val="000000"/>
          <w:sz w:val="24"/>
          <w:szCs w:val="24"/>
          <w:lang w:eastAsia="en-CA"/>
        </w:rPr>
        <w:t xml:space="preserve">These new </w:t>
      </w:r>
      <w:hyperlink r:id="rId16" w:history="1">
        <w:r w:rsidRPr="009C39A2">
          <w:rPr>
            <w:rStyle w:val="Hyperlink"/>
            <w:rFonts w:ascii="Arial" w:eastAsia="Times New Roman" w:hAnsi="Arial" w:cs="Arial"/>
            <w:sz w:val="24"/>
            <w:szCs w:val="24"/>
            <w:lang w:eastAsia="en-CA"/>
          </w:rPr>
          <w:t>resources</w:t>
        </w:r>
      </w:hyperlink>
      <w:r w:rsidRPr="00AB4625">
        <w:rPr>
          <w:rFonts w:ascii="Arial" w:eastAsia="Times New Roman" w:hAnsi="Arial" w:cs="Arial"/>
          <w:color w:val="000000"/>
          <w:sz w:val="24"/>
          <w:szCs w:val="24"/>
          <w:lang w:eastAsia="en-CA"/>
        </w:rPr>
        <w:t xml:space="preserve"> are available</w:t>
      </w:r>
      <w:r w:rsidR="00AB4625">
        <w:rPr>
          <w:rFonts w:ascii="Arial" w:eastAsia="Times New Roman" w:hAnsi="Arial" w:cs="Arial"/>
          <w:color w:val="000000"/>
          <w:sz w:val="24"/>
          <w:szCs w:val="24"/>
          <w:lang w:eastAsia="en-CA"/>
        </w:rPr>
        <w:t xml:space="preserve"> online</w:t>
      </w:r>
      <w:r w:rsidR="009C39A2">
        <w:rPr>
          <w:rFonts w:ascii="Arial" w:eastAsia="Times New Roman" w:hAnsi="Arial" w:cs="Arial"/>
          <w:color w:val="000000"/>
          <w:sz w:val="24"/>
          <w:szCs w:val="24"/>
          <w:lang w:eastAsia="en-CA"/>
        </w:rPr>
        <w:t xml:space="preserve">. </w:t>
      </w:r>
    </w:p>
    <w:p w:rsidR="004D4A50" w:rsidRDefault="004D4A50" w:rsidP="00AB4625">
      <w:pPr>
        <w:contextualSpacing/>
        <w:jc w:val="left"/>
        <w:rPr>
          <w:rFonts w:ascii="Arial" w:eastAsia="Times New Roman" w:hAnsi="Arial" w:cs="Arial"/>
          <w:color w:val="000000"/>
          <w:sz w:val="24"/>
          <w:szCs w:val="24"/>
          <w:lang w:eastAsia="en-CA"/>
        </w:rPr>
      </w:pPr>
    </w:p>
    <w:p w:rsidR="004D4A50" w:rsidRPr="00710402" w:rsidRDefault="008F3382" w:rsidP="00710402">
      <w:pPr>
        <w:rPr>
          <w:rFonts w:asciiTheme="majorHAnsi" w:hAnsiTheme="majorHAnsi"/>
          <w:b/>
          <w:i/>
          <w:sz w:val="24"/>
          <w:szCs w:val="24"/>
          <w:lang w:val="en-CA" w:eastAsia="en-CA"/>
        </w:rPr>
      </w:pPr>
      <w:r w:rsidRPr="00710402">
        <w:rPr>
          <w:rFonts w:asciiTheme="majorHAnsi" w:hAnsiTheme="majorHAnsi"/>
          <w:b/>
          <w:i/>
          <w:sz w:val="24"/>
          <w:szCs w:val="24"/>
          <w:lang w:val="en-CA" w:eastAsia="en-CA"/>
        </w:rPr>
        <w:t>Draw the Line Curriculum Resource </w:t>
      </w:r>
      <w:r w:rsidR="004D4A50" w:rsidRPr="00710402">
        <w:rPr>
          <w:rFonts w:asciiTheme="majorHAnsi" w:hAnsiTheme="majorHAnsi"/>
          <w:b/>
          <w:i/>
          <w:sz w:val="24"/>
          <w:szCs w:val="24"/>
          <w:lang w:val="en-CA" w:eastAsia="en-CA"/>
        </w:rPr>
        <w:t>&amp; Workshop</w:t>
      </w:r>
    </w:p>
    <w:p w:rsidR="004D4A50" w:rsidRPr="006F108B" w:rsidRDefault="004D4A50" w:rsidP="00AB4625">
      <w:pPr>
        <w:jc w:val="left"/>
        <w:rPr>
          <w:rFonts w:ascii="Arial" w:eastAsia="Times New Roman" w:hAnsi="Arial" w:cs="Arial"/>
          <w:color w:val="000000"/>
          <w:sz w:val="27"/>
          <w:szCs w:val="27"/>
          <w:lang w:val="en-CA" w:eastAsia="en-CA"/>
        </w:rPr>
      </w:pPr>
      <w:r w:rsidRPr="006F108B">
        <w:rPr>
          <w:rFonts w:ascii="Arial" w:eastAsia="Times New Roman" w:hAnsi="Arial" w:cs="Arial"/>
          <w:color w:val="000000"/>
          <w:sz w:val="24"/>
          <w:szCs w:val="24"/>
          <w:lang w:val="en-CA" w:eastAsia="en-CA"/>
        </w:rPr>
        <w:t>ETFO in partnership with White Ribbon and the Ministry of Education ha</w:t>
      </w:r>
      <w:r w:rsidR="00570C97">
        <w:rPr>
          <w:rFonts w:ascii="Arial" w:eastAsia="Times New Roman" w:hAnsi="Arial" w:cs="Arial"/>
          <w:color w:val="000000"/>
          <w:sz w:val="24"/>
          <w:szCs w:val="24"/>
          <w:lang w:val="en-CA" w:eastAsia="en-CA"/>
        </w:rPr>
        <w:t>s</w:t>
      </w:r>
      <w:r w:rsidRPr="006F108B">
        <w:rPr>
          <w:rFonts w:ascii="Arial" w:eastAsia="Times New Roman" w:hAnsi="Arial" w:cs="Arial"/>
          <w:color w:val="000000"/>
          <w:sz w:val="24"/>
          <w:szCs w:val="24"/>
          <w:lang w:val="en-CA" w:eastAsia="en-CA"/>
        </w:rPr>
        <w:t xml:space="preserve"> developed an online educators curriculum resource guide to provide concrete examples of how to support the </w:t>
      </w:r>
      <w:r w:rsidR="008F3382" w:rsidRPr="006F108B">
        <w:rPr>
          <w:rFonts w:ascii="Arial" w:eastAsia="Times New Roman" w:hAnsi="Arial" w:cs="Arial"/>
          <w:color w:val="000000"/>
          <w:sz w:val="24"/>
          <w:szCs w:val="24"/>
          <w:lang w:val="en-CA" w:eastAsia="en-CA"/>
        </w:rPr>
        <w:t xml:space="preserve">development and maintenance of </w:t>
      </w:r>
      <w:r w:rsidRPr="006F108B">
        <w:rPr>
          <w:rFonts w:ascii="Arial" w:eastAsia="Times New Roman" w:hAnsi="Arial" w:cs="Arial"/>
          <w:color w:val="000000"/>
          <w:sz w:val="24"/>
          <w:szCs w:val="24"/>
          <w:lang w:val="en-CA" w:eastAsia="en-CA"/>
        </w:rPr>
        <w:t>positive relationships amongst students based on their gender and intersectional identities. The lesson plans connect to curriculum expectation</w:t>
      </w:r>
      <w:r w:rsidR="00570C97">
        <w:rPr>
          <w:rFonts w:ascii="Arial" w:eastAsia="Times New Roman" w:hAnsi="Arial" w:cs="Arial"/>
          <w:color w:val="000000"/>
          <w:sz w:val="24"/>
          <w:szCs w:val="24"/>
          <w:lang w:val="en-CA" w:eastAsia="en-CA"/>
        </w:rPr>
        <w:t>s</w:t>
      </w:r>
      <w:r w:rsidRPr="006F108B">
        <w:rPr>
          <w:rFonts w:ascii="Arial" w:eastAsia="Times New Roman" w:hAnsi="Arial" w:cs="Arial"/>
          <w:color w:val="000000"/>
          <w:sz w:val="24"/>
          <w:szCs w:val="24"/>
          <w:lang w:val="en-CA" w:eastAsia="en-CA"/>
        </w:rPr>
        <w:t xml:space="preserve"> in combination with the </w:t>
      </w:r>
      <w:r w:rsidRPr="00A30652">
        <w:rPr>
          <w:rFonts w:ascii="Arial" w:eastAsia="Times New Roman" w:hAnsi="Arial" w:cs="Arial"/>
          <w:i/>
          <w:color w:val="000000"/>
          <w:sz w:val="24"/>
          <w:szCs w:val="24"/>
          <w:lang w:val="en-CA" w:eastAsia="en-CA"/>
        </w:rPr>
        <w:t>Draw the Line</w:t>
      </w:r>
      <w:r w:rsidRPr="006F108B">
        <w:rPr>
          <w:rFonts w:ascii="Arial" w:eastAsia="Times New Roman" w:hAnsi="Arial" w:cs="Arial"/>
          <w:color w:val="000000"/>
          <w:sz w:val="24"/>
          <w:szCs w:val="24"/>
          <w:lang w:val="en-CA" w:eastAsia="en-CA"/>
        </w:rPr>
        <w:t xml:space="preserve"> activity cards and are meant to spark age and stage appropriate conversation</w:t>
      </w:r>
      <w:r w:rsidR="00570C97">
        <w:rPr>
          <w:rFonts w:ascii="Arial" w:eastAsia="Times New Roman" w:hAnsi="Arial" w:cs="Arial"/>
          <w:color w:val="000000"/>
          <w:sz w:val="24"/>
          <w:szCs w:val="24"/>
          <w:lang w:val="en-CA" w:eastAsia="en-CA"/>
        </w:rPr>
        <w:t>s</w:t>
      </w:r>
      <w:r w:rsidRPr="006F108B">
        <w:rPr>
          <w:rFonts w:ascii="Arial" w:eastAsia="Times New Roman" w:hAnsi="Arial" w:cs="Arial"/>
          <w:color w:val="000000"/>
          <w:sz w:val="24"/>
          <w:szCs w:val="24"/>
          <w:lang w:val="en-CA" w:eastAsia="en-CA"/>
        </w:rPr>
        <w:t xml:space="preserve"> with students on the role bystanders can play to prevent sexual violence. The workshop </w:t>
      </w:r>
      <w:r w:rsidR="00570C97">
        <w:rPr>
          <w:rFonts w:ascii="Arial" w:eastAsia="Times New Roman" w:hAnsi="Arial" w:cs="Arial"/>
          <w:color w:val="000000"/>
          <w:sz w:val="24"/>
          <w:szCs w:val="24"/>
          <w:lang w:val="en-CA" w:eastAsia="en-CA"/>
        </w:rPr>
        <w:t>r</w:t>
      </w:r>
      <w:r w:rsidRPr="006F108B">
        <w:rPr>
          <w:rFonts w:ascii="Arial" w:eastAsia="Times New Roman" w:hAnsi="Arial" w:cs="Arial"/>
          <w:color w:val="000000"/>
          <w:sz w:val="24"/>
          <w:szCs w:val="24"/>
          <w:lang w:val="en-CA" w:eastAsia="en-CA"/>
        </w:rPr>
        <w:t>eview</w:t>
      </w:r>
      <w:r w:rsidR="00570C97">
        <w:rPr>
          <w:rFonts w:ascii="Arial" w:eastAsia="Times New Roman" w:hAnsi="Arial" w:cs="Arial"/>
          <w:color w:val="000000"/>
          <w:sz w:val="24"/>
          <w:szCs w:val="24"/>
          <w:lang w:val="en-CA" w:eastAsia="en-CA"/>
        </w:rPr>
        <w:t>s</w:t>
      </w:r>
      <w:r w:rsidRPr="006F108B">
        <w:rPr>
          <w:rFonts w:ascii="Arial" w:eastAsia="Times New Roman" w:hAnsi="Arial" w:cs="Arial"/>
          <w:color w:val="000000"/>
          <w:sz w:val="24"/>
          <w:szCs w:val="24"/>
          <w:lang w:val="en-CA" w:eastAsia="en-CA"/>
        </w:rPr>
        <w:t xml:space="preserve"> several of the lesson plans, resources and links to support educators in the classroom with the implementation of the curriculum. </w:t>
      </w:r>
      <w:r w:rsidRPr="006F108B">
        <w:rPr>
          <w:rFonts w:ascii="Arial" w:eastAsia="Times New Roman" w:hAnsi="Arial" w:cs="Arial"/>
          <w:color w:val="000000"/>
          <w:sz w:val="24"/>
          <w:szCs w:val="24"/>
          <w:lang w:eastAsia="en-CA"/>
        </w:rPr>
        <w:t xml:space="preserve">These new resources are available </w:t>
      </w:r>
      <w:r w:rsidR="00A90D66">
        <w:rPr>
          <w:rFonts w:ascii="Arial" w:eastAsia="Times New Roman" w:hAnsi="Arial" w:cs="Arial"/>
          <w:color w:val="000000"/>
          <w:sz w:val="24"/>
          <w:szCs w:val="24"/>
          <w:lang w:eastAsia="en-CA"/>
        </w:rPr>
        <w:t>online on</w:t>
      </w:r>
      <w:r w:rsidRPr="006F108B">
        <w:rPr>
          <w:rFonts w:ascii="Arial" w:eastAsia="Times New Roman" w:hAnsi="Arial" w:cs="Arial"/>
          <w:color w:val="000000"/>
          <w:sz w:val="24"/>
          <w:szCs w:val="24"/>
          <w:lang w:eastAsia="en-CA"/>
        </w:rPr>
        <w:t xml:space="preserve"> etfo.ca and </w:t>
      </w:r>
      <w:r w:rsidR="00570C97">
        <w:rPr>
          <w:rFonts w:ascii="Arial" w:eastAsia="Times New Roman" w:hAnsi="Arial" w:cs="Arial"/>
          <w:color w:val="000000"/>
          <w:sz w:val="24"/>
          <w:szCs w:val="24"/>
          <w:lang w:eastAsia="en-CA"/>
        </w:rPr>
        <w:t>are</w:t>
      </w:r>
      <w:r w:rsidRPr="006F108B">
        <w:rPr>
          <w:rFonts w:ascii="Arial" w:eastAsia="Times New Roman" w:hAnsi="Arial" w:cs="Arial"/>
          <w:color w:val="000000"/>
          <w:sz w:val="24"/>
          <w:szCs w:val="24"/>
          <w:lang w:eastAsia="en-CA"/>
        </w:rPr>
        <w:t xml:space="preserve"> available in English and French.</w:t>
      </w:r>
    </w:p>
    <w:p w:rsidR="004D4A50" w:rsidRPr="006F108B" w:rsidRDefault="004D4A50" w:rsidP="00AB4625">
      <w:pPr>
        <w:jc w:val="left"/>
        <w:rPr>
          <w:rFonts w:ascii="Arial" w:eastAsia="Times New Roman" w:hAnsi="Arial" w:cs="Arial"/>
          <w:color w:val="000000"/>
          <w:sz w:val="27"/>
          <w:szCs w:val="27"/>
          <w:lang w:val="en-CA" w:eastAsia="en-CA"/>
        </w:rPr>
      </w:pPr>
      <w:r w:rsidRPr="006F108B">
        <w:rPr>
          <w:rFonts w:ascii="Arial" w:eastAsia="Times New Roman" w:hAnsi="Arial" w:cs="Arial"/>
          <w:color w:val="000000"/>
          <w:sz w:val="24"/>
          <w:szCs w:val="24"/>
          <w:lang w:val="en-CA" w:eastAsia="en-CA"/>
        </w:rPr>
        <w:t> </w:t>
      </w:r>
    </w:p>
    <w:p w:rsidR="004D4A50" w:rsidRPr="00710402" w:rsidRDefault="004D4A50" w:rsidP="00710402">
      <w:pPr>
        <w:rPr>
          <w:rFonts w:asciiTheme="majorHAnsi" w:hAnsiTheme="majorHAnsi"/>
          <w:b/>
          <w:i/>
          <w:sz w:val="24"/>
          <w:szCs w:val="24"/>
          <w:lang w:val="en-CA" w:eastAsia="en-CA"/>
        </w:rPr>
      </w:pPr>
      <w:r w:rsidRPr="00710402">
        <w:rPr>
          <w:rFonts w:asciiTheme="majorHAnsi" w:hAnsiTheme="majorHAnsi"/>
          <w:b/>
          <w:i/>
          <w:sz w:val="24"/>
          <w:szCs w:val="24"/>
          <w:lang w:val="en-CA" w:eastAsia="en-CA"/>
        </w:rPr>
        <w:t>Next Steps</w:t>
      </w:r>
      <w:r w:rsidR="00DA7437" w:rsidRPr="00710402">
        <w:rPr>
          <w:rFonts w:asciiTheme="majorHAnsi" w:hAnsiTheme="majorHAnsi"/>
          <w:b/>
          <w:i/>
          <w:sz w:val="24"/>
          <w:szCs w:val="24"/>
          <w:lang w:val="en-CA" w:eastAsia="en-CA"/>
        </w:rPr>
        <w:t>: Designated Women Workshops on</w:t>
      </w:r>
      <w:r w:rsidRPr="00710402">
        <w:rPr>
          <w:rFonts w:asciiTheme="majorHAnsi" w:hAnsiTheme="majorHAnsi"/>
          <w:b/>
          <w:i/>
          <w:sz w:val="24"/>
          <w:szCs w:val="24"/>
          <w:lang w:val="en-CA" w:eastAsia="en-CA"/>
        </w:rPr>
        <w:t xml:space="preserve"> R</w:t>
      </w:r>
      <w:r w:rsidR="00DA7437" w:rsidRPr="00710402">
        <w:rPr>
          <w:rFonts w:asciiTheme="majorHAnsi" w:hAnsiTheme="majorHAnsi"/>
          <w:b/>
          <w:i/>
          <w:sz w:val="24"/>
          <w:szCs w:val="24"/>
          <w:lang w:val="en-CA" w:eastAsia="en-CA"/>
        </w:rPr>
        <w:t>é</w:t>
      </w:r>
      <w:r w:rsidRPr="00710402">
        <w:rPr>
          <w:rFonts w:asciiTheme="majorHAnsi" w:hAnsiTheme="majorHAnsi"/>
          <w:b/>
          <w:i/>
          <w:sz w:val="24"/>
          <w:szCs w:val="24"/>
          <w:lang w:val="en-CA" w:eastAsia="en-CA"/>
        </w:rPr>
        <w:t>sum</w:t>
      </w:r>
      <w:r w:rsidR="00006D2B" w:rsidRPr="00710402">
        <w:rPr>
          <w:rFonts w:asciiTheme="majorHAnsi" w:hAnsiTheme="majorHAnsi"/>
          <w:b/>
          <w:i/>
          <w:sz w:val="24"/>
          <w:szCs w:val="24"/>
          <w:lang w:val="en-CA" w:eastAsia="en-CA"/>
        </w:rPr>
        <w:t>é</w:t>
      </w:r>
      <w:r w:rsidRPr="00710402">
        <w:rPr>
          <w:rFonts w:asciiTheme="majorHAnsi" w:hAnsiTheme="majorHAnsi"/>
          <w:b/>
          <w:i/>
          <w:sz w:val="24"/>
          <w:szCs w:val="24"/>
          <w:lang w:val="en-CA" w:eastAsia="en-CA"/>
        </w:rPr>
        <w:t xml:space="preserve"> and Interview </w:t>
      </w:r>
      <w:r w:rsidR="00006D2B" w:rsidRPr="00710402">
        <w:rPr>
          <w:rFonts w:asciiTheme="majorHAnsi" w:hAnsiTheme="majorHAnsi"/>
          <w:b/>
          <w:i/>
          <w:sz w:val="24"/>
          <w:szCs w:val="24"/>
          <w:lang w:val="en-CA" w:eastAsia="en-CA"/>
        </w:rPr>
        <w:t>W</w:t>
      </w:r>
      <w:r w:rsidRPr="00710402">
        <w:rPr>
          <w:rFonts w:asciiTheme="majorHAnsi" w:hAnsiTheme="majorHAnsi"/>
          <w:b/>
          <w:i/>
          <w:sz w:val="24"/>
          <w:szCs w:val="24"/>
          <w:lang w:val="en-CA" w:eastAsia="en-CA"/>
        </w:rPr>
        <w:t xml:space="preserve">orkshop </w:t>
      </w:r>
      <w:r w:rsidR="00006D2B" w:rsidRPr="00710402">
        <w:rPr>
          <w:rFonts w:asciiTheme="majorHAnsi" w:hAnsiTheme="majorHAnsi"/>
          <w:b/>
          <w:i/>
          <w:sz w:val="24"/>
          <w:szCs w:val="24"/>
          <w:lang w:val="en-CA" w:eastAsia="en-CA"/>
        </w:rPr>
        <w:t>(</w:t>
      </w:r>
      <w:r w:rsidRPr="00710402">
        <w:rPr>
          <w:rFonts w:asciiTheme="majorHAnsi" w:hAnsiTheme="majorHAnsi"/>
          <w:b/>
          <w:i/>
          <w:sz w:val="24"/>
          <w:szCs w:val="24"/>
          <w:lang w:val="en-CA" w:eastAsia="en-CA"/>
        </w:rPr>
        <w:t>WP</w:t>
      </w:r>
      <w:r w:rsidR="00006D2B" w:rsidRPr="00710402">
        <w:rPr>
          <w:rFonts w:asciiTheme="majorHAnsi" w:hAnsiTheme="majorHAnsi"/>
          <w:b/>
          <w:i/>
          <w:sz w:val="24"/>
          <w:szCs w:val="24"/>
          <w:lang w:val="en-CA" w:eastAsia="en-CA"/>
        </w:rPr>
        <w:t>)</w:t>
      </w:r>
    </w:p>
    <w:p w:rsidR="004D4A50" w:rsidRPr="006F108B" w:rsidRDefault="004D4A50" w:rsidP="00AB4625">
      <w:pPr>
        <w:jc w:val="left"/>
        <w:rPr>
          <w:rFonts w:ascii="Arial" w:eastAsia="Times New Roman" w:hAnsi="Arial" w:cs="Arial"/>
          <w:color w:val="000000"/>
          <w:sz w:val="27"/>
          <w:szCs w:val="27"/>
          <w:lang w:val="en-CA" w:eastAsia="en-CA"/>
        </w:rPr>
      </w:pPr>
      <w:r w:rsidRPr="006F108B">
        <w:rPr>
          <w:rFonts w:ascii="Arial" w:eastAsia="Times New Roman" w:hAnsi="Arial" w:cs="Arial"/>
          <w:color w:val="221E1F"/>
          <w:sz w:val="24"/>
          <w:szCs w:val="24"/>
          <w:lang w:val="en-CA" w:eastAsia="en-CA"/>
        </w:rPr>
        <w:t>This two-day program is designed to support racialized women members in the area of r</w:t>
      </w:r>
      <w:r w:rsidR="00DA7437" w:rsidRPr="00DA7437">
        <w:rPr>
          <w:rFonts w:ascii="Arial" w:eastAsia="Times New Roman" w:hAnsi="Arial" w:cs="Arial"/>
          <w:bCs/>
          <w:color w:val="000000"/>
          <w:sz w:val="24"/>
          <w:szCs w:val="24"/>
          <w:lang w:val="en-CA" w:eastAsia="en-CA"/>
        </w:rPr>
        <w:t>é</w:t>
      </w:r>
      <w:r w:rsidRPr="006F108B">
        <w:rPr>
          <w:rFonts w:ascii="Arial" w:eastAsia="Times New Roman" w:hAnsi="Arial" w:cs="Arial"/>
          <w:color w:val="221E1F"/>
          <w:sz w:val="24"/>
          <w:szCs w:val="24"/>
          <w:lang w:val="en-CA" w:eastAsia="en-CA"/>
        </w:rPr>
        <w:t>sum</w:t>
      </w:r>
      <w:r w:rsidRPr="006F108B">
        <w:rPr>
          <w:rFonts w:ascii="Arial" w:eastAsia="Times New Roman" w:hAnsi="Arial" w:cs="Arial"/>
          <w:color w:val="000000"/>
          <w:sz w:val="24"/>
          <w:szCs w:val="24"/>
          <w:lang w:val="en-CA" w:eastAsia="en-CA"/>
        </w:rPr>
        <w:t>é</w:t>
      </w:r>
      <w:r w:rsidR="008F3382" w:rsidRPr="006F108B">
        <w:rPr>
          <w:rFonts w:ascii="Arial" w:eastAsia="Times New Roman" w:hAnsi="Arial" w:cs="Arial"/>
          <w:color w:val="000000"/>
          <w:sz w:val="24"/>
          <w:szCs w:val="24"/>
          <w:lang w:val="en-CA" w:eastAsia="en-CA"/>
        </w:rPr>
        <w:t xml:space="preserve"> </w:t>
      </w:r>
      <w:r w:rsidRPr="006F108B">
        <w:rPr>
          <w:rFonts w:ascii="Arial" w:eastAsia="Times New Roman" w:hAnsi="Arial" w:cs="Arial"/>
          <w:color w:val="221E1F"/>
          <w:sz w:val="24"/>
          <w:szCs w:val="24"/>
          <w:lang w:val="en-CA" w:eastAsia="en-CA"/>
        </w:rPr>
        <w:t>writing and interview skills preparation. This program has been developed to build confidence and provide opportunity to build on these essential skills in a proactive</w:t>
      </w:r>
      <w:r w:rsidR="00570C97">
        <w:rPr>
          <w:rFonts w:ascii="Arial" w:eastAsia="Times New Roman" w:hAnsi="Arial" w:cs="Arial"/>
          <w:color w:val="221E1F"/>
          <w:sz w:val="24"/>
          <w:szCs w:val="24"/>
          <w:lang w:val="en-CA" w:eastAsia="en-CA"/>
        </w:rPr>
        <w:t>,</w:t>
      </w:r>
      <w:r w:rsidRPr="006F108B">
        <w:rPr>
          <w:rFonts w:ascii="Arial" w:eastAsia="Times New Roman" w:hAnsi="Arial" w:cs="Arial"/>
          <w:color w:val="221E1F"/>
          <w:sz w:val="24"/>
          <w:szCs w:val="24"/>
          <w:lang w:val="en-CA" w:eastAsia="en-CA"/>
        </w:rPr>
        <w:t xml:space="preserve"> </w:t>
      </w:r>
      <w:r w:rsidR="00570C97">
        <w:rPr>
          <w:rFonts w:ascii="Arial" w:eastAsia="Times New Roman" w:hAnsi="Arial" w:cs="Arial"/>
          <w:color w:val="221E1F"/>
          <w:sz w:val="24"/>
          <w:szCs w:val="24"/>
          <w:lang w:val="en-CA" w:eastAsia="en-CA"/>
        </w:rPr>
        <w:t xml:space="preserve">safe </w:t>
      </w:r>
      <w:r w:rsidRPr="006F108B">
        <w:rPr>
          <w:rFonts w:ascii="Arial" w:eastAsia="Times New Roman" w:hAnsi="Arial" w:cs="Arial"/>
          <w:color w:val="221E1F"/>
          <w:sz w:val="24"/>
          <w:szCs w:val="24"/>
          <w:lang w:val="en-CA" w:eastAsia="en-CA"/>
        </w:rPr>
        <w:t>space.</w:t>
      </w:r>
    </w:p>
    <w:p w:rsidR="004D4A50" w:rsidRPr="006F108B" w:rsidRDefault="004D4A50" w:rsidP="00AB4625">
      <w:pPr>
        <w:jc w:val="left"/>
        <w:rPr>
          <w:rFonts w:ascii="Arial" w:eastAsia="Times New Roman" w:hAnsi="Arial" w:cs="Arial"/>
          <w:color w:val="000000"/>
          <w:sz w:val="27"/>
          <w:szCs w:val="27"/>
          <w:lang w:val="en-CA" w:eastAsia="en-CA"/>
        </w:rPr>
      </w:pPr>
      <w:r w:rsidRPr="006F108B">
        <w:rPr>
          <w:rFonts w:ascii="Arial" w:eastAsia="Times New Roman" w:hAnsi="Arial" w:cs="Arial"/>
          <w:color w:val="000000"/>
          <w:lang w:val="en-CA" w:eastAsia="en-CA"/>
        </w:rPr>
        <w:t> </w:t>
      </w:r>
    </w:p>
    <w:p w:rsidR="004D4A50" w:rsidRPr="00710402" w:rsidRDefault="004D4A50" w:rsidP="00710402">
      <w:pPr>
        <w:rPr>
          <w:rFonts w:asciiTheme="majorHAnsi" w:hAnsiTheme="majorHAnsi"/>
          <w:b/>
          <w:i/>
          <w:sz w:val="24"/>
          <w:szCs w:val="24"/>
          <w:lang w:val="en-CA" w:eastAsia="en-CA"/>
        </w:rPr>
      </w:pPr>
      <w:r w:rsidRPr="00710402">
        <w:rPr>
          <w:rFonts w:asciiTheme="majorHAnsi" w:hAnsiTheme="majorHAnsi"/>
          <w:b/>
          <w:i/>
          <w:sz w:val="24"/>
          <w:szCs w:val="24"/>
          <w:lang w:eastAsia="en-CA"/>
        </w:rPr>
        <w:t xml:space="preserve">E-Women Networking Program </w:t>
      </w:r>
      <w:r w:rsidR="00006D2B" w:rsidRPr="00710402">
        <w:rPr>
          <w:rFonts w:asciiTheme="majorHAnsi" w:hAnsiTheme="majorHAnsi"/>
          <w:b/>
          <w:i/>
          <w:sz w:val="24"/>
          <w:szCs w:val="24"/>
          <w:lang w:eastAsia="en-CA"/>
        </w:rPr>
        <w:t>(</w:t>
      </w:r>
      <w:r w:rsidRPr="00710402">
        <w:rPr>
          <w:rFonts w:asciiTheme="majorHAnsi" w:hAnsiTheme="majorHAnsi"/>
          <w:b/>
          <w:i/>
          <w:sz w:val="24"/>
          <w:szCs w:val="24"/>
          <w:lang w:eastAsia="en-CA"/>
        </w:rPr>
        <w:t>WP</w:t>
      </w:r>
      <w:r w:rsidR="00006D2B" w:rsidRPr="00710402">
        <w:rPr>
          <w:rFonts w:asciiTheme="majorHAnsi" w:hAnsiTheme="majorHAnsi"/>
          <w:b/>
          <w:i/>
          <w:sz w:val="24"/>
          <w:szCs w:val="24"/>
          <w:lang w:eastAsia="en-CA"/>
        </w:rPr>
        <w:t>)</w:t>
      </w:r>
    </w:p>
    <w:p w:rsidR="004D4A50" w:rsidRDefault="00570C97" w:rsidP="00AB4625">
      <w:pPr>
        <w:jc w:val="left"/>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Women m</w:t>
      </w:r>
      <w:r w:rsidR="004D4A50" w:rsidRPr="006F108B">
        <w:rPr>
          <w:rFonts w:ascii="Arial" w:eastAsia="Times New Roman" w:hAnsi="Arial" w:cs="Arial"/>
          <w:color w:val="000000"/>
          <w:sz w:val="24"/>
          <w:szCs w:val="24"/>
          <w:lang w:eastAsia="en-CA"/>
        </w:rPr>
        <w:t>embers participate</w:t>
      </w:r>
      <w:r>
        <w:rPr>
          <w:rFonts w:ascii="Arial" w:eastAsia="Times New Roman" w:hAnsi="Arial" w:cs="Arial"/>
          <w:color w:val="000000"/>
          <w:sz w:val="24"/>
          <w:szCs w:val="24"/>
          <w:lang w:eastAsia="en-CA"/>
        </w:rPr>
        <w:t>d</w:t>
      </w:r>
      <w:r w:rsidR="004D4A50" w:rsidRPr="006F108B">
        <w:rPr>
          <w:rFonts w:ascii="Arial" w:eastAsia="Times New Roman" w:hAnsi="Arial" w:cs="Arial"/>
          <w:color w:val="000000"/>
          <w:sz w:val="24"/>
          <w:szCs w:val="24"/>
          <w:lang w:eastAsia="en-CA"/>
        </w:rPr>
        <w:t xml:space="preserve"> in two face-to-face session</w:t>
      </w:r>
      <w:r>
        <w:rPr>
          <w:rFonts w:ascii="Arial" w:eastAsia="Times New Roman" w:hAnsi="Arial" w:cs="Arial"/>
          <w:color w:val="000000"/>
          <w:sz w:val="24"/>
          <w:szCs w:val="24"/>
          <w:lang w:eastAsia="en-CA"/>
        </w:rPr>
        <w:t>s</w:t>
      </w:r>
      <w:r w:rsidR="004D4A50" w:rsidRPr="006F108B">
        <w:rPr>
          <w:rFonts w:ascii="Arial" w:eastAsia="Times New Roman" w:hAnsi="Arial" w:cs="Arial"/>
          <w:color w:val="000000"/>
          <w:sz w:val="24"/>
          <w:szCs w:val="24"/>
          <w:lang w:eastAsia="en-CA"/>
        </w:rPr>
        <w:t xml:space="preserve"> and three online modules. The modules included: discussions and readings to explore leadership roles. Topics discussed in detail were:</w:t>
      </w:r>
    </w:p>
    <w:p w:rsidR="00006D2B" w:rsidRPr="006F108B" w:rsidRDefault="00006D2B" w:rsidP="00AB4625">
      <w:pPr>
        <w:jc w:val="left"/>
        <w:rPr>
          <w:rFonts w:ascii="Arial" w:eastAsia="Times New Roman" w:hAnsi="Arial" w:cs="Arial"/>
          <w:color w:val="000000"/>
          <w:sz w:val="27"/>
          <w:szCs w:val="27"/>
          <w:lang w:val="en-CA" w:eastAsia="en-CA"/>
        </w:rPr>
      </w:pPr>
    </w:p>
    <w:p w:rsidR="004D4A50" w:rsidRPr="00006D2B" w:rsidRDefault="004D4A50" w:rsidP="00006D2B">
      <w:pPr>
        <w:pStyle w:val="ListParagraph"/>
        <w:numPr>
          <w:ilvl w:val="0"/>
          <w:numId w:val="26"/>
        </w:numPr>
        <w:jc w:val="left"/>
        <w:rPr>
          <w:rFonts w:ascii="Arial" w:eastAsia="Times New Roman" w:hAnsi="Arial" w:cs="Arial"/>
          <w:color w:val="000000"/>
          <w:sz w:val="24"/>
          <w:szCs w:val="24"/>
          <w:lang w:val="en-CA" w:eastAsia="en-CA"/>
        </w:rPr>
      </w:pPr>
      <w:r w:rsidRPr="00006D2B">
        <w:rPr>
          <w:rFonts w:ascii="Arial" w:eastAsia="Times New Roman" w:hAnsi="Arial" w:cs="Arial"/>
          <w:color w:val="000000"/>
          <w:sz w:val="24"/>
          <w:szCs w:val="24"/>
          <w:lang w:eastAsia="en-CA"/>
        </w:rPr>
        <w:t>What role leadership plays in infusing equity issues throughout the formal and informal curriculum.</w:t>
      </w:r>
    </w:p>
    <w:p w:rsidR="004D4A50" w:rsidRPr="00006D2B" w:rsidRDefault="004D4A50" w:rsidP="00006D2B">
      <w:pPr>
        <w:pStyle w:val="ListParagraph"/>
        <w:numPr>
          <w:ilvl w:val="0"/>
          <w:numId w:val="26"/>
        </w:numPr>
        <w:jc w:val="left"/>
        <w:rPr>
          <w:rFonts w:ascii="Arial" w:eastAsia="Times New Roman" w:hAnsi="Arial" w:cs="Arial"/>
          <w:color w:val="000000"/>
          <w:sz w:val="24"/>
          <w:szCs w:val="24"/>
          <w:lang w:val="en-CA" w:eastAsia="en-CA"/>
        </w:rPr>
      </w:pPr>
      <w:r w:rsidRPr="00006D2B">
        <w:rPr>
          <w:rFonts w:ascii="Arial" w:eastAsia="Times New Roman" w:hAnsi="Arial" w:cs="Arial"/>
          <w:color w:val="000000"/>
          <w:sz w:val="24"/>
          <w:szCs w:val="24"/>
          <w:lang w:eastAsia="en-CA"/>
        </w:rPr>
        <w:t>The challenges inherent in assuming leadership roles to promote issues of equity and inclusion.</w:t>
      </w:r>
    </w:p>
    <w:p w:rsidR="004D4A50" w:rsidRPr="00006D2B" w:rsidRDefault="004D4A50" w:rsidP="00006D2B">
      <w:pPr>
        <w:pStyle w:val="ListParagraph"/>
        <w:numPr>
          <w:ilvl w:val="0"/>
          <w:numId w:val="26"/>
        </w:numPr>
        <w:jc w:val="left"/>
        <w:rPr>
          <w:rFonts w:ascii="Arial" w:eastAsia="Times New Roman" w:hAnsi="Arial" w:cs="Arial"/>
          <w:color w:val="000000"/>
          <w:sz w:val="24"/>
          <w:szCs w:val="24"/>
          <w:lang w:val="en-CA" w:eastAsia="en-CA"/>
        </w:rPr>
      </w:pPr>
      <w:r w:rsidRPr="00006D2B">
        <w:rPr>
          <w:rFonts w:ascii="Arial" w:eastAsia="Times New Roman" w:hAnsi="Arial" w:cs="Arial"/>
          <w:color w:val="000000"/>
          <w:sz w:val="24"/>
          <w:szCs w:val="24"/>
          <w:lang w:val="en-CA" w:eastAsia="en-CA"/>
        </w:rPr>
        <w:t>The importance of privilege and identity as part of our knowledge construction.</w:t>
      </w:r>
    </w:p>
    <w:p w:rsidR="00006D2B" w:rsidRDefault="00006D2B" w:rsidP="00AB4625">
      <w:pPr>
        <w:ind w:hanging="360"/>
        <w:jc w:val="left"/>
        <w:rPr>
          <w:rFonts w:ascii="Arial" w:eastAsia="Times New Roman" w:hAnsi="Arial" w:cs="Arial"/>
          <w:color w:val="000000"/>
          <w:sz w:val="24"/>
          <w:szCs w:val="24"/>
          <w:lang w:val="en-CA" w:eastAsia="en-CA"/>
        </w:rPr>
      </w:pPr>
    </w:p>
    <w:p w:rsidR="004D4A50" w:rsidRPr="00710402" w:rsidRDefault="004D4A50" w:rsidP="00710402">
      <w:pPr>
        <w:rPr>
          <w:rFonts w:asciiTheme="majorHAnsi" w:hAnsiTheme="majorHAnsi"/>
          <w:b/>
          <w:i/>
          <w:sz w:val="24"/>
          <w:szCs w:val="24"/>
          <w:lang w:val="en-CA" w:eastAsia="en-CA"/>
        </w:rPr>
      </w:pPr>
      <w:r w:rsidRPr="00710402">
        <w:rPr>
          <w:rFonts w:asciiTheme="majorHAnsi" w:hAnsiTheme="majorHAnsi"/>
          <w:b/>
          <w:i/>
          <w:sz w:val="24"/>
          <w:szCs w:val="24"/>
          <w:lang w:eastAsia="en-CA"/>
        </w:rPr>
        <w:lastRenderedPageBreak/>
        <w:t>Enhancing Public Speaking Ski</w:t>
      </w:r>
      <w:r w:rsidR="008F3382" w:rsidRPr="00710402">
        <w:rPr>
          <w:rFonts w:asciiTheme="majorHAnsi" w:hAnsiTheme="majorHAnsi"/>
          <w:b/>
          <w:i/>
          <w:sz w:val="24"/>
          <w:szCs w:val="24"/>
          <w:lang w:eastAsia="en-CA"/>
        </w:rPr>
        <w:t>lls </w:t>
      </w:r>
      <w:r w:rsidR="00006D2B" w:rsidRPr="00710402">
        <w:rPr>
          <w:rFonts w:asciiTheme="majorHAnsi" w:hAnsiTheme="majorHAnsi"/>
          <w:b/>
          <w:i/>
          <w:sz w:val="24"/>
          <w:szCs w:val="24"/>
          <w:lang w:eastAsia="en-CA"/>
        </w:rPr>
        <w:t>(</w:t>
      </w:r>
      <w:r w:rsidRPr="00710402">
        <w:rPr>
          <w:rFonts w:asciiTheme="majorHAnsi" w:hAnsiTheme="majorHAnsi"/>
          <w:b/>
          <w:i/>
          <w:sz w:val="24"/>
          <w:szCs w:val="24"/>
          <w:lang w:eastAsia="en-CA"/>
        </w:rPr>
        <w:t>WP</w:t>
      </w:r>
      <w:r w:rsidR="00006D2B" w:rsidRPr="00710402">
        <w:rPr>
          <w:rFonts w:asciiTheme="majorHAnsi" w:hAnsiTheme="majorHAnsi"/>
          <w:b/>
          <w:i/>
          <w:sz w:val="24"/>
          <w:szCs w:val="24"/>
          <w:lang w:eastAsia="en-CA"/>
        </w:rPr>
        <w:t>)</w:t>
      </w:r>
    </w:p>
    <w:p w:rsidR="004D4A50" w:rsidRPr="006F108B" w:rsidRDefault="004D4A50" w:rsidP="00AB4625">
      <w:pPr>
        <w:jc w:val="left"/>
        <w:rPr>
          <w:rFonts w:ascii="Arial" w:eastAsia="Times New Roman" w:hAnsi="Arial" w:cs="Arial"/>
          <w:color w:val="000000"/>
          <w:sz w:val="27"/>
          <w:szCs w:val="27"/>
          <w:lang w:val="en-CA" w:eastAsia="en-CA"/>
        </w:rPr>
      </w:pPr>
      <w:r w:rsidRPr="006F108B">
        <w:rPr>
          <w:rFonts w:ascii="Arial" w:eastAsia="Times New Roman" w:hAnsi="Arial" w:cs="Arial"/>
          <w:color w:val="000000"/>
          <w:sz w:val="24"/>
          <w:szCs w:val="24"/>
          <w:lang w:eastAsia="en-CA"/>
        </w:rPr>
        <w:t>The ability to speak competently in public is a key skill required by women members who want to assume leadership positions within ETFO and their communities. Rooted within a social justice/trade union context, the workshop offered videotaped podium practice</w:t>
      </w:r>
      <w:r w:rsidR="00570C97">
        <w:rPr>
          <w:rFonts w:ascii="Arial" w:eastAsia="Times New Roman" w:hAnsi="Arial" w:cs="Arial"/>
          <w:color w:val="000000"/>
          <w:sz w:val="24"/>
          <w:szCs w:val="24"/>
          <w:lang w:eastAsia="en-CA"/>
        </w:rPr>
        <w:t>,</w:t>
      </w:r>
      <w:r w:rsidRPr="006F108B">
        <w:rPr>
          <w:rFonts w:ascii="Arial" w:eastAsia="Times New Roman" w:hAnsi="Arial" w:cs="Arial"/>
          <w:color w:val="000000"/>
          <w:sz w:val="24"/>
          <w:szCs w:val="24"/>
          <w:lang w:eastAsia="en-CA"/>
        </w:rPr>
        <w:t xml:space="preserve"> as well as ways to overcome anxiety, improve delivery, motivate people to take action and structure a speech for maximum impact.</w:t>
      </w:r>
    </w:p>
    <w:p w:rsidR="009523D1" w:rsidRPr="00035A02" w:rsidRDefault="009523D1" w:rsidP="00AB4625">
      <w:pPr>
        <w:autoSpaceDE w:val="0"/>
        <w:autoSpaceDN w:val="0"/>
        <w:adjustRightInd w:val="0"/>
        <w:jc w:val="left"/>
        <w:rPr>
          <w:rFonts w:ascii="Arial" w:hAnsi="Arial" w:cs="Arial"/>
          <w:sz w:val="24"/>
          <w:szCs w:val="24"/>
        </w:rPr>
      </w:pPr>
    </w:p>
    <w:p w:rsidR="009523D1" w:rsidRPr="00035A02" w:rsidRDefault="009523D1" w:rsidP="00C00D82">
      <w:pPr>
        <w:pStyle w:val="Heading2"/>
        <w:numPr>
          <w:ilvl w:val="0"/>
          <w:numId w:val="39"/>
        </w:numPr>
        <w:rPr>
          <w:b/>
          <w:color w:val="auto"/>
        </w:rPr>
      </w:pPr>
      <w:r w:rsidRPr="00035A02">
        <w:rPr>
          <w:b/>
          <w:color w:val="auto"/>
        </w:rPr>
        <w:t>Support for ETFO Locals’ Equity Work</w:t>
      </w:r>
    </w:p>
    <w:p w:rsidR="00953A5D" w:rsidRPr="00035A02" w:rsidRDefault="00953A5D" w:rsidP="009523D1">
      <w:pPr>
        <w:widowControl w:val="0"/>
        <w:kinsoku w:val="0"/>
        <w:overflowPunct w:val="0"/>
        <w:autoSpaceDE w:val="0"/>
        <w:autoSpaceDN w:val="0"/>
        <w:adjustRightInd w:val="0"/>
        <w:outlineLvl w:val="2"/>
        <w:rPr>
          <w:rFonts w:ascii="Arial" w:eastAsia="Times New Roman" w:hAnsi="Arial" w:cs="Arial"/>
          <w:b/>
          <w:bCs/>
          <w:sz w:val="24"/>
          <w:szCs w:val="24"/>
        </w:rPr>
      </w:pPr>
    </w:p>
    <w:p w:rsidR="009523D1" w:rsidRPr="00035A02" w:rsidRDefault="009523D1" w:rsidP="00C00D82">
      <w:pPr>
        <w:pStyle w:val="Heading4"/>
        <w:rPr>
          <w:rFonts w:eastAsia="Times New Roman"/>
          <w:b/>
          <w:color w:val="auto"/>
          <w:sz w:val="24"/>
          <w:szCs w:val="24"/>
        </w:rPr>
      </w:pPr>
      <w:r w:rsidRPr="00035A02">
        <w:rPr>
          <w:rFonts w:eastAsia="Times New Roman"/>
          <w:b/>
          <w:color w:val="auto"/>
          <w:sz w:val="24"/>
          <w:szCs w:val="24"/>
        </w:rPr>
        <w:t>Equity Workshops</w:t>
      </w:r>
    </w:p>
    <w:p w:rsidR="009523D1" w:rsidRDefault="009523D1" w:rsidP="00006D2B">
      <w:pPr>
        <w:widowControl w:val="0"/>
        <w:kinsoku w:val="0"/>
        <w:overflowPunct w:val="0"/>
        <w:autoSpaceDE w:val="0"/>
        <w:autoSpaceDN w:val="0"/>
        <w:adjustRightInd w:val="0"/>
        <w:ind w:right="249"/>
        <w:contextualSpacing/>
        <w:jc w:val="left"/>
        <w:rPr>
          <w:rFonts w:ascii="Arial" w:eastAsia="Times New Roman" w:hAnsi="Arial" w:cs="Arial"/>
          <w:sz w:val="24"/>
          <w:szCs w:val="24"/>
        </w:rPr>
      </w:pPr>
      <w:r w:rsidRPr="00035A02">
        <w:rPr>
          <w:rFonts w:ascii="Arial" w:eastAsia="Times New Roman" w:hAnsi="Arial" w:cs="Arial"/>
          <w:sz w:val="24"/>
          <w:szCs w:val="24"/>
        </w:rPr>
        <w:t xml:space="preserve">Equity and Women’s Services workshops provide equity training to all members, in formats that can be modified for after-school meetings, professional development days or weekend </w:t>
      </w:r>
      <w:r w:rsidRPr="00006D2B">
        <w:rPr>
          <w:rFonts w:ascii="Arial" w:eastAsia="Times New Roman" w:hAnsi="Arial" w:cs="Arial"/>
          <w:sz w:val="24"/>
          <w:szCs w:val="24"/>
        </w:rPr>
        <w:t xml:space="preserve">conferences. Fifty-eight equity workshops were delivered in 2017-2018; </w:t>
      </w:r>
      <w:r w:rsidR="00006D2B">
        <w:rPr>
          <w:rFonts w:ascii="Arial" w:eastAsia="Times New Roman" w:hAnsi="Arial" w:cs="Arial"/>
          <w:sz w:val="24"/>
          <w:szCs w:val="24"/>
        </w:rPr>
        <w:t xml:space="preserve">43 </w:t>
      </w:r>
      <w:r w:rsidRPr="00006D2B">
        <w:rPr>
          <w:rFonts w:ascii="Arial" w:eastAsia="Times New Roman" w:hAnsi="Arial" w:cs="Arial"/>
          <w:sz w:val="24"/>
          <w:szCs w:val="24"/>
        </w:rPr>
        <w:t xml:space="preserve">were sponsored by teacher locals, </w:t>
      </w:r>
      <w:r w:rsidR="00006D2B">
        <w:rPr>
          <w:rFonts w:ascii="Arial" w:eastAsia="Times New Roman" w:hAnsi="Arial" w:cs="Arial"/>
          <w:sz w:val="24"/>
          <w:szCs w:val="24"/>
        </w:rPr>
        <w:t xml:space="preserve">13 </w:t>
      </w:r>
      <w:r w:rsidRPr="00006D2B">
        <w:rPr>
          <w:rFonts w:ascii="Arial" w:eastAsia="Times New Roman" w:hAnsi="Arial" w:cs="Arial"/>
          <w:sz w:val="24"/>
          <w:szCs w:val="24"/>
        </w:rPr>
        <w:t>by OT Locals and two by DECE Locals.</w:t>
      </w:r>
    </w:p>
    <w:p w:rsidR="00006D2B" w:rsidRPr="00006D2B" w:rsidRDefault="00006D2B" w:rsidP="00006D2B">
      <w:pPr>
        <w:widowControl w:val="0"/>
        <w:kinsoku w:val="0"/>
        <w:overflowPunct w:val="0"/>
        <w:autoSpaceDE w:val="0"/>
        <w:autoSpaceDN w:val="0"/>
        <w:adjustRightInd w:val="0"/>
        <w:ind w:right="249"/>
        <w:contextualSpacing/>
        <w:jc w:val="left"/>
        <w:rPr>
          <w:rFonts w:ascii="Arial" w:eastAsia="Times New Roman" w:hAnsi="Arial" w:cs="Arial"/>
          <w:sz w:val="24"/>
          <w:szCs w:val="24"/>
        </w:rPr>
      </w:pPr>
    </w:p>
    <w:p w:rsidR="009523D1" w:rsidRPr="00006D2B" w:rsidRDefault="009523D1" w:rsidP="00006D2B">
      <w:pPr>
        <w:widowControl w:val="0"/>
        <w:kinsoku w:val="0"/>
        <w:overflowPunct w:val="0"/>
        <w:autoSpaceDE w:val="0"/>
        <w:autoSpaceDN w:val="0"/>
        <w:adjustRightInd w:val="0"/>
        <w:contextualSpacing/>
        <w:jc w:val="left"/>
        <w:rPr>
          <w:rFonts w:ascii="Arial" w:eastAsia="Times New Roman" w:hAnsi="Arial" w:cs="Arial"/>
          <w:sz w:val="24"/>
          <w:szCs w:val="24"/>
          <w:highlight w:val="yellow"/>
        </w:rPr>
      </w:pPr>
      <w:r w:rsidRPr="00006D2B">
        <w:rPr>
          <w:rFonts w:ascii="Arial" w:eastAsia="Times New Roman" w:hAnsi="Arial" w:cs="Arial"/>
          <w:sz w:val="24"/>
          <w:szCs w:val="24"/>
        </w:rPr>
        <w:t>The following Equity Workshops were available in 2017-2018:</w:t>
      </w:r>
    </w:p>
    <w:p w:rsidR="009523D1" w:rsidRDefault="009523D1" w:rsidP="00006D2B">
      <w:pPr>
        <w:widowControl w:val="0"/>
        <w:kinsoku w:val="0"/>
        <w:overflowPunct w:val="0"/>
        <w:autoSpaceDE w:val="0"/>
        <w:autoSpaceDN w:val="0"/>
        <w:adjustRightInd w:val="0"/>
        <w:contextualSpacing/>
        <w:jc w:val="left"/>
        <w:rPr>
          <w:rFonts w:ascii="Arial" w:eastAsia="Times New Roman" w:hAnsi="Arial" w:cs="Arial"/>
          <w:sz w:val="24"/>
          <w:szCs w:val="24"/>
          <w:highlight w:val="yellow"/>
        </w:rPr>
      </w:pPr>
    </w:p>
    <w:p w:rsidR="009C2E30" w:rsidRPr="00035A02" w:rsidRDefault="009C2E30" w:rsidP="00C00D82">
      <w:pPr>
        <w:pStyle w:val="Heading4"/>
        <w:rPr>
          <w:rFonts w:eastAsiaTheme="minorEastAsia"/>
          <w:b/>
          <w:color w:val="auto"/>
          <w:sz w:val="24"/>
          <w:szCs w:val="24"/>
          <w:lang w:eastAsia="zh-TW"/>
        </w:rPr>
      </w:pPr>
      <w:r w:rsidRPr="00035A02">
        <w:rPr>
          <w:rFonts w:eastAsiaTheme="minorEastAsia"/>
          <w:b/>
          <w:color w:val="auto"/>
          <w:sz w:val="24"/>
          <w:szCs w:val="24"/>
          <w:lang w:eastAsia="zh-TW"/>
        </w:rPr>
        <w:t>365 ETFO Black Canadian Curriculum &amp; Calendar Workshop</w:t>
      </w:r>
    </w:p>
    <w:p w:rsidR="009C2E30" w:rsidRPr="00035A02" w:rsidRDefault="009C2E30" w:rsidP="009C2E30">
      <w:pPr>
        <w:autoSpaceDE w:val="0"/>
        <w:autoSpaceDN w:val="0"/>
        <w:adjustRightInd w:val="0"/>
        <w:jc w:val="left"/>
        <w:textAlignment w:val="center"/>
        <w:rPr>
          <w:rFonts w:ascii="Arial" w:eastAsiaTheme="minorEastAsia" w:hAnsi="Arial" w:cs="Arial"/>
          <w:sz w:val="24"/>
          <w:szCs w:val="24"/>
          <w:lang w:eastAsia="zh-TW"/>
        </w:rPr>
      </w:pPr>
      <w:r w:rsidRPr="00035A02">
        <w:rPr>
          <w:rFonts w:ascii="Arial" w:eastAsiaTheme="minorEastAsia" w:hAnsi="Arial" w:cs="Arial"/>
          <w:sz w:val="24"/>
          <w:szCs w:val="24"/>
          <w:lang w:eastAsia="zh-TW"/>
        </w:rPr>
        <w:t xml:space="preserve">This practical and timely workshop provides resources and supports for educators to deliver primary, junior and intermediate curriculum, which outlines the contributions, struggles and lived </w:t>
      </w:r>
      <w:r w:rsidRPr="00035A02">
        <w:rPr>
          <w:rFonts w:ascii="Arial" w:eastAsiaTheme="minorEastAsia" w:hAnsi="Arial" w:cs="Arial"/>
          <w:spacing w:val="-4"/>
          <w:sz w:val="24"/>
          <w:szCs w:val="24"/>
          <w:lang w:eastAsia="zh-TW"/>
        </w:rPr>
        <w:t xml:space="preserve">experiences of Black Canadians. The </w:t>
      </w:r>
      <w:r w:rsidRPr="00035A02">
        <w:rPr>
          <w:rFonts w:ascii="Arial" w:eastAsiaTheme="minorEastAsia" w:hAnsi="Arial" w:cs="Arial"/>
          <w:i/>
          <w:iCs/>
          <w:spacing w:val="-4"/>
          <w:sz w:val="24"/>
          <w:szCs w:val="24"/>
          <w:lang w:eastAsia="zh-TW"/>
        </w:rPr>
        <w:t xml:space="preserve">365 ETFO Black Canadian Curriculum </w:t>
      </w:r>
      <w:r w:rsidRPr="00035A02">
        <w:rPr>
          <w:rFonts w:ascii="Arial" w:eastAsiaTheme="minorEastAsia" w:hAnsi="Arial" w:cs="Arial"/>
          <w:spacing w:val="-4"/>
          <w:sz w:val="24"/>
          <w:szCs w:val="24"/>
          <w:lang w:eastAsia="zh-TW"/>
        </w:rPr>
        <w:t>resource supports</w:t>
      </w:r>
      <w:r w:rsidRPr="00035A02">
        <w:rPr>
          <w:rFonts w:ascii="Arial" w:eastAsiaTheme="minorEastAsia" w:hAnsi="Arial" w:cs="Arial"/>
          <w:sz w:val="24"/>
          <w:szCs w:val="24"/>
          <w:lang w:eastAsia="zh-TW"/>
        </w:rPr>
        <w:t xml:space="preserve"> the inclusion of Black Canadians into classroom and teaching practice every day of the year. The workshop balances history and research with ongoing reflection, application and collaboration to help educators make intentional, purposeful and positive decisions in the classroom, while </w:t>
      </w:r>
      <w:r w:rsidRPr="00035A02">
        <w:rPr>
          <w:rFonts w:ascii="Arial" w:hAnsi="Arial" w:cs="Arial"/>
          <w:sz w:val="24"/>
          <w:szCs w:val="24"/>
        </w:rPr>
        <w:t>inspiring students to succeed.</w:t>
      </w:r>
    </w:p>
    <w:p w:rsidR="009C2E30" w:rsidRPr="00035A02" w:rsidRDefault="009C2E30" w:rsidP="00006D2B">
      <w:pPr>
        <w:widowControl w:val="0"/>
        <w:kinsoku w:val="0"/>
        <w:overflowPunct w:val="0"/>
        <w:autoSpaceDE w:val="0"/>
        <w:autoSpaceDN w:val="0"/>
        <w:adjustRightInd w:val="0"/>
        <w:contextualSpacing/>
        <w:jc w:val="left"/>
        <w:rPr>
          <w:rFonts w:ascii="Arial" w:eastAsia="Times New Roman" w:hAnsi="Arial" w:cs="Arial"/>
          <w:sz w:val="24"/>
          <w:szCs w:val="24"/>
          <w:highlight w:val="yellow"/>
        </w:rPr>
      </w:pPr>
    </w:p>
    <w:p w:rsidR="009C2E30" w:rsidRPr="00035A02" w:rsidRDefault="009C2E30" w:rsidP="00C00D82">
      <w:pPr>
        <w:pStyle w:val="Heading4"/>
        <w:rPr>
          <w:rFonts w:eastAsiaTheme="minorEastAsia"/>
          <w:b/>
          <w:color w:val="auto"/>
          <w:sz w:val="24"/>
          <w:szCs w:val="24"/>
          <w:lang w:eastAsia="en-CA"/>
        </w:rPr>
      </w:pPr>
      <w:r w:rsidRPr="00035A02">
        <w:rPr>
          <w:rFonts w:eastAsiaTheme="minorEastAsia"/>
          <w:b/>
          <w:color w:val="auto"/>
          <w:sz w:val="24"/>
          <w:szCs w:val="24"/>
          <w:lang w:eastAsia="en-CA"/>
        </w:rPr>
        <w:t xml:space="preserve">Busting Myths &amp; Misconceptions About Indigenous Peoples </w:t>
      </w:r>
    </w:p>
    <w:p w:rsidR="009C2E30" w:rsidRPr="00035A02" w:rsidRDefault="009C2E30" w:rsidP="009C2E30">
      <w:pPr>
        <w:widowControl w:val="0"/>
        <w:tabs>
          <w:tab w:val="left" w:pos="2552"/>
        </w:tabs>
        <w:kinsoku w:val="0"/>
        <w:jc w:val="left"/>
        <w:rPr>
          <w:rFonts w:ascii="Arial" w:eastAsiaTheme="minorEastAsia" w:hAnsi="Arial" w:cs="Arial"/>
          <w:sz w:val="24"/>
          <w:szCs w:val="24"/>
          <w:lang w:eastAsia="en-CA"/>
        </w:rPr>
      </w:pPr>
      <w:r w:rsidRPr="00035A02">
        <w:rPr>
          <w:rFonts w:ascii="Arial" w:eastAsiaTheme="minorEastAsia" w:hAnsi="Arial" w:cs="Arial"/>
          <w:sz w:val="24"/>
          <w:szCs w:val="24"/>
          <w:lang w:eastAsia="en-CA"/>
        </w:rPr>
        <w:t xml:space="preserve">This workshop is intended to provide members with opportunity to engage and interact in dialogue and gain a broader understanding of the impacts and issues related to misconceptions and stereotyping of Indigenous Peoples. </w:t>
      </w:r>
    </w:p>
    <w:p w:rsidR="009C2E30" w:rsidRPr="00035A02" w:rsidRDefault="009C2E30" w:rsidP="00006D2B">
      <w:pPr>
        <w:widowControl w:val="0"/>
        <w:kinsoku w:val="0"/>
        <w:overflowPunct w:val="0"/>
        <w:autoSpaceDE w:val="0"/>
        <w:autoSpaceDN w:val="0"/>
        <w:adjustRightInd w:val="0"/>
        <w:contextualSpacing/>
        <w:jc w:val="left"/>
        <w:rPr>
          <w:rFonts w:ascii="Arial" w:eastAsia="Times New Roman" w:hAnsi="Arial" w:cs="Arial"/>
          <w:sz w:val="24"/>
          <w:szCs w:val="24"/>
          <w:highlight w:val="yellow"/>
        </w:rPr>
      </w:pPr>
    </w:p>
    <w:p w:rsidR="009523D1" w:rsidRPr="00035A02" w:rsidRDefault="009523D1" w:rsidP="00C00D82">
      <w:pPr>
        <w:pStyle w:val="Heading4"/>
        <w:rPr>
          <w:b/>
          <w:color w:val="auto"/>
          <w:sz w:val="24"/>
          <w:szCs w:val="24"/>
        </w:rPr>
      </w:pPr>
      <w:r w:rsidRPr="00035A02">
        <w:rPr>
          <w:b/>
          <w:color w:val="auto"/>
          <w:sz w:val="24"/>
          <w:szCs w:val="24"/>
        </w:rPr>
        <w:t>Draw the Line Curriculum Wo</w:t>
      </w:r>
      <w:r w:rsidR="008F3382" w:rsidRPr="00035A02">
        <w:rPr>
          <w:b/>
          <w:color w:val="auto"/>
          <w:sz w:val="24"/>
          <w:szCs w:val="24"/>
        </w:rPr>
        <w:t>rkshop</w:t>
      </w:r>
    </w:p>
    <w:p w:rsidR="009523D1" w:rsidRPr="00035A02" w:rsidRDefault="009523D1" w:rsidP="00006D2B">
      <w:pPr>
        <w:contextualSpacing/>
        <w:jc w:val="left"/>
        <w:rPr>
          <w:rFonts w:ascii="Arial" w:hAnsi="Arial" w:cs="Arial"/>
          <w:sz w:val="24"/>
          <w:szCs w:val="24"/>
        </w:rPr>
      </w:pPr>
      <w:r w:rsidRPr="00035A02">
        <w:rPr>
          <w:rFonts w:ascii="Arial" w:hAnsi="Arial" w:cs="Arial"/>
          <w:sz w:val="24"/>
          <w:szCs w:val="24"/>
        </w:rPr>
        <w:t xml:space="preserve">ETFO, in partnership with White Ribbon and the Ministry of Education, has developed an online </w:t>
      </w:r>
      <w:r w:rsidRPr="00006D2B">
        <w:rPr>
          <w:rFonts w:ascii="Arial" w:hAnsi="Arial" w:cs="Arial"/>
          <w:sz w:val="24"/>
          <w:szCs w:val="24"/>
        </w:rPr>
        <w:t xml:space="preserve">educator’s curriculum resource guide to provide concrete examples of how to support the development and maintenance of positive relationships amongst students based on their gender </w:t>
      </w:r>
      <w:r w:rsidRPr="00006D2B">
        <w:rPr>
          <w:rFonts w:ascii="Arial" w:hAnsi="Arial" w:cs="Arial"/>
          <w:spacing w:val="-4"/>
          <w:sz w:val="24"/>
          <w:szCs w:val="24"/>
        </w:rPr>
        <w:t xml:space="preserve">and intersectional identities. The lesson plans connect to curriculum expectations in combination </w:t>
      </w:r>
      <w:r w:rsidRPr="00006D2B">
        <w:rPr>
          <w:rFonts w:ascii="Arial" w:hAnsi="Arial" w:cs="Arial"/>
          <w:sz w:val="24"/>
          <w:szCs w:val="24"/>
        </w:rPr>
        <w:t>with the</w:t>
      </w:r>
      <w:r w:rsidRPr="00006D2B">
        <w:rPr>
          <w:rFonts w:ascii="Arial" w:hAnsi="Arial" w:cs="Arial"/>
          <w:i/>
          <w:iCs/>
          <w:sz w:val="24"/>
          <w:szCs w:val="24"/>
        </w:rPr>
        <w:t xml:space="preserve"> Draw the Line </w:t>
      </w:r>
      <w:r w:rsidRPr="00006D2B">
        <w:rPr>
          <w:rFonts w:ascii="Arial" w:hAnsi="Arial" w:cs="Arial"/>
          <w:sz w:val="24"/>
          <w:szCs w:val="24"/>
        </w:rPr>
        <w:t xml:space="preserve">activity cards and are meant to spark age and stage appropriate conversation with your students on the role bystanders can play to prevent sexual violence. This workshop will </w:t>
      </w:r>
      <w:r w:rsidRPr="00035A02">
        <w:rPr>
          <w:rFonts w:ascii="Arial" w:hAnsi="Arial" w:cs="Arial"/>
          <w:sz w:val="24"/>
          <w:szCs w:val="24"/>
        </w:rPr>
        <w:t>review several of the lesson plans, resources and links to support educators in the classroom in the implementation of the curriculum.</w:t>
      </w:r>
    </w:p>
    <w:p w:rsidR="00006D2B" w:rsidRPr="00035A02" w:rsidRDefault="00006D2B" w:rsidP="00006D2B">
      <w:pPr>
        <w:contextualSpacing/>
        <w:jc w:val="left"/>
        <w:rPr>
          <w:rFonts w:ascii="Arial" w:hAnsi="Arial" w:cs="Arial"/>
          <w:sz w:val="24"/>
          <w:szCs w:val="24"/>
        </w:rPr>
      </w:pPr>
    </w:p>
    <w:p w:rsidR="009C2E30" w:rsidRPr="00035A02" w:rsidRDefault="009C2E30" w:rsidP="00C00D82">
      <w:pPr>
        <w:pStyle w:val="Heading4"/>
        <w:rPr>
          <w:b/>
          <w:color w:val="auto"/>
          <w:spacing w:val="5"/>
          <w:sz w:val="24"/>
          <w:szCs w:val="24"/>
        </w:rPr>
      </w:pPr>
      <w:r w:rsidRPr="00035A02">
        <w:rPr>
          <w:b/>
          <w:color w:val="auto"/>
          <w:sz w:val="24"/>
          <w:szCs w:val="24"/>
        </w:rPr>
        <w:t xml:space="preserve">Everyone </w:t>
      </w:r>
      <w:r w:rsidRPr="00035A02">
        <w:rPr>
          <w:b/>
          <w:color w:val="auto"/>
          <w:spacing w:val="1"/>
          <w:sz w:val="24"/>
          <w:szCs w:val="24"/>
        </w:rPr>
        <w:t>is</w:t>
      </w:r>
      <w:r w:rsidRPr="00035A02">
        <w:rPr>
          <w:b/>
          <w:color w:val="auto"/>
          <w:spacing w:val="20"/>
          <w:sz w:val="24"/>
          <w:szCs w:val="24"/>
        </w:rPr>
        <w:t xml:space="preserve"> </w:t>
      </w:r>
      <w:r w:rsidRPr="00035A02">
        <w:rPr>
          <w:b/>
          <w:color w:val="auto"/>
          <w:spacing w:val="5"/>
          <w:sz w:val="24"/>
          <w:szCs w:val="24"/>
        </w:rPr>
        <w:t>Able</w:t>
      </w:r>
    </w:p>
    <w:p w:rsidR="009C2E30" w:rsidRPr="00035A02" w:rsidRDefault="009C2E30" w:rsidP="009C2E30">
      <w:pPr>
        <w:widowControl w:val="0"/>
        <w:kinsoku w:val="0"/>
        <w:overflowPunct w:val="0"/>
        <w:autoSpaceDE w:val="0"/>
        <w:autoSpaceDN w:val="0"/>
        <w:adjustRightInd w:val="0"/>
        <w:contextualSpacing/>
        <w:jc w:val="left"/>
        <w:rPr>
          <w:rFonts w:ascii="Arial" w:eastAsia="Times New Roman" w:hAnsi="Arial" w:cs="Arial"/>
          <w:sz w:val="24"/>
          <w:szCs w:val="24"/>
        </w:rPr>
      </w:pPr>
      <w:r w:rsidRPr="00035A02">
        <w:rPr>
          <w:rFonts w:ascii="Arial" w:eastAsia="Times New Roman" w:hAnsi="Arial" w:cs="Arial"/>
          <w:sz w:val="24"/>
          <w:szCs w:val="24"/>
        </w:rPr>
        <w:t>This is an introduction to ETFO resources designed to increase sensitivity to, and awareness of, issues around abilities/disabilities, including curriculum resources for use with students.</w:t>
      </w:r>
    </w:p>
    <w:p w:rsidR="009C2E30" w:rsidRPr="00035A02" w:rsidRDefault="009C2E30" w:rsidP="009C2E30">
      <w:pPr>
        <w:widowControl w:val="0"/>
        <w:kinsoku w:val="0"/>
        <w:overflowPunct w:val="0"/>
        <w:autoSpaceDE w:val="0"/>
        <w:autoSpaceDN w:val="0"/>
        <w:adjustRightInd w:val="0"/>
        <w:contextualSpacing/>
        <w:jc w:val="left"/>
        <w:rPr>
          <w:rFonts w:ascii="Arial" w:eastAsia="Times New Roman" w:hAnsi="Arial" w:cs="Arial"/>
          <w:sz w:val="24"/>
          <w:szCs w:val="24"/>
        </w:rPr>
      </w:pPr>
    </w:p>
    <w:p w:rsidR="009C2E30" w:rsidRPr="00035A02" w:rsidRDefault="009C2E30" w:rsidP="00C00D82">
      <w:pPr>
        <w:pStyle w:val="Heading4"/>
        <w:rPr>
          <w:b/>
          <w:color w:val="auto"/>
          <w:spacing w:val="2"/>
          <w:sz w:val="24"/>
          <w:szCs w:val="24"/>
        </w:rPr>
      </w:pPr>
      <w:r w:rsidRPr="00035A02">
        <w:rPr>
          <w:b/>
          <w:color w:val="auto"/>
          <w:sz w:val="24"/>
          <w:szCs w:val="24"/>
        </w:rPr>
        <w:lastRenderedPageBreak/>
        <w:t xml:space="preserve">Gender </w:t>
      </w:r>
      <w:r w:rsidRPr="00035A02">
        <w:rPr>
          <w:b/>
          <w:color w:val="auto"/>
          <w:spacing w:val="2"/>
          <w:sz w:val="24"/>
          <w:szCs w:val="24"/>
        </w:rPr>
        <w:t xml:space="preserve">and </w:t>
      </w:r>
      <w:r w:rsidRPr="00035A02">
        <w:rPr>
          <w:b/>
          <w:color w:val="auto"/>
          <w:sz w:val="24"/>
          <w:szCs w:val="24"/>
        </w:rPr>
        <w:t xml:space="preserve">Sexuality </w:t>
      </w:r>
      <w:r w:rsidRPr="00035A02">
        <w:rPr>
          <w:b/>
          <w:color w:val="auto"/>
          <w:spacing w:val="2"/>
          <w:sz w:val="24"/>
          <w:szCs w:val="24"/>
        </w:rPr>
        <w:t xml:space="preserve">101 </w:t>
      </w:r>
    </w:p>
    <w:p w:rsidR="009C2E30" w:rsidRPr="00035A02" w:rsidRDefault="009C2E30" w:rsidP="009C2E30">
      <w:pPr>
        <w:tabs>
          <w:tab w:val="left" w:pos="541"/>
        </w:tabs>
        <w:kinsoku w:val="0"/>
        <w:overflowPunct w:val="0"/>
        <w:ind w:right="1690"/>
        <w:contextualSpacing/>
        <w:jc w:val="left"/>
        <w:rPr>
          <w:rFonts w:ascii="Arial" w:hAnsi="Arial" w:cs="Arial"/>
          <w:sz w:val="24"/>
          <w:szCs w:val="24"/>
        </w:rPr>
      </w:pPr>
      <w:r w:rsidRPr="00035A02">
        <w:rPr>
          <w:rFonts w:ascii="Arial" w:hAnsi="Arial" w:cs="Arial"/>
          <w:sz w:val="24"/>
          <w:szCs w:val="24"/>
        </w:rPr>
        <w:t>This workshop increases members’ understanding of what being transgender means.  Participants</w:t>
      </w:r>
      <w:r w:rsidRPr="00035A02">
        <w:rPr>
          <w:rFonts w:ascii="Arial" w:hAnsi="Arial" w:cs="Arial"/>
          <w:spacing w:val="-5"/>
          <w:sz w:val="24"/>
          <w:szCs w:val="24"/>
        </w:rPr>
        <w:t xml:space="preserve"> </w:t>
      </w:r>
      <w:r w:rsidRPr="00035A02">
        <w:rPr>
          <w:rFonts w:ascii="Arial" w:hAnsi="Arial" w:cs="Arial"/>
          <w:sz w:val="24"/>
          <w:szCs w:val="24"/>
        </w:rPr>
        <w:t>learn new terminology and how to create safe and inclusive classroom space for gender independent/transgender children.</w:t>
      </w:r>
    </w:p>
    <w:p w:rsidR="009C2E30" w:rsidRPr="00035A02" w:rsidRDefault="009C2E30" w:rsidP="00006D2B">
      <w:pPr>
        <w:contextualSpacing/>
        <w:jc w:val="left"/>
        <w:rPr>
          <w:rFonts w:ascii="Arial" w:hAnsi="Arial" w:cs="Arial"/>
          <w:sz w:val="24"/>
          <w:szCs w:val="24"/>
        </w:rPr>
      </w:pPr>
    </w:p>
    <w:p w:rsidR="009C2E30" w:rsidRPr="00035A02" w:rsidRDefault="009C2E30" w:rsidP="00C00D82">
      <w:pPr>
        <w:pStyle w:val="Heading4"/>
        <w:rPr>
          <w:rFonts w:eastAsiaTheme="minorEastAsia"/>
          <w:b/>
          <w:color w:val="auto"/>
          <w:sz w:val="24"/>
          <w:szCs w:val="24"/>
          <w:lang w:eastAsia="en-CA"/>
        </w:rPr>
      </w:pPr>
      <w:r w:rsidRPr="00035A02">
        <w:rPr>
          <w:rFonts w:eastAsiaTheme="minorEastAsia"/>
          <w:b/>
          <w:color w:val="auto"/>
          <w:sz w:val="24"/>
          <w:szCs w:val="24"/>
          <w:lang w:eastAsia="en-CA"/>
        </w:rPr>
        <w:t xml:space="preserve">Indigenous Community Engagement </w:t>
      </w:r>
    </w:p>
    <w:p w:rsidR="009C2E30" w:rsidRPr="00035A02" w:rsidRDefault="009C2E30" w:rsidP="009C2E30">
      <w:pPr>
        <w:widowControl w:val="0"/>
        <w:tabs>
          <w:tab w:val="left" w:pos="2552"/>
        </w:tabs>
        <w:kinsoku w:val="0"/>
        <w:jc w:val="left"/>
        <w:rPr>
          <w:rFonts w:ascii="Arial" w:eastAsiaTheme="minorEastAsia" w:hAnsi="Arial" w:cs="Arial"/>
          <w:sz w:val="24"/>
          <w:szCs w:val="24"/>
          <w:lang w:eastAsia="en-CA"/>
        </w:rPr>
      </w:pPr>
      <w:r w:rsidRPr="00035A02">
        <w:rPr>
          <w:rFonts w:ascii="Arial" w:eastAsiaTheme="minorEastAsia" w:hAnsi="Arial" w:cs="Arial"/>
          <w:sz w:val="24"/>
          <w:szCs w:val="24"/>
          <w:lang w:eastAsia="en-CA"/>
        </w:rPr>
        <w:t>This workshop engages members in dialogue and activities to gain a broader understanding of Indigenous Peoples and in using approaches to consider when engaging with, or inviting, Indigenous families and communities into the school environment.</w:t>
      </w:r>
    </w:p>
    <w:p w:rsidR="009C2E30" w:rsidRPr="00035A02" w:rsidRDefault="009C2E30" w:rsidP="00006D2B">
      <w:pPr>
        <w:jc w:val="left"/>
        <w:rPr>
          <w:rFonts w:ascii="Arial" w:hAnsi="Arial" w:cs="Arial"/>
          <w:sz w:val="24"/>
          <w:szCs w:val="24"/>
        </w:rPr>
      </w:pPr>
    </w:p>
    <w:p w:rsidR="009523D1" w:rsidRPr="00035A02" w:rsidRDefault="009523D1" w:rsidP="00C00D82">
      <w:pPr>
        <w:pStyle w:val="Heading4"/>
        <w:rPr>
          <w:b/>
          <w:color w:val="auto"/>
          <w:sz w:val="24"/>
          <w:szCs w:val="24"/>
        </w:rPr>
      </w:pPr>
      <w:r w:rsidRPr="00035A02">
        <w:rPr>
          <w:b/>
          <w:color w:val="auto"/>
          <w:sz w:val="24"/>
          <w:szCs w:val="24"/>
        </w:rPr>
        <w:t xml:space="preserve">Islamophobia Affects All Our Students </w:t>
      </w:r>
    </w:p>
    <w:p w:rsidR="009523D1" w:rsidRPr="00035A02" w:rsidRDefault="009523D1" w:rsidP="00006D2B">
      <w:pPr>
        <w:jc w:val="left"/>
        <w:rPr>
          <w:rFonts w:ascii="Arial" w:hAnsi="Arial" w:cs="Arial"/>
          <w:sz w:val="24"/>
          <w:szCs w:val="24"/>
        </w:rPr>
      </w:pPr>
      <w:r w:rsidRPr="00035A02">
        <w:rPr>
          <w:rFonts w:ascii="Arial" w:hAnsi="Arial" w:cs="Arial"/>
          <w:sz w:val="24"/>
          <w:szCs w:val="24"/>
        </w:rPr>
        <w:t xml:space="preserve">Islamophobia is prejudice against, hatred towards or fear of Islam or Muslims. This workshop is designed to build awareness relating to issues of Islamophobia and critically examine personal and professional biases, explore resources to meet the diverse needs of schools that represent a multiplicity of perspectives and encourage members to take further actions relating to inclusion within their classrooms, schools, families and communities. </w:t>
      </w:r>
    </w:p>
    <w:p w:rsidR="002F69AB" w:rsidRPr="00035A02" w:rsidRDefault="002F69AB" w:rsidP="00006D2B">
      <w:pPr>
        <w:widowControl w:val="0"/>
        <w:tabs>
          <w:tab w:val="left" w:pos="2552"/>
        </w:tabs>
        <w:kinsoku w:val="0"/>
        <w:jc w:val="left"/>
        <w:rPr>
          <w:rFonts w:ascii="Arial" w:eastAsiaTheme="minorEastAsia" w:hAnsi="Arial" w:cs="Arial"/>
          <w:b/>
          <w:sz w:val="24"/>
          <w:szCs w:val="24"/>
          <w:lang w:eastAsia="en-CA"/>
        </w:rPr>
      </w:pPr>
    </w:p>
    <w:p w:rsidR="005F7A65" w:rsidRPr="00035A02" w:rsidRDefault="009523D1" w:rsidP="00C00D82">
      <w:pPr>
        <w:pStyle w:val="Heading4"/>
        <w:rPr>
          <w:b/>
          <w:color w:val="auto"/>
          <w:sz w:val="24"/>
          <w:szCs w:val="24"/>
        </w:rPr>
      </w:pPr>
      <w:r w:rsidRPr="00035A02">
        <w:rPr>
          <w:b/>
          <w:color w:val="auto"/>
          <w:sz w:val="24"/>
          <w:szCs w:val="24"/>
        </w:rPr>
        <w:t xml:space="preserve">LGBTQ </w:t>
      </w:r>
      <w:r w:rsidRPr="00035A02">
        <w:rPr>
          <w:b/>
          <w:color w:val="auto"/>
          <w:spacing w:val="2"/>
          <w:sz w:val="24"/>
          <w:szCs w:val="24"/>
        </w:rPr>
        <w:t xml:space="preserve">Awareness </w:t>
      </w:r>
      <w:r w:rsidRPr="00035A02">
        <w:rPr>
          <w:b/>
          <w:color w:val="auto"/>
          <w:spacing w:val="1"/>
          <w:sz w:val="24"/>
          <w:szCs w:val="24"/>
        </w:rPr>
        <w:t xml:space="preserve">in </w:t>
      </w:r>
      <w:r w:rsidRPr="00035A02">
        <w:rPr>
          <w:b/>
          <w:color w:val="auto"/>
          <w:sz w:val="24"/>
          <w:szCs w:val="24"/>
        </w:rPr>
        <w:t xml:space="preserve">Primary Classrooms </w:t>
      </w:r>
    </w:p>
    <w:p w:rsidR="009523D1" w:rsidRPr="00035A02" w:rsidRDefault="009523D1" w:rsidP="002F69AB">
      <w:pPr>
        <w:widowControl w:val="0"/>
        <w:tabs>
          <w:tab w:val="left" w:pos="410"/>
        </w:tabs>
        <w:kinsoku w:val="0"/>
        <w:overflowPunct w:val="0"/>
        <w:autoSpaceDE w:val="0"/>
        <w:autoSpaceDN w:val="0"/>
        <w:adjustRightInd w:val="0"/>
        <w:ind w:right="123"/>
        <w:contextualSpacing/>
        <w:jc w:val="left"/>
        <w:rPr>
          <w:rFonts w:ascii="Arial" w:hAnsi="Arial" w:cs="Arial"/>
          <w:sz w:val="24"/>
          <w:szCs w:val="24"/>
        </w:rPr>
      </w:pPr>
      <w:r w:rsidRPr="00035A02">
        <w:rPr>
          <w:rFonts w:ascii="Arial" w:hAnsi="Arial" w:cs="Arial"/>
          <w:sz w:val="24"/>
          <w:szCs w:val="24"/>
        </w:rPr>
        <w:t>Even our youngest students may confront issues of homophobia and heterosexism, in relation to their families and peers</w:t>
      </w:r>
      <w:r w:rsidR="00E71714" w:rsidRPr="00035A02">
        <w:rPr>
          <w:rFonts w:ascii="Arial" w:hAnsi="Arial" w:cs="Arial"/>
          <w:sz w:val="24"/>
          <w:szCs w:val="24"/>
        </w:rPr>
        <w:t>,</w:t>
      </w:r>
      <w:r w:rsidRPr="00035A02">
        <w:rPr>
          <w:rFonts w:ascii="Arial" w:hAnsi="Arial" w:cs="Arial"/>
          <w:sz w:val="24"/>
          <w:szCs w:val="24"/>
        </w:rPr>
        <w:t xml:space="preserve"> as well as to their own gender identities. This workshop is designed to assist educators in exploring these issues and including all children and families in our</w:t>
      </w:r>
      <w:r w:rsidRPr="00035A02">
        <w:rPr>
          <w:rFonts w:ascii="Arial" w:hAnsi="Arial" w:cs="Arial"/>
          <w:spacing w:val="37"/>
          <w:sz w:val="24"/>
          <w:szCs w:val="24"/>
        </w:rPr>
        <w:t xml:space="preserve"> </w:t>
      </w:r>
      <w:r w:rsidRPr="00035A02">
        <w:rPr>
          <w:rFonts w:ascii="Arial" w:hAnsi="Arial" w:cs="Arial"/>
          <w:sz w:val="24"/>
          <w:szCs w:val="24"/>
        </w:rPr>
        <w:t>schools.</w:t>
      </w:r>
    </w:p>
    <w:p w:rsidR="00D150FB" w:rsidRPr="00035A02" w:rsidRDefault="00D150FB" w:rsidP="002F69AB">
      <w:pPr>
        <w:widowControl w:val="0"/>
        <w:tabs>
          <w:tab w:val="left" w:pos="410"/>
        </w:tabs>
        <w:kinsoku w:val="0"/>
        <w:overflowPunct w:val="0"/>
        <w:autoSpaceDE w:val="0"/>
        <w:autoSpaceDN w:val="0"/>
        <w:adjustRightInd w:val="0"/>
        <w:ind w:right="242"/>
        <w:contextualSpacing/>
        <w:jc w:val="left"/>
        <w:rPr>
          <w:rFonts w:ascii="Arial" w:hAnsi="Arial" w:cs="Arial"/>
          <w:b/>
          <w:bCs/>
          <w:sz w:val="24"/>
          <w:szCs w:val="24"/>
        </w:rPr>
      </w:pPr>
    </w:p>
    <w:p w:rsidR="005F7A65" w:rsidRPr="00035A02" w:rsidRDefault="009523D1" w:rsidP="00C00D82">
      <w:pPr>
        <w:pStyle w:val="Heading4"/>
        <w:rPr>
          <w:b/>
          <w:color w:val="auto"/>
          <w:spacing w:val="2"/>
          <w:sz w:val="24"/>
          <w:szCs w:val="24"/>
        </w:rPr>
      </w:pPr>
      <w:r w:rsidRPr="00035A02">
        <w:rPr>
          <w:b/>
          <w:color w:val="auto"/>
          <w:sz w:val="24"/>
          <w:szCs w:val="24"/>
        </w:rPr>
        <w:t xml:space="preserve">LGBTQ </w:t>
      </w:r>
      <w:r w:rsidRPr="00035A02">
        <w:rPr>
          <w:b/>
          <w:color w:val="auto"/>
          <w:spacing w:val="2"/>
          <w:sz w:val="24"/>
          <w:szCs w:val="24"/>
        </w:rPr>
        <w:t xml:space="preserve">Inclusive </w:t>
      </w:r>
      <w:r w:rsidRPr="00035A02">
        <w:rPr>
          <w:b/>
          <w:color w:val="auto"/>
          <w:sz w:val="24"/>
          <w:szCs w:val="24"/>
        </w:rPr>
        <w:t xml:space="preserve">SchoolPlace Starts </w:t>
      </w:r>
      <w:r w:rsidRPr="00035A02">
        <w:rPr>
          <w:b/>
          <w:color w:val="auto"/>
          <w:spacing w:val="2"/>
          <w:sz w:val="24"/>
          <w:szCs w:val="24"/>
        </w:rPr>
        <w:t xml:space="preserve">Here </w:t>
      </w:r>
    </w:p>
    <w:p w:rsidR="009523D1" w:rsidRPr="00035A02" w:rsidRDefault="009523D1" w:rsidP="002F69AB">
      <w:pPr>
        <w:widowControl w:val="0"/>
        <w:tabs>
          <w:tab w:val="left" w:pos="410"/>
        </w:tabs>
        <w:kinsoku w:val="0"/>
        <w:overflowPunct w:val="0"/>
        <w:autoSpaceDE w:val="0"/>
        <w:autoSpaceDN w:val="0"/>
        <w:adjustRightInd w:val="0"/>
        <w:ind w:right="242"/>
        <w:contextualSpacing/>
        <w:jc w:val="left"/>
        <w:rPr>
          <w:rFonts w:ascii="Arial" w:hAnsi="Arial" w:cs="Arial"/>
          <w:sz w:val="24"/>
          <w:szCs w:val="24"/>
        </w:rPr>
      </w:pPr>
      <w:r w:rsidRPr="00035A02">
        <w:rPr>
          <w:rFonts w:ascii="Arial" w:hAnsi="Arial" w:cs="Arial"/>
          <w:sz w:val="24"/>
          <w:szCs w:val="24"/>
        </w:rPr>
        <w:t xml:space="preserve">This is an introduction to ETFO’s 40-minute video, featuring interviews with </w:t>
      </w:r>
      <w:r w:rsidRPr="00035A02">
        <w:rPr>
          <w:rFonts w:ascii="Arial" w:hAnsi="Arial" w:cs="Arial"/>
          <w:spacing w:val="-3"/>
          <w:sz w:val="24"/>
          <w:szCs w:val="24"/>
        </w:rPr>
        <w:t xml:space="preserve">LGBTQ </w:t>
      </w:r>
      <w:r w:rsidRPr="00035A02">
        <w:rPr>
          <w:rFonts w:ascii="Arial" w:hAnsi="Arial" w:cs="Arial"/>
          <w:sz w:val="24"/>
          <w:szCs w:val="24"/>
        </w:rPr>
        <w:t>educators discussing the issues they face in the classroom. The accompanying resource guide supports educators and school communities challenging homophobia, heterosexism and</w:t>
      </w:r>
      <w:r w:rsidRPr="00035A02">
        <w:rPr>
          <w:rFonts w:ascii="Arial" w:hAnsi="Arial" w:cs="Arial"/>
          <w:spacing w:val="-20"/>
          <w:sz w:val="24"/>
          <w:szCs w:val="24"/>
        </w:rPr>
        <w:t xml:space="preserve"> </w:t>
      </w:r>
      <w:r w:rsidRPr="00035A02">
        <w:rPr>
          <w:rFonts w:ascii="Arial" w:hAnsi="Arial" w:cs="Arial"/>
          <w:sz w:val="24"/>
          <w:szCs w:val="24"/>
        </w:rPr>
        <w:t>transphobia.</w:t>
      </w:r>
    </w:p>
    <w:p w:rsidR="00D150FB" w:rsidRPr="00035A02" w:rsidRDefault="00D150FB" w:rsidP="002F69AB">
      <w:pPr>
        <w:widowControl w:val="0"/>
        <w:tabs>
          <w:tab w:val="left" w:pos="410"/>
        </w:tabs>
        <w:kinsoku w:val="0"/>
        <w:overflowPunct w:val="0"/>
        <w:autoSpaceDE w:val="0"/>
        <w:autoSpaceDN w:val="0"/>
        <w:adjustRightInd w:val="0"/>
        <w:contextualSpacing/>
        <w:jc w:val="left"/>
        <w:outlineLvl w:val="4"/>
        <w:rPr>
          <w:rFonts w:ascii="Arial" w:eastAsiaTheme="majorEastAsia" w:hAnsi="Arial" w:cs="Arial"/>
          <w:b/>
          <w:spacing w:val="2"/>
          <w:sz w:val="24"/>
          <w:szCs w:val="24"/>
        </w:rPr>
      </w:pPr>
    </w:p>
    <w:p w:rsidR="009523D1" w:rsidRPr="00035A02" w:rsidRDefault="009523D1" w:rsidP="00C00D82">
      <w:pPr>
        <w:pStyle w:val="Heading4"/>
        <w:rPr>
          <w:b/>
          <w:color w:val="auto"/>
          <w:spacing w:val="5"/>
          <w:sz w:val="24"/>
          <w:szCs w:val="24"/>
        </w:rPr>
      </w:pPr>
      <w:r w:rsidRPr="00035A02">
        <w:rPr>
          <w:b/>
          <w:color w:val="auto"/>
          <w:sz w:val="24"/>
          <w:szCs w:val="24"/>
        </w:rPr>
        <w:t>Re-Thinking White</w:t>
      </w:r>
      <w:r w:rsidRPr="00035A02">
        <w:rPr>
          <w:b/>
          <w:color w:val="auto"/>
          <w:spacing w:val="-9"/>
          <w:sz w:val="24"/>
          <w:szCs w:val="24"/>
        </w:rPr>
        <w:t xml:space="preserve"> </w:t>
      </w:r>
      <w:r w:rsidRPr="00035A02">
        <w:rPr>
          <w:b/>
          <w:color w:val="auto"/>
          <w:spacing w:val="5"/>
          <w:sz w:val="24"/>
          <w:szCs w:val="24"/>
        </w:rPr>
        <w:t>Privilege</w:t>
      </w:r>
    </w:p>
    <w:p w:rsidR="009523D1" w:rsidRPr="00035A02" w:rsidRDefault="007E485A" w:rsidP="002F69AB">
      <w:pPr>
        <w:widowControl w:val="0"/>
        <w:kinsoku w:val="0"/>
        <w:overflowPunct w:val="0"/>
        <w:autoSpaceDE w:val="0"/>
        <w:autoSpaceDN w:val="0"/>
        <w:adjustRightInd w:val="0"/>
        <w:ind w:right="669"/>
        <w:contextualSpacing/>
        <w:jc w:val="left"/>
        <w:rPr>
          <w:rFonts w:ascii="Arial" w:eastAsia="Times New Roman" w:hAnsi="Arial" w:cs="Arial"/>
          <w:sz w:val="24"/>
          <w:szCs w:val="24"/>
        </w:rPr>
      </w:pPr>
      <w:r w:rsidRPr="00035A02">
        <w:rPr>
          <w:rFonts w:ascii="Arial" w:eastAsia="Times New Roman" w:hAnsi="Arial" w:cs="Arial"/>
          <w:sz w:val="24"/>
          <w:szCs w:val="24"/>
        </w:rPr>
        <w:t>This</w:t>
      </w:r>
      <w:r w:rsidR="009523D1" w:rsidRPr="00035A02">
        <w:rPr>
          <w:rFonts w:ascii="Arial" w:eastAsia="Times New Roman" w:hAnsi="Arial" w:cs="Arial"/>
          <w:sz w:val="24"/>
          <w:szCs w:val="24"/>
        </w:rPr>
        <w:t xml:space="preserve"> revised workshop is an exploration of white privilege, building awareness</w:t>
      </w:r>
      <w:r w:rsidR="009523D1" w:rsidRPr="00035A02">
        <w:rPr>
          <w:rFonts w:ascii="Arial" w:eastAsia="Times New Roman" w:hAnsi="Arial" w:cs="Arial"/>
          <w:spacing w:val="40"/>
          <w:sz w:val="24"/>
          <w:szCs w:val="24"/>
        </w:rPr>
        <w:t xml:space="preserve"> </w:t>
      </w:r>
      <w:r w:rsidR="009523D1" w:rsidRPr="00035A02">
        <w:rPr>
          <w:rFonts w:ascii="Arial" w:eastAsia="Times New Roman" w:hAnsi="Arial" w:cs="Arial"/>
          <w:sz w:val="24"/>
          <w:szCs w:val="24"/>
        </w:rPr>
        <w:t xml:space="preserve">and understanding of what educators can do to re-think their own privilege. </w:t>
      </w:r>
    </w:p>
    <w:p w:rsidR="00D150FB" w:rsidRPr="00035A02" w:rsidRDefault="00D150FB" w:rsidP="002F69AB">
      <w:pPr>
        <w:widowControl w:val="0"/>
        <w:tabs>
          <w:tab w:val="left" w:pos="410"/>
        </w:tabs>
        <w:kinsoku w:val="0"/>
        <w:overflowPunct w:val="0"/>
        <w:autoSpaceDE w:val="0"/>
        <w:autoSpaceDN w:val="0"/>
        <w:adjustRightInd w:val="0"/>
        <w:contextualSpacing/>
        <w:jc w:val="left"/>
        <w:outlineLvl w:val="4"/>
        <w:rPr>
          <w:rFonts w:ascii="Arial" w:eastAsiaTheme="majorEastAsia" w:hAnsi="Arial" w:cs="Arial"/>
          <w:b/>
          <w:spacing w:val="3"/>
          <w:sz w:val="24"/>
          <w:szCs w:val="24"/>
        </w:rPr>
      </w:pPr>
    </w:p>
    <w:p w:rsidR="009523D1" w:rsidRPr="00035A02" w:rsidRDefault="009523D1" w:rsidP="00C00D82">
      <w:pPr>
        <w:pStyle w:val="Heading4"/>
        <w:rPr>
          <w:b/>
          <w:color w:val="auto"/>
          <w:spacing w:val="5"/>
          <w:sz w:val="24"/>
          <w:szCs w:val="24"/>
        </w:rPr>
      </w:pPr>
      <w:r w:rsidRPr="00035A02">
        <w:rPr>
          <w:b/>
          <w:color w:val="auto"/>
          <w:sz w:val="24"/>
          <w:szCs w:val="24"/>
        </w:rPr>
        <w:t xml:space="preserve">Social </w:t>
      </w:r>
      <w:r w:rsidRPr="00035A02">
        <w:rPr>
          <w:b/>
          <w:color w:val="auto"/>
          <w:spacing w:val="2"/>
          <w:sz w:val="24"/>
          <w:szCs w:val="24"/>
        </w:rPr>
        <w:t xml:space="preserve">Justice </w:t>
      </w:r>
      <w:r w:rsidRPr="00035A02">
        <w:rPr>
          <w:b/>
          <w:color w:val="auto"/>
          <w:sz w:val="24"/>
          <w:szCs w:val="24"/>
        </w:rPr>
        <w:t xml:space="preserve">Begins </w:t>
      </w:r>
      <w:r w:rsidRPr="00035A02">
        <w:rPr>
          <w:b/>
          <w:color w:val="auto"/>
          <w:spacing w:val="2"/>
          <w:sz w:val="24"/>
          <w:szCs w:val="24"/>
        </w:rPr>
        <w:t>With</w:t>
      </w:r>
      <w:r w:rsidRPr="00035A02">
        <w:rPr>
          <w:b/>
          <w:color w:val="auto"/>
          <w:sz w:val="24"/>
          <w:szCs w:val="24"/>
        </w:rPr>
        <w:t xml:space="preserve"> </w:t>
      </w:r>
      <w:r w:rsidRPr="00035A02">
        <w:rPr>
          <w:b/>
          <w:color w:val="auto"/>
          <w:spacing w:val="5"/>
          <w:sz w:val="24"/>
          <w:szCs w:val="24"/>
        </w:rPr>
        <w:t>Me</w:t>
      </w:r>
    </w:p>
    <w:p w:rsidR="009523D1" w:rsidRPr="00035A02" w:rsidRDefault="009523D1" w:rsidP="002F69AB">
      <w:pPr>
        <w:widowControl w:val="0"/>
        <w:kinsoku w:val="0"/>
        <w:overflowPunct w:val="0"/>
        <w:autoSpaceDE w:val="0"/>
        <w:autoSpaceDN w:val="0"/>
        <w:adjustRightInd w:val="0"/>
        <w:ind w:right="12"/>
        <w:contextualSpacing/>
        <w:jc w:val="left"/>
        <w:rPr>
          <w:rFonts w:ascii="Arial" w:eastAsia="Times New Roman" w:hAnsi="Arial" w:cs="Arial"/>
          <w:sz w:val="24"/>
          <w:szCs w:val="24"/>
        </w:rPr>
      </w:pPr>
      <w:r w:rsidRPr="00035A02">
        <w:rPr>
          <w:rFonts w:ascii="Arial" w:eastAsia="Times New Roman" w:hAnsi="Arial" w:cs="Arial"/>
          <w:sz w:val="24"/>
          <w:szCs w:val="24"/>
        </w:rPr>
        <w:t xml:space="preserve">This </w:t>
      </w:r>
      <w:r w:rsidR="00E71714" w:rsidRPr="00035A02">
        <w:rPr>
          <w:rFonts w:ascii="Arial" w:eastAsia="Times New Roman" w:hAnsi="Arial" w:cs="Arial"/>
          <w:sz w:val="24"/>
          <w:szCs w:val="24"/>
        </w:rPr>
        <w:t xml:space="preserve">workshop </w:t>
      </w:r>
      <w:r w:rsidRPr="00035A02">
        <w:rPr>
          <w:rFonts w:ascii="Arial" w:eastAsia="Times New Roman" w:hAnsi="Arial" w:cs="Arial"/>
          <w:sz w:val="24"/>
          <w:szCs w:val="24"/>
        </w:rPr>
        <w:t>is designed to help e</w:t>
      </w:r>
      <w:r w:rsidR="00E71714" w:rsidRPr="00035A02">
        <w:rPr>
          <w:rFonts w:ascii="Arial" w:eastAsia="Times New Roman" w:hAnsi="Arial" w:cs="Arial"/>
          <w:sz w:val="24"/>
          <w:szCs w:val="24"/>
        </w:rPr>
        <w:t>du</w:t>
      </w:r>
      <w:r w:rsidRPr="00035A02">
        <w:rPr>
          <w:rFonts w:ascii="Arial" w:eastAsia="Times New Roman" w:hAnsi="Arial" w:cs="Arial"/>
          <w:sz w:val="24"/>
          <w:szCs w:val="24"/>
        </w:rPr>
        <w:t>c</w:t>
      </w:r>
      <w:r w:rsidR="00E71714" w:rsidRPr="00035A02">
        <w:rPr>
          <w:rFonts w:ascii="Arial" w:eastAsia="Times New Roman" w:hAnsi="Arial" w:cs="Arial"/>
          <w:sz w:val="24"/>
          <w:szCs w:val="24"/>
        </w:rPr>
        <w:t>ato</w:t>
      </w:r>
      <w:r w:rsidRPr="00035A02">
        <w:rPr>
          <w:rFonts w:ascii="Arial" w:eastAsia="Times New Roman" w:hAnsi="Arial" w:cs="Arial"/>
          <w:sz w:val="24"/>
          <w:szCs w:val="24"/>
        </w:rPr>
        <w:t>rs address issues of equity and social justice in their classrooms and assist students in developing awareness and understanding of these issues.</w:t>
      </w:r>
    </w:p>
    <w:p w:rsidR="00D150FB" w:rsidRPr="00035A02" w:rsidRDefault="00D150FB" w:rsidP="002F69AB">
      <w:pPr>
        <w:widowControl w:val="0"/>
        <w:tabs>
          <w:tab w:val="left" w:pos="410"/>
        </w:tabs>
        <w:kinsoku w:val="0"/>
        <w:overflowPunct w:val="0"/>
        <w:autoSpaceDE w:val="0"/>
        <w:autoSpaceDN w:val="0"/>
        <w:adjustRightInd w:val="0"/>
        <w:ind w:right="50"/>
        <w:contextualSpacing/>
        <w:jc w:val="left"/>
        <w:rPr>
          <w:rFonts w:ascii="Arial" w:hAnsi="Arial" w:cs="Arial"/>
          <w:b/>
          <w:bCs/>
          <w:spacing w:val="2"/>
          <w:sz w:val="24"/>
          <w:szCs w:val="24"/>
        </w:rPr>
      </w:pPr>
    </w:p>
    <w:p w:rsidR="007E485A" w:rsidRPr="00035A02" w:rsidRDefault="009523D1" w:rsidP="00C00D82">
      <w:pPr>
        <w:pStyle w:val="Heading4"/>
        <w:rPr>
          <w:b/>
          <w:color w:val="auto"/>
          <w:sz w:val="24"/>
          <w:szCs w:val="24"/>
        </w:rPr>
      </w:pPr>
      <w:r w:rsidRPr="00035A02">
        <w:rPr>
          <w:b/>
          <w:color w:val="auto"/>
          <w:sz w:val="24"/>
          <w:szCs w:val="24"/>
        </w:rPr>
        <w:t xml:space="preserve">Welcoming and </w:t>
      </w:r>
      <w:r w:rsidRPr="00035A02">
        <w:rPr>
          <w:b/>
          <w:color w:val="auto"/>
          <w:spacing w:val="3"/>
          <w:sz w:val="24"/>
          <w:szCs w:val="24"/>
        </w:rPr>
        <w:t xml:space="preserve">Supporting </w:t>
      </w:r>
      <w:r w:rsidRPr="00035A02">
        <w:rPr>
          <w:b/>
          <w:color w:val="auto"/>
          <w:sz w:val="24"/>
          <w:szCs w:val="24"/>
        </w:rPr>
        <w:t xml:space="preserve">LGBTQ </w:t>
      </w:r>
      <w:r w:rsidRPr="00035A02">
        <w:rPr>
          <w:b/>
          <w:color w:val="auto"/>
          <w:spacing w:val="5"/>
          <w:sz w:val="24"/>
          <w:szCs w:val="24"/>
        </w:rPr>
        <w:t xml:space="preserve">Families </w:t>
      </w:r>
    </w:p>
    <w:p w:rsidR="009523D1" w:rsidRPr="00035A02" w:rsidRDefault="00E71714" w:rsidP="002F69AB">
      <w:pPr>
        <w:widowControl w:val="0"/>
        <w:tabs>
          <w:tab w:val="left" w:pos="410"/>
        </w:tabs>
        <w:kinsoku w:val="0"/>
        <w:overflowPunct w:val="0"/>
        <w:autoSpaceDE w:val="0"/>
        <w:autoSpaceDN w:val="0"/>
        <w:adjustRightInd w:val="0"/>
        <w:ind w:right="50"/>
        <w:contextualSpacing/>
        <w:jc w:val="left"/>
        <w:rPr>
          <w:rFonts w:ascii="Arial" w:hAnsi="Arial" w:cs="Arial"/>
          <w:sz w:val="24"/>
          <w:szCs w:val="24"/>
        </w:rPr>
      </w:pPr>
      <w:r w:rsidRPr="00035A02">
        <w:rPr>
          <w:rFonts w:ascii="Arial" w:hAnsi="Arial" w:cs="Arial"/>
          <w:sz w:val="24"/>
          <w:szCs w:val="24"/>
        </w:rPr>
        <w:t>In this workshop p</w:t>
      </w:r>
      <w:r w:rsidR="009523D1" w:rsidRPr="00035A02">
        <w:rPr>
          <w:rFonts w:ascii="Arial" w:hAnsi="Arial" w:cs="Arial"/>
          <w:sz w:val="24"/>
          <w:szCs w:val="24"/>
        </w:rPr>
        <w:t xml:space="preserve">articipants discuss how to foster positive communication with </w:t>
      </w:r>
      <w:r w:rsidR="009523D1" w:rsidRPr="00035A02">
        <w:rPr>
          <w:rFonts w:ascii="Arial" w:hAnsi="Arial" w:cs="Arial"/>
          <w:spacing w:val="-3"/>
          <w:sz w:val="24"/>
          <w:szCs w:val="24"/>
        </w:rPr>
        <w:t xml:space="preserve">LGBTQ </w:t>
      </w:r>
      <w:r w:rsidR="009523D1" w:rsidRPr="00035A02">
        <w:rPr>
          <w:rFonts w:ascii="Arial" w:hAnsi="Arial" w:cs="Arial"/>
          <w:sz w:val="24"/>
          <w:szCs w:val="24"/>
        </w:rPr>
        <w:t>families,</w:t>
      </w:r>
      <w:r w:rsidR="009523D1" w:rsidRPr="00035A02">
        <w:rPr>
          <w:rFonts w:ascii="Arial" w:hAnsi="Arial" w:cs="Arial"/>
          <w:spacing w:val="6"/>
          <w:sz w:val="24"/>
          <w:szCs w:val="24"/>
        </w:rPr>
        <w:t xml:space="preserve"> </w:t>
      </w:r>
      <w:r w:rsidR="009523D1" w:rsidRPr="00035A02">
        <w:rPr>
          <w:rFonts w:ascii="Arial" w:hAnsi="Arial" w:cs="Arial"/>
          <w:sz w:val="24"/>
          <w:szCs w:val="24"/>
        </w:rPr>
        <w:t>use of inclusive language and curriculum connections.</w:t>
      </w:r>
    </w:p>
    <w:p w:rsidR="00D150FB" w:rsidRPr="00035A02" w:rsidRDefault="00D150FB" w:rsidP="002F69AB">
      <w:pPr>
        <w:widowControl w:val="0"/>
        <w:tabs>
          <w:tab w:val="left" w:pos="410"/>
        </w:tabs>
        <w:kinsoku w:val="0"/>
        <w:overflowPunct w:val="0"/>
        <w:autoSpaceDE w:val="0"/>
        <w:autoSpaceDN w:val="0"/>
        <w:adjustRightInd w:val="0"/>
        <w:contextualSpacing/>
        <w:jc w:val="left"/>
        <w:outlineLvl w:val="4"/>
        <w:rPr>
          <w:rFonts w:ascii="Arial" w:eastAsiaTheme="majorEastAsia" w:hAnsi="Arial" w:cs="Arial"/>
          <w:b/>
          <w:sz w:val="24"/>
          <w:szCs w:val="24"/>
        </w:rPr>
      </w:pPr>
    </w:p>
    <w:p w:rsidR="009523D1" w:rsidRPr="00035A02" w:rsidRDefault="009523D1" w:rsidP="00C00D82">
      <w:pPr>
        <w:pStyle w:val="Heading4"/>
        <w:rPr>
          <w:b/>
          <w:color w:val="auto"/>
          <w:sz w:val="24"/>
          <w:szCs w:val="24"/>
        </w:rPr>
      </w:pPr>
      <w:r w:rsidRPr="00035A02">
        <w:rPr>
          <w:b/>
          <w:color w:val="auto"/>
          <w:sz w:val="24"/>
          <w:szCs w:val="24"/>
        </w:rPr>
        <w:t>Why</w:t>
      </w:r>
      <w:r w:rsidRPr="00035A02">
        <w:rPr>
          <w:b/>
          <w:color w:val="auto"/>
          <w:spacing w:val="25"/>
          <w:sz w:val="24"/>
          <w:szCs w:val="24"/>
        </w:rPr>
        <w:t xml:space="preserve"> </w:t>
      </w:r>
      <w:r w:rsidRPr="00035A02">
        <w:rPr>
          <w:b/>
          <w:color w:val="auto"/>
          <w:sz w:val="24"/>
          <w:szCs w:val="24"/>
        </w:rPr>
        <w:t>Poverty?</w:t>
      </w:r>
    </w:p>
    <w:p w:rsidR="009523D1" w:rsidRPr="00035A02" w:rsidRDefault="009523D1" w:rsidP="002F69AB">
      <w:pPr>
        <w:widowControl w:val="0"/>
        <w:kinsoku w:val="0"/>
        <w:overflowPunct w:val="0"/>
        <w:autoSpaceDE w:val="0"/>
        <w:autoSpaceDN w:val="0"/>
        <w:adjustRightInd w:val="0"/>
        <w:ind w:right="193"/>
        <w:contextualSpacing/>
        <w:jc w:val="left"/>
        <w:rPr>
          <w:rFonts w:ascii="Arial" w:eastAsia="Times New Roman" w:hAnsi="Arial" w:cs="Arial"/>
          <w:sz w:val="24"/>
          <w:szCs w:val="24"/>
        </w:rPr>
      </w:pPr>
      <w:r w:rsidRPr="00035A02">
        <w:rPr>
          <w:rFonts w:ascii="Arial" w:eastAsia="Times New Roman" w:hAnsi="Arial" w:cs="Arial"/>
          <w:sz w:val="24"/>
          <w:szCs w:val="24"/>
        </w:rPr>
        <w:t>This workshop examines the impact of poverty on classrooms and communities, exploring teaching practices and community activism that address the</w:t>
      </w:r>
      <w:r w:rsidR="00E71714" w:rsidRPr="00035A02">
        <w:rPr>
          <w:rFonts w:ascii="Arial" w:eastAsia="Times New Roman" w:hAnsi="Arial" w:cs="Arial"/>
          <w:sz w:val="24"/>
          <w:szCs w:val="24"/>
        </w:rPr>
        <w:t>se</w:t>
      </w:r>
      <w:r w:rsidRPr="00035A02">
        <w:rPr>
          <w:rFonts w:ascii="Arial" w:eastAsia="Times New Roman" w:hAnsi="Arial" w:cs="Arial"/>
          <w:sz w:val="24"/>
          <w:szCs w:val="24"/>
        </w:rPr>
        <w:t xml:space="preserve"> impacts.</w:t>
      </w:r>
    </w:p>
    <w:p w:rsidR="009523D1" w:rsidRPr="00035A02" w:rsidRDefault="009523D1" w:rsidP="002F69AB">
      <w:pPr>
        <w:widowControl w:val="0"/>
        <w:kinsoku w:val="0"/>
        <w:overflowPunct w:val="0"/>
        <w:autoSpaceDE w:val="0"/>
        <w:autoSpaceDN w:val="0"/>
        <w:adjustRightInd w:val="0"/>
        <w:ind w:right="193"/>
        <w:contextualSpacing/>
        <w:jc w:val="left"/>
        <w:rPr>
          <w:rFonts w:ascii="Arial" w:eastAsia="Times New Roman" w:hAnsi="Arial" w:cs="Arial"/>
          <w:sz w:val="24"/>
          <w:szCs w:val="24"/>
        </w:rPr>
      </w:pPr>
    </w:p>
    <w:p w:rsidR="009523D1" w:rsidRPr="00035A02" w:rsidRDefault="009523D1" w:rsidP="00C00D82">
      <w:pPr>
        <w:pStyle w:val="Heading4"/>
        <w:rPr>
          <w:rFonts w:eastAsia="Times New Roman"/>
          <w:b/>
          <w:color w:val="auto"/>
          <w:sz w:val="24"/>
          <w:szCs w:val="24"/>
        </w:rPr>
      </w:pPr>
      <w:r w:rsidRPr="00035A02">
        <w:rPr>
          <w:rFonts w:eastAsia="Times New Roman"/>
          <w:b/>
          <w:color w:val="auto"/>
          <w:sz w:val="24"/>
          <w:szCs w:val="24"/>
        </w:rPr>
        <w:t>Equity Workshop Incentive Funding</w:t>
      </w:r>
    </w:p>
    <w:p w:rsidR="009523D1" w:rsidRPr="00035A02" w:rsidRDefault="009523D1" w:rsidP="002F69AB">
      <w:pPr>
        <w:widowControl w:val="0"/>
        <w:kinsoku w:val="0"/>
        <w:overflowPunct w:val="0"/>
        <w:autoSpaceDE w:val="0"/>
        <w:autoSpaceDN w:val="0"/>
        <w:adjustRightInd w:val="0"/>
        <w:ind w:right="193"/>
        <w:contextualSpacing/>
        <w:jc w:val="left"/>
        <w:rPr>
          <w:rFonts w:ascii="Arial" w:eastAsia="Times New Roman" w:hAnsi="Arial" w:cs="Arial"/>
          <w:sz w:val="24"/>
          <w:szCs w:val="24"/>
        </w:rPr>
      </w:pPr>
      <w:r w:rsidRPr="00035A02">
        <w:rPr>
          <w:rFonts w:ascii="Arial" w:eastAsia="Times New Roman" w:hAnsi="Arial" w:cs="Arial"/>
          <w:sz w:val="24"/>
          <w:szCs w:val="24"/>
        </w:rPr>
        <w:t xml:space="preserve">Equity Workshop Funding provides $300 to up to 20 locals to assist them with costs related to offering equity workshops to members. Six occasional teacher </w:t>
      </w:r>
      <w:r w:rsidR="00D150FB" w:rsidRPr="00035A02">
        <w:rPr>
          <w:rFonts w:ascii="Arial" w:eastAsia="Times New Roman" w:hAnsi="Arial" w:cs="Arial"/>
          <w:sz w:val="24"/>
          <w:szCs w:val="24"/>
        </w:rPr>
        <w:t>l</w:t>
      </w:r>
      <w:r w:rsidRPr="00035A02">
        <w:rPr>
          <w:rFonts w:ascii="Arial" w:eastAsia="Times New Roman" w:hAnsi="Arial" w:cs="Arial"/>
          <w:sz w:val="24"/>
          <w:szCs w:val="24"/>
        </w:rPr>
        <w:t xml:space="preserve">ocals, one DECE </w:t>
      </w:r>
      <w:r w:rsidR="00D150FB" w:rsidRPr="00035A02">
        <w:rPr>
          <w:rFonts w:ascii="Arial" w:eastAsia="Times New Roman" w:hAnsi="Arial" w:cs="Arial"/>
          <w:sz w:val="24"/>
          <w:szCs w:val="24"/>
        </w:rPr>
        <w:t>l</w:t>
      </w:r>
      <w:r w:rsidRPr="00035A02">
        <w:rPr>
          <w:rFonts w:ascii="Arial" w:eastAsia="Times New Roman" w:hAnsi="Arial" w:cs="Arial"/>
          <w:sz w:val="24"/>
          <w:szCs w:val="24"/>
        </w:rPr>
        <w:t xml:space="preserve">ocal and </w:t>
      </w:r>
      <w:r w:rsidR="00D150FB" w:rsidRPr="00035A02">
        <w:rPr>
          <w:rFonts w:ascii="Arial" w:eastAsia="Times New Roman" w:hAnsi="Arial" w:cs="Arial"/>
          <w:sz w:val="24"/>
          <w:szCs w:val="24"/>
        </w:rPr>
        <w:t>13</w:t>
      </w:r>
      <w:r w:rsidRPr="00035A02">
        <w:rPr>
          <w:rFonts w:ascii="Arial" w:eastAsia="Times New Roman" w:hAnsi="Arial" w:cs="Arial"/>
          <w:sz w:val="24"/>
          <w:szCs w:val="24"/>
        </w:rPr>
        <w:t xml:space="preserve"> teacher </w:t>
      </w:r>
      <w:r w:rsidR="00D150FB" w:rsidRPr="00035A02">
        <w:rPr>
          <w:rFonts w:ascii="Arial" w:eastAsia="Times New Roman" w:hAnsi="Arial" w:cs="Arial"/>
          <w:sz w:val="24"/>
          <w:szCs w:val="24"/>
        </w:rPr>
        <w:t>l</w:t>
      </w:r>
      <w:r w:rsidRPr="00035A02">
        <w:rPr>
          <w:rFonts w:ascii="Arial" w:eastAsia="Times New Roman" w:hAnsi="Arial" w:cs="Arial"/>
          <w:sz w:val="24"/>
          <w:szCs w:val="24"/>
        </w:rPr>
        <w:t>ocals accessed the funds this year.</w:t>
      </w:r>
    </w:p>
    <w:p w:rsidR="009523D1" w:rsidRPr="00035A02" w:rsidRDefault="009523D1" w:rsidP="002F69AB">
      <w:pPr>
        <w:autoSpaceDE w:val="0"/>
        <w:autoSpaceDN w:val="0"/>
        <w:adjustRightInd w:val="0"/>
        <w:contextualSpacing/>
        <w:jc w:val="left"/>
        <w:rPr>
          <w:rFonts w:ascii="Arial" w:eastAsia="Calibri" w:hAnsi="Arial" w:cs="Arial"/>
          <w:b/>
          <w:sz w:val="24"/>
          <w:szCs w:val="24"/>
        </w:rPr>
      </w:pPr>
    </w:p>
    <w:p w:rsidR="00D150FB" w:rsidRPr="00035A02" w:rsidRDefault="00D150FB" w:rsidP="00C00D82">
      <w:pPr>
        <w:pStyle w:val="Heading4"/>
        <w:rPr>
          <w:rFonts w:eastAsia="Calibri"/>
          <w:b/>
          <w:color w:val="auto"/>
          <w:sz w:val="24"/>
          <w:szCs w:val="24"/>
        </w:rPr>
      </w:pPr>
      <w:r w:rsidRPr="00035A02">
        <w:rPr>
          <w:rFonts w:eastAsia="Calibri"/>
          <w:b/>
          <w:color w:val="auto"/>
          <w:sz w:val="24"/>
          <w:szCs w:val="24"/>
        </w:rPr>
        <w:lastRenderedPageBreak/>
        <w:t>International Women’s Day (</w:t>
      </w:r>
      <w:r w:rsidR="009523D1" w:rsidRPr="00035A02">
        <w:rPr>
          <w:rFonts w:eastAsia="Calibri"/>
          <w:b/>
          <w:color w:val="auto"/>
          <w:sz w:val="24"/>
          <w:szCs w:val="24"/>
        </w:rPr>
        <w:t>IWD</w:t>
      </w:r>
      <w:r w:rsidRPr="00035A02">
        <w:rPr>
          <w:rFonts w:eastAsia="Calibri"/>
          <w:b/>
          <w:color w:val="auto"/>
          <w:sz w:val="24"/>
          <w:szCs w:val="24"/>
        </w:rPr>
        <w:t>)</w:t>
      </w:r>
      <w:r w:rsidR="009523D1" w:rsidRPr="00035A02">
        <w:rPr>
          <w:rFonts w:eastAsia="Calibri"/>
          <w:b/>
          <w:color w:val="auto"/>
          <w:sz w:val="24"/>
          <w:szCs w:val="24"/>
        </w:rPr>
        <w:t xml:space="preserve"> Incentive Fund</w:t>
      </w:r>
      <w:r w:rsidRPr="00035A02">
        <w:rPr>
          <w:rFonts w:eastAsia="Calibri"/>
          <w:b/>
          <w:color w:val="auto"/>
          <w:sz w:val="24"/>
          <w:szCs w:val="24"/>
        </w:rPr>
        <w:t xml:space="preserve"> (WP)</w:t>
      </w:r>
      <w:r w:rsidR="009523D1" w:rsidRPr="00035A02">
        <w:rPr>
          <w:rFonts w:eastAsia="Calibri"/>
          <w:b/>
          <w:color w:val="auto"/>
          <w:sz w:val="24"/>
          <w:szCs w:val="24"/>
        </w:rPr>
        <w:t xml:space="preserve"> </w:t>
      </w:r>
    </w:p>
    <w:p w:rsidR="009523D1" w:rsidRPr="00035A02" w:rsidRDefault="009523D1" w:rsidP="002F69AB">
      <w:pPr>
        <w:autoSpaceDE w:val="0"/>
        <w:autoSpaceDN w:val="0"/>
        <w:adjustRightInd w:val="0"/>
        <w:contextualSpacing/>
        <w:jc w:val="left"/>
        <w:rPr>
          <w:rFonts w:ascii="Arial" w:eastAsia="Calibri" w:hAnsi="Arial" w:cs="Arial"/>
          <w:sz w:val="24"/>
          <w:szCs w:val="24"/>
        </w:rPr>
      </w:pPr>
      <w:r w:rsidRPr="00035A02">
        <w:rPr>
          <w:rFonts w:ascii="Arial" w:eastAsia="Calibri" w:hAnsi="Arial" w:cs="Arial"/>
          <w:sz w:val="24"/>
          <w:szCs w:val="24"/>
        </w:rPr>
        <w:t xml:space="preserve">Local Incentive Funding for International Women’s Day (IWD) is a WP program that provides funding to locals in order to assist with costs related to providing programs in the local to promote and celebrate International Women’s Day (IWD) events. This year $30,000 in funding was provided to over 20 locals to support events and initiatives in recognition of International Women’s Day. Five occasional teacher </w:t>
      </w:r>
      <w:r w:rsidR="00D150FB" w:rsidRPr="00035A02">
        <w:rPr>
          <w:rFonts w:ascii="Arial" w:eastAsia="Calibri" w:hAnsi="Arial" w:cs="Arial"/>
          <w:sz w:val="24"/>
          <w:szCs w:val="24"/>
        </w:rPr>
        <w:t>l</w:t>
      </w:r>
      <w:r w:rsidRPr="00035A02">
        <w:rPr>
          <w:rFonts w:ascii="Arial" w:eastAsia="Calibri" w:hAnsi="Arial" w:cs="Arial"/>
          <w:sz w:val="24"/>
          <w:szCs w:val="24"/>
        </w:rPr>
        <w:t>ocals</w:t>
      </w:r>
      <w:r w:rsidR="00E71714" w:rsidRPr="00035A02">
        <w:rPr>
          <w:rFonts w:ascii="Arial" w:eastAsia="Calibri" w:hAnsi="Arial" w:cs="Arial"/>
          <w:sz w:val="24"/>
          <w:szCs w:val="24"/>
        </w:rPr>
        <w:t xml:space="preserve">, </w:t>
      </w:r>
      <w:r w:rsidRPr="00035A02">
        <w:rPr>
          <w:rFonts w:ascii="Arial" w:eastAsia="Calibri" w:hAnsi="Arial" w:cs="Arial"/>
          <w:sz w:val="24"/>
          <w:szCs w:val="24"/>
        </w:rPr>
        <w:t xml:space="preserve">two DECE </w:t>
      </w:r>
      <w:r w:rsidR="00D150FB" w:rsidRPr="00035A02">
        <w:rPr>
          <w:rFonts w:ascii="Arial" w:eastAsia="Calibri" w:hAnsi="Arial" w:cs="Arial"/>
          <w:sz w:val="24"/>
          <w:szCs w:val="24"/>
        </w:rPr>
        <w:t>l</w:t>
      </w:r>
      <w:r w:rsidRPr="00035A02">
        <w:rPr>
          <w:rFonts w:ascii="Arial" w:eastAsia="Calibri" w:hAnsi="Arial" w:cs="Arial"/>
          <w:sz w:val="24"/>
          <w:szCs w:val="24"/>
        </w:rPr>
        <w:t xml:space="preserve">ocals </w:t>
      </w:r>
      <w:r w:rsidR="00E71714" w:rsidRPr="00035A02">
        <w:rPr>
          <w:rFonts w:ascii="Arial" w:eastAsia="Calibri" w:hAnsi="Arial" w:cs="Arial"/>
          <w:sz w:val="24"/>
          <w:szCs w:val="24"/>
        </w:rPr>
        <w:t xml:space="preserve">and 17 teacher locals </w:t>
      </w:r>
      <w:r w:rsidRPr="00035A02">
        <w:rPr>
          <w:rFonts w:ascii="Arial" w:eastAsia="Calibri" w:hAnsi="Arial" w:cs="Arial"/>
          <w:sz w:val="24"/>
          <w:szCs w:val="24"/>
        </w:rPr>
        <w:t xml:space="preserve">accessed the incentive funds. </w:t>
      </w:r>
    </w:p>
    <w:p w:rsidR="00C64B9B" w:rsidRPr="00035A02" w:rsidRDefault="00C64B9B" w:rsidP="002F69AB">
      <w:pPr>
        <w:autoSpaceDE w:val="0"/>
        <w:autoSpaceDN w:val="0"/>
        <w:adjustRightInd w:val="0"/>
        <w:contextualSpacing/>
        <w:jc w:val="left"/>
        <w:rPr>
          <w:rFonts w:ascii="Arial" w:eastAsia="Calibri" w:hAnsi="Arial" w:cs="Arial"/>
          <w:sz w:val="24"/>
          <w:szCs w:val="24"/>
        </w:rPr>
      </w:pPr>
    </w:p>
    <w:p w:rsidR="008D2EC8" w:rsidRPr="00035A02" w:rsidRDefault="008D2EC8" w:rsidP="00C00D82">
      <w:pPr>
        <w:pStyle w:val="Heading4"/>
        <w:rPr>
          <w:b/>
          <w:color w:val="auto"/>
          <w:sz w:val="24"/>
          <w:szCs w:val="24"/>
        </w:rPr>
      </w:pPr>
      <w:r w:rsidRPr="00035A02">
        <w:rPr>
          <w:b/>
          <w:color w:val="auto"/>
          <w:sz w:val="24"/>
          <w:szCs w:val="24"/>
        </w:rPr>
        <w:t>Pride!</w:t>
      </w:r>
    </w:p>
    <w:p w:rsidR="008D2EC8" w:rsidRPr="00035A02" w:rsidRDefault="008D2EC8" w:rsidP="00756C07">
      <w:pPr>
        <w:pStyle w:val="BodyText"/>
        <w:kinsoku w:val="0"/>
        <w:overflowPunct w:val="0"/>
        <w:ind w:left="270" w:right="372"/>
        <w:contextualSpacing/>
        <w:jc w:val="left"/>
        <w:rPr>
          <w:rFonts w:ascii="Arial" w:hAnsi="Arial" w:cs="Arial"/>
          <w:sz w:val="24"/>
          <w:szCs w:val="24"/>
        </w:rPr>
      </w:pPr>
      <w:r w:rsidRPr="00035A02">
        <w:rPr>
          <w:rFonts w:ascii="Arial" w:hAnsi="Arial" w:cs="Arial"/>
          <w:sz w:val="24"/>
          <w:szCs w:val="24"/>
        </w:rPr>
        <w:t xml:space="preserve">Each </w:t>
      </w:r>
      <w:r w:rsidRPr="00035A02">
        <w:rPr>
          <w:rFonts w:ascii="Arial" w:hAnsi="Arial" w:cs="Arial"/>
          <w:spacing w:val="-5"/>
          <w:sz w:val="24"/>
          <w:szCs w:val="24"/>
        </w:rPr>
        <w:t xml:space="preserve">year, </w:t>
      </w:r>
      <w:r w:rsidRPr="00035A02">
        <w:rPr>
          <w:rFonts w:ascii="Arial" w:hAnsi="Arial" w:cs="Arial"/>
          <w:sz w:val="24"/>
          <w:szCs w:val="24"/>
        </w:rPr>
        <w:t>Pride events are planned in many communities acr</w:t>
      </w:r>
      <w:r w:rsidR="008F3382" w:rsidRPr="00035A02">
        <w:rPr>
          <w:rFonts w:ascii="Arial" w:hAnsi="Arial" w:cs="Arial"/>
          <w:sz w:val="24"/>
          <w:szCs w:val="24"/>
        </w:rPr>
        <w:t xml:space="preserve">oss Ontario. Pride is not just </w:t>
      </w:r>
      <w:r w:rsidRPr="00035A02">
        <w:rPr>
          <w:rFonts w:ascii="Arial" w:hAnsi="Arial" w:cs="Arial"/>
          <w:sz w:val="24"/>
          <w:szCs w:val="24"/>
        </w:rPr>
        <w:t>a parade. Many communities offer a variety of activities in which everyone – including ETFO</w:t>
      </w:r>
    </w:p>
    <w:p w:rsidR="008D2EC8" w:rsidRPr="00035A02" w:rsidRDefault="008D2EC8" w:rsidP="00756C07">
      <w:pPr>
        <w:pStyle w:val="BodyText"/>
        <w:kinsoku w:val="0"/>
        <w:overflowPunct w:val="0"/>
        <w:ind w:left="270" w:right="144"/>
        <w:contextualSpacing/>
        <w:jc w:val="left"/>
        <w:rPr>
          <w:rFonts w:ascii="Arial" w:hAnsi="Arial" w:cs="Arial"/>
          <w:sz w:val="24"/>
          <w:szCs w:val="24"/>
        </w:rPr>
      </w:pPr>
      <w:r w:rsidRPr="00035A02">
        <w:rPr>
          <w:rFonts w:ascii="Arial" w:hAnsi="Arial" w:cs="Arial"/>
          <w:sz w:val="24"/>
          <w:szCs w:val="24"/>
        </w:rPr>
        <w:t xml:space="preserve">locals, Gay Straight Alliance (GSA) committees and social justice </w:t>
      </w:r>
      <w:r w:rsidR="008F3382" w:rsidRPr="00035A02">
        <w:rPr>
          <w:rFonts w:ascii="Arial" w:hAnsi="Arial" w:cs="Arial"/>
          <w:sz w:val="24"/>
          <w:szCs w:val="24"/>
        </w:rPr>
        <w:t xml:space="preserve">clubs – can participate. Pride </w:t>
      </w:r>
      <w:r w:rsidRPr="00035A02">
        <w:rPr>
          <w:rFonts w:ascii="Arial" w:hAnsi="Arial" w:cs="Arial"/>
          <w:sz w:val="24"/>
          <w:szCs w:val="24"/>
        </w:rPr>
        <w:t>is about creating inclusive schoolplaces and communities. I</w:t>
      </w:r>
      <w:r w:rsidR="008F3382" w:rsidRPr="00035A02">
        <w:rPr>
          <w:rFonts w:ascii="Arial" w:hAnsi="Arial" w:cs="Arial"/>
          <w:sz w:val="24"/>
          <w:szCs w:val="24"/>
        </w:rPr>
        <w:t>t’s an opportunity for lesbian,</w:t>
      </w:r>
      <w:r w:rsidRPr="00035A02">
        <w:rPr>
          <w:rFonts w:ascii="Arial" w:hAnsi="Arial" w:cs="Arial"/>
          <w:sz w:val="24"/>
          <w:szCs w:val="24"/>
        </w:rPr>
        <w:t xml:space="preserve"> </w:t>
      </w:r>
      <w:r w:rsidRPr="00035A02">
        <w:rPr>
          <w:rFonts w:ascii="Arial" w:hAnsi="Arial" w:cs="Arial"/>
          <w:spacing w:val="-3"/>
          <w:sz w:val="24"/>
          <w:szCs w:val="24"/>
        </w:rPr>
        <w:t xml:space="preserve">gay, </w:t>
      </w:r>
      <w:r w:rsidRPr="00035A02">
        <w:rPr>
          <w:rFonts w:ascii="Arial" w:hAnsi="Arial" w:cs="Arial"/>
          <w:sz w:val="24"/>
          <w:szCs w:val="24"/>
        </w:rPr>
        <w:t>bisexual, transgender, queer or questioning (LGBTQ) people and allies to challenge homophobia, biphobia and transphobia and promote social justice and</w:t>
      </w:r>
      <w:r w:rsidRPr="00035A02">
        <w:rPr>
          <w:rFonts w:ascii="Arial" w:hAnsi="Arial" w:cs="Arial"/>
          <w:spacing w:val="35"/>
          <w:sz w:val="24"/>
          <w:szCs w:val="24"/>
        </w:rPr>
        <w:t xml:space="preserve"> </w:t>
      </w:r>
      <w:r w:rsidRPr="00035A02">
        <w:rPr>
          <w:rFonts w:ascii="Arial" w:hAnsi="Arial" w:cs="Arial"/>
          <w:sz w:val="24"/>
          <w:szCs w:val="24"/>
        </w:rPr>
        <w:t>equity.</w:t>
      </w:r>
    </w:p>
    <w:p w:rsidR="00F151C9" w:rsidRPr="00035A02" w:rsidRDefault="00F151C9" w:rsidP="00756C07">
      <w:pPr>
        <w:pStyle w:val="BodyText"/>
        <w:kinsoku w:val="0"/>
        <w:overflowPunct w:val="0"/>
        <w:ind w:left="270"/>
        <w:contextualSpacing/>
        <w:jc w:val="left"/>
        <w:rPr>
          <w:rFonts w:ascii="Arial" w:hAnsi="Arial" w:cs="Arial"/>
          <w:sz w:val="24"/>
          <w:szCs w:val="24"/>
        </w:rPr>
      </w:pPr>
    </w:p>
    <w:p w:rsidR="008D2EC8" w:rsidRPr="00035A02" w:rsidRDefault="008D2EC8" w:rsidP="00756C07">
      <w:pPr>
        <w:pStyle w:val="BodyText"/>
        <w:kinsoku w:val="0"/>
        <w:overflowPunct w:val="0"/>
        <w:ind w:left="270"/>
        <w:contextualSpacing/>
        <w:jc w:val="left"/>
        <w:rPr>
          <w:rFonts w:ascii="Arial" w:hAnsi="Arial" w:cs="Arial"/>
          <w:sz w:val="24"/>
          <w:szCs w:val="24"/>
        </w:rPr>
      </w:pPr>
      <w:r w:rsidRPr="00035A02">
        <w:rPr>
          <w:rFonts w:ascii="Arial" w:hAnsi="Arial" w:cs="Arial"/>
          <w:sz w:val="24"/>
          <w:szCs w:val="24"/>
        </w:rPr>
        <w:t>A 201</w:t>
      </w:r>
      <w:r w:rsidR="00D1308F" w:rsidRPr="00035A02">
        <w:rPr>
          <w:rFonts w:ascii="Arial" w:hAnsi="Arial" w:cs="Arial"/>
          <w:sz w:val="24"/>
          <w:szCs w:val="24"/>
        </w:rPr>
        <w:t>8</w:t>
      </w:r>
      <w:r w:rsidRPr="00035A02">
        <w:rPr>
          <w:rFonts w:ascii="Arial" w:hAnsi="Arial" w:cs="Arial"/>
          <w:sz w:val="24"/>
          <w:szCs w:val="24"/>
        </w:rPr>
        <w:t xml:space="preserve"> Ontario Pride Events poster with events planned across the province from May throu</w:t>
      </w:r>
      <w:r w:rsidR="008F3382" w:rsidRPr="00035A02">
        <w:rPr>
          <w:rFonts w:ascii="Arial" w:hAnsi="Arial" w:cs="Arial"/>
          <w:sz w:val="24"/>
          <w:szCs w:val="24"/>
        </w:rPr>
        <w:t>gh September was distributed to</w:t>
      </w:r>
      <w:r w:rsidRPr="00035A02">
        <w:rPr>
          <w:rFonts w:ascii="Arial" w:hAnsi="Arial" w:cs="Arial"/>
          <w:sz w:val="24"/>
          <w:szCs w:val="24"/>
        </w:rPr>
        <w:t xml:space="preserve"> locals.</w:t>
      </w:r>
    </w:p>
    <w:p w:rsidR="008D2EC8" w:rsidRPr="00035A02" w:rsidRDefault="008D2EC8" w:rsidP="00756C07">
      <w:pPr>
        <w:pStyle w:val="BodyText"/>
        <w:kinsoku w:val="0"/>
        <w:overflowPunct w:val="0"/>
        <w:ind w:left="270"/>
        <w:contextualSpacing/>
        <w:jc w:val="left"/>
        <w:rPr>
          <w:rFonts w:ascii="Arial" w:hAnsi="Arial" w:cs="Arial"/>
          <w:sz w:val="24"/>
          <w:szCs w:val="24"/>
        </w:rPr>
      </w:pPr>
    </w:p>
    <w:p w:rsidR="008D2EC8" w:rsidRPr="00035A02" w:rsidRDefault="008F3382" w:rsidP="00D1308F">
      <w:pPr>
        <w:pStyle w:val="Heading4"/>
        <w:rPr>
          <w:b/>
          <w:color w:val="auto"/>
          <w:sz w:val="24"/>
          <w:szCs w:val="24"/>
        </w:rPr>
      </w:pPr>
      <w:r w:rsidRPr="00035A02">
        <w:rPr>
          <w:b/>
          <w:color w:val="auto"/>
          <w:sz w:val="24"/>
          <w:szCs w:val="24"/>
        </w:rPr>
        <w:t>Pride</w:t>
      </w:r>
      <w:r w:rsidR="008D2EC8" w:rsidRPr="00035A02">
        <w:rPr>
          <w:b/>
          <w:color w:val="auto"/>
          <w:sz w:val="24"/>
          <w:szCs w:val="24"/>
        </w:rPr>
        <w:t xml:space="preserve"> Toronto 201</w:t>
      </w:r>
      <w:r w:rsidR="00703DDA" w:rsidRPr="00035A02">
        <w:rPr>
          <w:b/>
          <w:color w:val="auto"/>
          <w:sz w:val="24"/>
          <w:szCs w:val="24"/>
        </w:rPr>
        <w:t>8</w:t>
      </w:r>
    </w:p>
    <w:p w:rsidR="00503192" w:rsidRPr="00035A02" w:rsidRDefault="008D2EC8" w:rsidP="00217BAF">
      <w:pPr>
        <w:pStyle w:val="BodyText"/>
        <w:kinsoku w:val="0"/>
        <w:overflowPunct w:val="0"/>
        <w:ind w:left="270" w:right="40"/>
        <w:contextualSpacing/>
        <w:jc w:val="left"/>
        <w:rPr>
          <w:rFonts w:ascii="Arial" w:hAnsi="Arial" w:cs="Arial"/>
          <w:sz w:val="24"/>
          <w:szCs w:val="24"/>
        </w:rPr>
      </w:pPr>
      <w:r w:rsidRPr="00035A02">
        <w:rPr>
          <w:rFonts w:ascii="Arial" w:hAnsi="Arial" w:cs="Arial"/>
          <w:sz w:val="24"/>
          <w:szCs w:val="24"/>
        </w:rPr>
        <w:t>This year ETFO participated in the Trans March, Dyke March and Parade. ETFO also had a booth for the street fair wh</w:t>
      </w:r>
      <w:r w:rsidR="005D496A" w:rsidRPr="00035A02">
        <w:rPr>
          <w:rFonts w:ascii="Arial" w:hAnsi="Arial" w:cs="Arial"/>
          <w:sz w:val="24"/>
          <w:szCs w:val="24"/>
        </w:rPr>
        <w:t>ere ETFO resources were shared w</w:t>
      </w:r>
      <w:r w:rsidRPr="00035A02">
        <w:rPr>
          <w:rFonts w:ascii="Arial" w:hAnsi="Arial" w:cs="Arial"/>
          <w:sz w:val="24"/>
          <w:szCs w:val="24"/>
        </w:rPr>
        <w:t>ith the public.</w:t>
      </w:r>
    </w:p>
    <w:p w:rsidR="00217BAF" w:rsidRPr="00035A02" w:rsidRDefault="00217BAF" w:rsidP="00217BAF">
      <w:pPr>
        <w:pStyle w:val="BodyText"/>
        <w:kinsoku w:val="0"/>
        <w:overflowPunct w:val="0"/>
        <w:ind w:left="270" w:right="40"/>
        <w:contextualSpacing/>
        <w:jc w:val="left"/>
        <w:rPr>
          <w:rFonts w:ascii="Arial" w:hAnsi="Arial" w:cs="Arial"/>
          <w:noProof/>
          <w:sz w:val="24"/>
          <w:szCs w:val="24"/>
          <w:lang w:val="en-CA" w:eastAsia="en-CA"/>
        </w:rPr>
      </w:pPr>
    </w:p>
    <w:p w:rsidR="00F77180" w:rsidRPr="00035A02" w:rsidRDefault="00F77180" w:rsidP="00D1308F">
      <w:pPr>
        <w:pStyle w:val="Heading4"/>
        <w:rPr>
          <w:rFonts w:eastAsia="Times New Roman"/>
          <w:b/>
          <w:color w:val="auto"/>
          <w:sz w:val="24"/>
          <w:szCs w:val="24"/>
          <w:lang w:val="en-CA" w:eastAsia="en-CA"/>
        </w:rPr>
      </w:pPr>
      <w:r w:rsidRPr="00035A02">
        <w:rPr>
          <w:rFonts w:eastAsia="Times New Roman"/>
          <w:b/>
          <w:color w:val="auto"/>
          <w:sz w:val="24"/>
          <w:szCs w:val="24"/>
          <w:lang w:val="en-CA" w:eastAsia="en-CA"/>
        </w:rPr>
        <w:t>Implementation of ETFO Transgender Policy</w:t>
      </w:r>
    </w:p>
    <w:p w:rsidR="00F77180" w:rsidRPr="00035A02" w:rsidRDefault="00F77180" w:rsidP="00F151C9">
      <w:pPr>
        <w:pStyle w:val="ListParagraph"/>
        <w:numPr>
          <w:ilvl w:val="0"/>
          <w:numId w:val="27"/>
        </w:numPr>
        <w:rPr>
          <w:rFonts w:ascii="Arial" w:eastAsia="Times New Roman" w:hAnsi="Arial" w:cs="Arial"/>
          <w:sz w:val="27"/>
          <w:szCs w:val="27"/>
          <w:lang w:val="en-CA" w:eastAsia="en-CA"/>
        </w:rPr>
      </w:pPr>
      <w:r w:rsidRPr="00035A02">
        <w:rPr>
          <w:rFonts w:ascii="Arial" w:eastAsia="Times New Roman" w:hAnsi="Arial" w:cs="Arial"/>
          <w:b/>
          <w:bCs/>
          <w:sz w:val="24"/>
          <w:szCs w:val="24"/>
          <w:lang w:val="en-CA" w:eastAsia="en-CA"/>
        </w:rPr>
        <w:t>Staff Training - Fostering Transgender Inclusive Environments Part 2</w:t>
      </w:r>
    </w:p>
    <w:p w:rsidR="00F77180" w:rsidRPr="00035A02" w:rsidRDefault="00F77180" w:rsidP="00F151C9">
      <w:pPr>
        <w:ind w:left="630"/>
        <w:jc w:val="left"/>
        <w:rPr>
          <w:rFonts w:ascii="Arial" w:eastAsia="Times New Roman" w:hAnsi="Arial" w:cs="Arial"/>
          <w:sz w:val="24"/>
          <w:szCs w:val="24"/>
          <w:lang w:val="en-CA" w:eastAsia="en-CA"/>
        </w:rPr>
      </w:pPr>
      <w:r w:rsidRPr="00035A02">
        <w:rPr>
          <w:rFonts w:ascii="Arial" w:eastAsia="Times New Roman" w:hAnsi="Arial" w:cs="Arial"/>
          <w:sz w:val="24"/>
          <w:szCs w:val="24"/>
          <w:lang w:val="en-CA" w:eastAsia="en-CA"/>
        </w:rPr>
        <w:t xml:space="preserve">As part of our ongoing work to implement the ETFO </w:t>
      </w:r>
      <w:r w:rsidRPr="00035A02">
        <w:rPr>
          <w:rFonts w:ascii="Arial" w:eastAsia="Times New Roman" w:hAnsi="Arial" w:cs="Arial"/>
          <w:i/>
          <w:sz w:val="24"/>
          <w:szCs w:val="24"/>
          <w:lang w:val="en-CA" w:eastAsia="en-CA"/>
        </w:rPr>
        <w:t>Transgender Policy</w:t>
      </w:r>
      <w:r w:rsidRPr="00035A02">
        <w:rPr>
          <w:rFonts w:ascii="Arial" w:eastAsia="Times New Roman" w:hAnsi="Arial" w:cs="Arial"/>
          <w:sz w:val="24"/>
          <w:szCs w:val="24"/>
          <w:lang w:val="en-CA" w:eastAsia="en-CA"/>
        </w:rPr>
        <w:t>, The 519 provided a three-hour follow-up session to the fall 2016 </w:t>
      </w:r>
      <w:r w:rsidRPr="00035A02">
        <w:rPr>
          <w:rFonts w:ascii="Arial" w:eastAsia="Times New Roman" w:hAnsi="Arial" w:cs="Arial"/>
          <w:i/>
          <w:iCs/>
          <w:sz w:val="24"/>
          <w:szCs w:val="24"/>
          <w:lang w:val="en-CA" w:eastAsia="en-CA"/>
        </w:rPr>
        <w:t>Fostering Transgender</w:t>
      </w:r>
      <w:r w:rsidR="008F3382" w:rsidRPr="00035A02">
        <w:rPr>
          <w:rFonts w:ascii="Arial" w:eastAsia="Times New Roman" w:hAnsi="Arial" w:cs="Arial"/>
          <w:i/>
          <w:iCs/>
          <w:sz w:val="24"/>
          <w:szCs w:val="24"/>
          <w:lang w:val="en-CA" w:eastAsia="en-CA"/>
        </w:rPr>
        <w:t xml:space="preserve"> </w:t>
      </w:r>
      <w:r w:rsidRPr="00035A02">
        <w:rPr>
          <w:rFonts w:ascii="Arial" w:eastAsia="Times New Roman" w:hAnsi="Arial" w:cs="Arial"/>
          <w:i/>
          <w:iCs/>
          <w:sz w:val="24"/>
          <w:szCs w:val="24"/>
          <w:lang w:val="en-CA" w:eastAsia="en-CA"/>
        </w:rPr>
        <w:t>Inclusive Environments</w:t>
      </w:r>
      <w:r w:rsidRPr="00035A02">
        <w:rPr>
          <w:rFonts w:ascii="Arial" w:eastAsia="Times New Roman" w:hAnsi="Arial" w:cs="Arial"/>
          <w:sz w:val="24"/>
          <w:szCs w:val="24"/>
          <w:lang w:val="en-CA" w:eastAsia="en-CA"/>
        </w:rPr>
        <w:t xml:space="preserve"> training for staff. The second session included activities and discussions to build on the first part of the training, </w:t>
      </w:r>
      <w:r w:rsidR="00E71714" w:rsidRPr="00035A02">
        <w:rPr>
          <w:rFonts w:ascii="Arial" w:eastAsia="Times New Roman" w:hAnsi="Arial" w:cs="Arial"/>
          <w:sz w:val="24"/>
          <w:szCs w:val="24"/>
          <w:lang w:val="en-CA" w:eastAsia="en-CA"/>
        </w:rPr>
        <w:t xml:space="preserve">including </w:t>
      </w:r>
      <w:r w:rsidRPr="00035A02">
        <w:rPr>
          <w:rFonts w:ascii="Arial" w:eastAsia="Times New Roman" w:hAnsi="Arial" w:cs="Arial"/>
          <w:sz w:val="24"/>
          <w:szCs w:val="24"/>
          <w:lang w:val="en-CA" w:eastAsia="en-CA"/>
        </w:rPr>
        <w:t>looking at intersectionality and how oppressions connect (e.g., transphobia, ableism, gender, race) and at what can be done to make the organization more trans inclusive.</w:t>
      </w:r>
    </w:p>
    <w:p w:rsidR="00F151C9" w:rsidRPr="00035A02" w:rsidRDefault="00F151C9" w:rsidP="00F151C9">
      <w:pPr>
        <w:ind w:left="630"/>
        <w:jc w:val="left"/>
        <w:rPr>
          <w:rFonts w:ascii="Arial" w:eastAsia="Times New Roman" w:hAnsi="Arial" w:cs="Arial"/>
          <w:sz w:val="27"/>
          <w:szCs w:val="27"/>
          <w:lang w:val="en-CA" w:eastAsia="en-CA"/>
        </w:rPr>
      </w:pPr>
    </w:p>
    <w:p w:rsidR="00F77180" w:rsidRPr="00035A02" w:rsidRDefault="00F77180" w:rsidP="00F151C9">
      <w:pPr>
        <w:pStyle w:val="ListParagraph"/>
        <w:numPr>
          <w:ilvl w:val="0"/>
          <w:numId w:val="27"/>
        </w:numPr>
        <w:rPr>
          <w:rFonts w:ascii="Arial" w:eastAsia="Times New Roman" w:hAnsi="Arial" w:cs="Arial"/>
          <w:sz w:val="27"/>
          <w:szCs w:val="27"/>
          <w:lang w:val="en-CA" w:eastAsia="en-CA"/>
        </w:rPr>
      </w:pPr>
      <w:r w:rsidRPr="00035A02">
        <w:rPr>
          <w:rFonts w:ascii="Arial" w:eastAsia="Times New Roman" w:hAnsi="Arial" w:cs="Arial"/>
          <w:b/>
          <w:bCs/>
          <w:sz w:val="24"/>
          <w:szCs w:val="24"/>
          <w:lang w:val="en-CA" w:eastAsia="en-CA"/>
        </w:rPr>
        <w:t>Suggested Resources for Gender Independent Children and Transgender Youth/Adults</w:t>
      </w:r>
    </w:p>
    <w:p w:rsidR="00F77180" w:rsidRDefault="00F77180" w:rsidP="00F151C9">
      <w:pPr>
        <w:ind w:left="630"/>
        <w:jc w:val="left"/>
        <w:rPr>
          <w:rFonts w:ascii="Arial" w:eastAsia="Times New Roman" w:hAnsi="Arial" w:cs="Arial"/>
          <w:color w:val="000000"/>
          <w:sz w:val="24"/>
          <w:szCs w:val="24"/>
          <w:lang w:val="en-CA" w:eastAsia="en-CA"/>
        </w:rPr>
      </w:pPr>
      <w:r w:rsidRPr="006F108B">
        <w:rPr>
          <w:rFonts w:ascii="Arial" w:eastAsia="Times New Roman" w:hAnsi="Arial" w:cs="Arial"/>
          <w:color w:val="000000"/>
          <w:sz w:val="24"/>
          <w:szCs w:val="24"/>
          <w:lang w:val="en-CA" w:eastAsia="en-CA"/>
        </w:rPr>
        <w:t xml:space="preserve">ETFO continues to update and enhance this online document, which lists resources that educators can use when working with gender independent children (GIC) and transgender youth/adults. The document lists organizations, resources and links to school board gender expression and gender identity policies. Members can access the document to help raise their own awareness, understanding and empathy towards students who are GIC/transgender. </w:t>
      </w:r>
    </w:p>
    <w:p w:rsidR="008D7D84" w:rsidRDefault="008D7D84" w:rsidP="00F151C9">
      <w:pPr>
        <w:ind w:left="630"/>
        <w:jc w:val="left"/>
        <w:rPr>
          <w:rFonts w:ascii="Arial" w:eastAsia="Times New Roman" w:hAnsi="Arial" w:cs="Arial"/>
          <w:color w:val="000000"/>
          <w:sz w:val="27"/>
          <w:szCs w:val="27"/>
          <w:lang w:val="en-CA" w:eastAsia="en-CA"/>
        </w:rPr>
      </w:pPr>
    </w:p>
    <w:p w:rsidR="00F77180" w:rsidRPr="006F108B" w:rsidRDefault="00F77180" w:rsidP="008D7D84">
      <w:pPr>
        <w:ind w:hanging="4"/>
        <w:rPr>
          <w:rFonts w:ascii="Arial" w:eastAsia="Times New Roman" w:hAnsi="Arial" w:cs="Arial"/>
          <w:color w:val="000000"/>
          <w:sz w:val="27"/>
          <w:szCs w:val="27"/>
          <w:lang w:val="en-CA" w:eastAsia="en-CA"/>
        </w:rPr>
      </w:pPr>
      <w:r w:rsidRPr="006F108B">
        <w:rPr>
          <w:rFonts w:ascii="Arial" w:eastAsia="Times New Roman" w:hAnsi="Arial" w:cs="Arial"/>
          <w:b/>
          <w:bCs/>
          <w:color w:val="000000"/>
          <w:sz w:val="24"/>
          <w:szCs w:val="24"/>
          <w:lang w:val="en-CA" w:eastAsia="en-CA"/>
        </w:rPr>
        <w:t>c)  </w:t>
      </w:r>
      <w:r w:rsidR="006F5362">
        <w:rPr>
          <w:rFonts w:ascii="Arial" w:eastAsia="Times New Roman" w:hAnsi="Arial" w:cs="Arial"/>
          <w:b/>
          <w:bCs/>
          <w:color w:val="000000"/>
          <w:sz w:val="24"/>
          <w:szCs w:val="24"/>
          <w:lang w:val="en-CA" w:eastAsia="en-CA"/>
        </w:rPr>
        <w:t>Local Leaders’</w:t>
      </w:r>
      <w:r w:rsidRPr="006F108B">
        <w:rPr>
          <w:rFonts w:ascii="Arial" w:eastAsia="Times New Roman" w:hAnsi="Arial" w:cs="Arial"/>
          <w:b/>
          <w:bCs/>
          <w:color w:val="000000"/>
          <w:sz w:val="24"/>
          <w:szCs w:val="24"/>
          <w:lang w:val="en-CA" w:eastAsia="en-CA"/>
        </w:rPr>
        <w:t xml:space="preserve"> Virtual Academy</w:t>
      </w:r>
    </w:p>
    <w:p w:rsidR="00F77180" w:rsidRDefault="005F7A65" w:rsidP="008D7D84">
      <w:pPr>
        <w:ind w:left="630"/>
        <w:jc w:val="left"/>
        <w:rPr>
          <w:rFonts w:ascii="Arial" w:eastAsia="Times New Roman" w:hAnsi="Arial" w:cs="Arial"/>
          <w:color w:val="000000"/>
          <w:sz w:val="24"/>
          <w:szCs w:val="24"/>
          <w:lang w:val="en-CA" w:eastAsia="en-CA"/>
        </w:rPr>
      </w:pPr>
      <w:r w:rsidRPr="006F108B">
        <w:rPr>
          <w:rFonts w:ascii="Arial" w:eastAsia="Times New Roman" w:hAnsi="Arial" w:cs="Arial"/>
          <w:color w:val="000000"/>
          <w:sz w:val="24"/>
          <w:szCs w:val="24"/>
          <w:lang w:val="en-CA" w:eastAsia="en-CA"/>
        </w:rPr>
        <w:t>S</w:t>
      </w:r>
      <w:r w:rsidR="00F77180" w:rsidRPr="006F108B">
        <w:rPr>
          <w:rFonts w:ascii="Arial" w:eastAsia="Times New Roman" w:hAnsi="Arial" w:cs="Arial"/>
          <w:color w:val="000000"/>
          <w:sz w:val="24"/>
          <w:szCs w:val="24"/>
          <w:lang w:val="en-CA" w:eastAsia="en-CA"/>
        </w:rPr>
        <w:t xml:space="preserve">taff facilitated a webinar session for </w:t>
      </w:r>
      <w:r w:rsidR="00445C04">
        <w:rPr>
          <w:rFonts w:ascii="Arial" w:eastAsia="Times New Roman" w:hAnsi="Arial" w:cs="Arial"/>
          <w:color w:val="000000"/>
          <w:sz w:val="24"/>
          <w:szCs w:val="24"/>
          <w:lang w:val="en-CA" w:eastAsia="en-CA"/>
        </w:rPr>
        <w:t>l</w:t>
      </w:r>
      <w:r w:rsidR="006F5362">
        <w:rPr>
          <w:rFonts w:ascii="Arial" w:eastAsia="Times New Roman" w:hAnsi="Arial" w:cs="Arial"/>
          <w:color w:val="000000"/>
          <w:sz w:val="24"/>
          <w:szCs w:val="24"/>
          <w:lang w:val="en-CA" w:eastAsia="en-CA"/>
        </w:rPr>
        <w:t xml:space="preserve">ocal </w:t>
      </w:r>
      <w:r w:rsidR="00445C04">
        <w:rPr>
          <w:rFonts w:ascii="Arial" w:eastAsia="Times New Roman" w:hAnsi="Arial" w:cs="Arial"/>
          <w:color w:val="000000"/>
          <w:sz w:val="24"/>
          <w:szCs w:val="24"/>
          <w:lang w:val="en-CA" w:eastAsia="en-CA"/>
        </w:rPr>
        <w:t>l</w:t>
      </w:r>
      <w:r w:rsidR="006F5362">
        <w:rPr>
          <w:rFonts w:ascii="Arial" w:eastAsia="Times New Roman" w:hAnsi="Arial" w:cs="Arial"/>
          <w:color w:val="000000"/>
          <w:sz w:val="24"/>
          <w:szCs w:val="24"/>
          <w:lang w:val="en-CA" w:eastAsia="en-CA"/>
        </w:rPr>
        <w:t>eaders</w:t>
      </w:r>
      <w:r w:rsidR="00F77180" w:rsidRPr="006F108B">
        <w:rPr>
          <w:rFonts w:ascii="Arial" w:eastAsia="Times New Roman" w:hAnsi="Arial" w:cs="Arial"/>
          <w:color w:val="000000"/>
          <w:sz w:val="24"/>
          <w:szCs w:val="24"/>
          <w:lang w:val="en-CA" w:eastAsia="en-CA"/>
        </w:rPr>
        <w:t xml:space="preserve"> called </w:t>
      </w:r>
      <w:r w:rsidR="00F77180" w:rsidRPr="006F108B">
        <w:rPr>
          <w:rFonts w:ascii="Arial" w:eastAsia="Times New Roman" w:hAnsi="Arial" w:cs="Arial"/>
          <w:i/>
          <w:iCs/>
          <w:color w:val="000000"/>
          <w:sz w:val="24"/>
          <w:szCs w:val="24"/>
          <w:lang w:val="en-CA" w:eastAsia="en-CA"/>
        </w:rPr>
        <w:t>Supporting our Trans and Gender Non-Conforming Members</w:t>
      </w:r>
      <w:r w:rsidR="00F77180" w:rsidRPr="006F108B">
        <w:rPr>
          <w:rFonts w:ascii="Arial" w:eastAsia="Times New Roman" w:hAnsi="Arial" w:cs="Arial"/>
          <w:color w:val="000000"/>
          <w:sz w:val="24"/>
          <w:szCs w:val="24"/>
          <w:lang w:val="en-CA" w:eastAsia="en-CA"/>
        </w:rPr>
        <w:t xml:space="preserve">. Staff examined topics such as the ETFO </w:t>
      </w:r>
      <w:r w:rsidR="00F77180" w:rsidRPr="008D7D84">
        <w:rPr>
          <w:rFonts w:ascii="Arial" w:eastAsia="Times New Roman" w:hAnsi="Arial" w:cs="Arial"/>
          <w:i/>
          <w:color w:val="000000"/>
          <w:sz w:val="24"/>
          <w:szCs w:val="24"/>
          <w:lang w:val="en-CA" w:eastAsia="en-CA"/>
        </w:rPr>
        <w:t>Transgender Policy</w:t>
      </w:r>
      <w:r w:rsidR="00F77180" w:rsidRPr="006F108B">
        <w:rPr>
          <w:rFonts w:ascii="Arial" w:eastAsia="Times New Roman" w:hAnsi="Arial" w:cs="Arial"/>
          <w:color w:val="000000"/>
          <w:sz w:val="24"/>
          <w:szCs w:val="24"/>
          <w:lang w:val="en-CA" w:eastAsia="en-CA"/>
        </w:rPr>
        <w:t xml:space="preserve">, fostering a trans inclusive environment at the local office, advocating for members, using inclusive language, a review of terminology and sharing helpful resources. The session was designed to provide </w:t>
      </w:r>
      <w:r w:rsidR="00BF2600">
        <w:rPr>
          <w:rFonts w:ascii="Arial" w:eastAsia="Times New Roman" w:hAnsi="Arial" w:cs="Arial"/>
          <w:color w:val="000000"/>
          <w:sz w:val="24"/>
          <w:szCs w:val="24"/>
          <w:lang w:val="en-CA" w:eastAsia="en-CA"/>
        </w:rPr>
        <w:t>l</w:t>
      </w:r>
      <w:r w:rsidR="006F5362">
        <w:rPr>
          <w:rFonts w:ascii="Arial" w:eastAsia="Times New Roman" w:hAnsi="Arial" w:cs="Arial"/>
          <w:color w:val="000000"/>
          <w:sz w:val="24"/>
          <w:szCs w:val="24"/>
          <w:lang w:val="en-CA" w:eastAsia="en-CA"/>
        </w:rPr>
        <w:t xml:space="preserve">ocal </w:t>
      </w:r>
      <w:r w:rsidR="00BF2600">
        <w:rPr>
          <w:rFonts w:ascii="Arial" w:eastAsia="Times New Roman" w:hAnsi="Arial" w:cs="Arial"/>
          <w:color w:val="000000"/>
          <w:sz w:val="24"/>
          <w:szCs w:val="24"/>
          <w:lang w:val="en-CA" w:eastAsia="en-CA"/>
        </w:rPr>
        <w:t>l</w:t>
      </w:r>
      <w:r w:rsidR="006F5362">
        <w:rPr>
          <w:rFonts w:ascii="Arial" w:eastAsia="Times New Roman" w:hAnsi="Arial" w:cs="Arial"/>
          <w:color w:val="000000"/>
          <w:sz w:val="24"/>
          <w:szCs w:val="24"/>
          <w:lang w:val="en-CA" w:eastAsia="en-CA"/>
        </w:rPr>
        <w:t>eaders</w:t>
      </w:r>
      <w:r w:rsidR="00F77180" w:rsidRPr="006F108B">
        <w:rPr>
          <w:rFonts w:ascii="Arial" w:eastAsia="Times New Roman" w:hAnsi="Arial" w:cs="Arial"/>
          <w:color w:val="000000"/>
          <w:sz w:val="24"/>
          <w:szCs w:val="24"/>
          <w:lang w:val="en-CA" w:eastAsia="en-CA"/>
        </w:rPr>
        <w:t xml:space="preserve"> with information and help them feel more knowledgeable about supporting members. </w:t>
      </w:r>
    </w:p>
    <w:p w:rsidR="008D7D84" w:rsidRPr="006F108B" w:rsidRDefault="008D7D84" w:rsidP="008D7D84">
      <w:pPr>
        <w:ind w:left="630"/>
        <w:jc w:val="left"/>
        <w:rPr>
          <w:rFonts w:ascii="Arial" w:eastAsia="Times New Roman" w:hAnsi="Arial" w:cs="Arial"/>
          <w:color w:val="000000"/>
          <w:sz w:val="27"/>
          <w:szCs w:val="27"/>
          <w:lang w:val="en-CA" w:eastAsia="en-CA"/>
        </w:rPr>
      </w:pPr>
    </w:p>
    <w:p w:rsidR="00035A02" w:rsidRDefault="00035A02">
      <w:pPr>
        <w:rPr>
          <w:rFonts w:ascii="Arial" w:eastAsia="Times New Roman" w:hAnsi="Arial" w:cs="Arial"/>
          <w:b/>
          <w:bCs/>
          <w:color w:val="000000"/>
          <w:sz w:val="24"/>
          <w:szCs w:val="24"/>
          <w:lang w:val="en-CA" w:eastAsia="en-CA"/>
        </w:rPr>
      </w:pPr>
      <w:r>
        <w:rPr>
          <w:rFonts w:ascii="Arial" w:eastAsia="Times New Roman" w:hAnsi="Arial" w:cs="Arial"/>
          <w:b/>
          <w:bCs/>
          <w:color w:val="000000"/>
          <w:sz w:val="24"/>
          <w:szCs w:val="24"/>
          <w:lang w:val="en-CA" w:eastAsia="en-CA"/>
        </w:rPr>
        <w:br w:type="page"/>
      </w:r>
    </w:p>
    <w:p w:rsidR="00F77180" w:rsidRPr="00266F36" w:rsidRDefault="00266F36" w:rsidP="00266F36">
      <w:pPr>
        <w:tabs>
          <w:tab w:val="left" w:pos="630"/>
        </w:tabs>
        <w:ind w:left="270"/>
        <w:rPr>
          <w:rFonts w:ascii="Arial" w:eastAsia="Times New Roman" w:hAnsi="Arial" w:cs="Arial"/>
          <w:color w:val="000000"/>
          <w:sz w:val="27"/>
          <w:szCs w:val="27"/>
          <w:lang w:val="en-CA" w:eastAsia="en-CA"/>
        </w:rPr>
      </w:pPr>
      <w:r>
        <w:rPr>
          <w:rFonts w:ascii="Arial" w:eastAsia="Times New Roman" w:hAnsi="Arial" w:cs="Arial"/>
          <w:b/>
          <w:bCs/>
          <w:color w:val="000000"/>
          <w:sz w:val="24"/>
          <w:szCs w:val="24"/>
          <w:lang w:val="en-CA" w:eastAsia="en-CA"/>
        </w:rPr>
        <w:lastRenderedPageBreak/>
        <w:t>d)</w:t>
      </w:r>
      <w:r>
        <w:rPr>
          <w:rFonts w:ascii="Arial" w:eastAsia="Times New Roman" w:hAnsi="Arial" w:cs="Arial"/>
          <w:b/>
          <w:bCs/>
          <w:color w:val="000000"/>
          <w:sz w:val="24"/>
          <w:szCs w:val="24"/>
          <w:lang w:val="en-CA" w:eastAsia="en-CA"/>
        </w:rPr>
        <w:tab/>
      </w:r>
      <w:r w:rsidR="00F77180" w:rsidRPr="00266F36">
        <w:rPr>
          <w:rFonts w:ascii="Arial" w:eastAsia="Times New Roman" w:hAnsi="Arial" w:cs="Arial"/>
          <w:b/>
          <w:bCs/>
          <w:color w:val="000000"/>
          <w:sz w:val="24"/>
          <w:szCs w:val="24"/>
          <w:lang w:val="en-CA" w:eastAsia="en-CA"/>
        </w:rPr>
        <w:t>ETFO Events</w:t>
      </w:r>
    </w:p>
    <w:p w:rsidR="00F77180" w:rsidRPr="006F108B" w:rsidRDefault="00F77180" w:rsidP="00266F36">
      <w:pPr>
        <w:ind w:left="630"/>
        <w:jc w:val="left"/>
        <w:rPr>
          <w:rFonts w:ascii="Arial" w:eastAsia="Times New Roman" w:hAnsi="Arial" w:cs="Arial"/>
          <w:color w:val="000000"/>
          <w:sz w:val="27"/>
          <w:szCs w:val="27"/>
          <w:lang w:val="en-CA" w:eastAsia="en-CA"/>
        </w:rPr>
      </w:pPr>
      <w:r w:rsidRPr="006F108B">
        <w:rPr>
          <w:rFonts w:ascii="Arial" w:eastAsia="Times New Roman" w:hAnsi="Arial" w:cs="Arial"/>
          <w:color w:val="000000"/>
          <w:sz w:val="24"/>
          <w:szCs w:val="24"/>
          <w:lang w:val="en-CA" w:eastAsia="en-CA"/>
        </w:rPr>
        <w:t>The ETFO Provincial Executive approved a recommendation from the Human Rights Standing Committee to add the word pronoun(s) to all lanyards. By Annual Meeting 2018, lanyards at all ETFO provincial events will include the member’s name, local and a space for them to write in their pronoun(s).</w:t>
      </w:r>
    </w:p>
    <w:p w:rsidR="00F77180" w:rsidRPr="006F108B" w:rsidRDefault="00F77180" w:rsidP="00266F36">
      <w:pPr>
        <w:jc w:val="left"/>
        <w:rPr>
          <w:rFonts w:ascii="Arial" w:hAnsi="Arial" w:cs="Arial"/>
          <w:b/>
          <w:sz w:val="24"/>
          <w:szCs w:val="24"/>
        </w:rPr>
      </w:pPr>
    </w:p>
    <w:p w:rsidR="009523D1" w:rsidRPr="00035A02" w:rsidRDefault="009523D1" w:rsidP="00D1308F">
      <w:pPr>
        <w:pStyle w:val="Heading4"/>
        <w:rPr>
          <w:rFonts w:eastAsia="Times New Roman"/>
          <w:b/>
          <w:color w:val="auto"/>
          <w:sz w:val="24"/>
          <w:szCs w:val="24"/>
        </w:rPr>
      </w:pPr>
      <w:r w:rsidRPr="00035A02">
        <w:rPr>
          <w:rFonts w:eastAsia="Times New Roman"/>
          <w:b/>
          <w:color w:val="auto"/>
          <w:sz w:val="24"/>
          <w:szCs w:val="24"/>
        </w:rPr>
        <w:t xml:space="preserve">Status of </w:t>
      </w:r>
      <w:r w:rsidR="008F3382" w:rsidRPr="00035A02">
        <w:rPr>
          <w:rFonts w:eastAsia="Times New Roman"/>
          <w:b/>
          <w:color w:val="auto"/>
          <w:sz w:val="24"/>
          <w:szCs w:val="24"/>
        </w:rPr>
        <w:t xml:space="preserve">Women </w:t>
      </w:r>
      <w:r w:rsidRPr="00035A02">
        <w:rPr>
          <w:rFonts w:eastAsia="Times New Roman"/>
          <w:b/>
          <w:color w:val="auto"/>
          <w:sz w:val="24"/>
          <w:szCs w:val="24"/>
        </w:rPr>
        <w:t xml:space="preserve">Chairperson Training </w:t>
      </w:r>
      <w:r w:rsidR="008D7D84" w:rsidRPr="00035A02">
        <w:rPr>
          <w:rFonts w:eastAsia="Times New Roman"/>
          <w:b/>
          <w:color w:val="auto"/>
          <w:sz w:val="24"/>
          <w:szCs w:val="24"/>
        </w:rPr>
        <w:t>(</w:t>
      </w:r>
      <w:r w:rsidRPr="00035A02">
        <w:rPr>
          <w:rFonts w:eastAsia="Times New Roman"/>
          <w:b/>
          <w:color w:val="auto"/>
          <w:sz w:val="24"/>
          <w:szCs w:val="24"/>
        </w:rPr>
        <w:t>WP</w:t>
      </w:r>
      <w:r w:rsidR="008D7D84" w:rsidRPr="00035A02">
        <w:rPr>
          <w:rFonts w:eastAsia="Times New Roman"/>
          <w:b/>
          <w:color w:val="auto"/>
          <w:sz w:val="24"/>
          <w:szCs w:val="24"/>
        </w:rPr>
        <w:t>)</w:t>
      </w:r>
    </w:p>
    <w:p w:rsidR="009523D1" w:rsidRDefault="009523D1" w:rsidP="008D7D84">
      <w:pPr>
        <w:widowControl w:val="0"/>
        <w:kinsoku w:val="0"/>
        <w:overflowPunct w:val="0"/>
        <w:autoSpaceDE w:val="0"/>
        <w:autoSpaceDN w:val="0"/>
        <w:adjustRightInd w:val="0"/>
        <w:ind w:right="258"/>
        <w:contextualSpacing/>
        <w:jc w:val="left"/>
        <w:rPr>
          <w:rFonts w:ascii="Arial" w:eastAsia="Times New Roman" w:hAnsi="Arial" w:cs="Arial"/>
          <w:sz w:val="24"/>
          <w:szCs w:val="24"/>
        </w:rPr>
      </w:pPr>
      <w:r w:rsidRPr="006F108B">
        <w:rPr>
          <w:rFonts w:ascii="Arial" w:eastAsia="Times New Roman" w:hAnsi="Arial" w:cs="Arial"/>
          <w:sz w:val="24"/>
          <w:szCs w:val="24"/>
        </w:rPr>
        <w:t>Members who chair local Status of Women Committees have two training opportunities annually to support their work.</w:t>
      </w:r>
      <w:r w:rsidR="005F7A65" w:rsidRPr="006F108B">
        <w:rPr>
          <w:rFonts w:ascii="Arial" w:eastAsia="Times New Roman" w:hAnsi="Arial" w:cs="Arial"/>
          <w:sz w:val="24"/>
          <w:szCs w:val="24"/>
        </w:rPr>
        <w:t xml:space="preserve"> </w:t>
      </w:r>
      <w:r w:rsidRPr="006F108B">
        <w:rPr>
          <w:rFonts w:ascii="Arial" w:eastAsia="Times New Roman" w:hAnsi="Arial" w:cs="Arial"/>
          <w:sz w:val="24"/>
          <w:szCs w:val="24"/>
        </w:rPr>
        <w:t xml:space="preserve">The first workshop in September had over 55 </w:t>
      </w:r>
      <w:r w:rsidR="00E71714">
        <w:rPr>
          <w:rFonts w:ascii="Arial" w:eastAsia="Times New Roman" w:hAnsi="Arial" w:cs="Arial"/>
          <w:sz w:val="24"/>
          <w:szCs w:val="24"/>
        </w:rPr>
        <w:t>l</w:t>
      </w:r>
      <w:r w:rsidRPr="006F108B">
        <w:rPr>
          <w:rFonts w:ascii="Arial" w:eastAsia="Times New Roman" w:hAnsi="Arial" w:cs="Arial"/>
          <w:sz w:val="24"/>
          <w:szCs w:val="24"/>
        </w:rPr>
        <w:t xml:space="preserve">ocal Status of Women </w:t>
      </w:r>
      <w:r w:rsidR="00E71714">
        <w:rPr>
          <w:rFonts w:ascii="Arial" w:eastAsia="Times New Roman" w:hAnsi="Arial" w:cs="Arial"/>
          <w:sz w:val="24"/>
          <w:szCs w:val="24"/>
        </w:rPr>
        <w:t>C</w:t>
      </w:r>
      <w:r w:rsidRPr="006F108B">
        <w:rPr>
          <w:rFonts w:ascii="Arial" w:eastAsia="Times New Roman" w:hAnsi="Arial" w:cs="Arial"/>
          <w:sz w:val="24"/>
          <w:szCs w:val="24"/>
        </w:rPr>
        <w:t xml:space="preserve">hairs represented from across the province.  Approximately half of the </w:t>
      </w:r>
      <w:r w:rsidR="00E71714">
        <w:rPr>
          <w:rFonts w:ascii="Arial" w:eastAsia="Times New Roman" w:hAnsi="Arial" w:cs="Arial"/>
          <w:sz w:val="24"/>
          <w:szCs w:val="24"/>
        </w:rPr>
        <w:t>C</w:t>
      </w:r>
      <w:r w:rsidRPr="006F108B">
        <w:rPr>
          <w:rFonts w:ascii="Arial" w:eastAsia="Times New Roman" w:hAnsi="Arial" w:cs="Arial"/>
          <w:sz w:val="24"/>
          <w:szCs w:val="24"/>
        </w:rPr>
        <w:t xml:space="preserve">hairs were new in the role. </w:t>
      </w:r>
      <w:r w:rsidR="00E71714">
        <w:rPr>
          <w:rFonts w:ascii="Arial" w:eastAsia="Times New Roman" w:hAnsi="Arial" w:cs="Arial"/>
          <w:sz w:val="24"/>
          <w:szCs w:val="24"/>
        </w:rPr>
        <w:t>Participants</w:t>
      </w:r>
      <w:r w:rsidRPr="006F108B">
        <w:rPr>
          <w:rFonts w:ascii="Arial" w:eastAsia="Times New Roman" w:hAnsi="Arial" w:cs="Arial"/>
          <w:sz w:val="24"/>
          <w:szCs w:val="24"/>
        </w:rPr>
        <w:t xml:space="preserve"> reviewed the </w:t>
      </w:r>
      <w:r w:rsidRPr="008D7D84">
        <w:rPr>
          <w:rFonts w:ascii="Arial" w:eastAsia="Times New Roman" w:hAnsi="Arial" w:cs="Arial"/>
          <w:i/>
          <w:sz w:val="24"/>
          <w:szCs w:val="24"/>
        </w:rPr>
        <w:t>Status of Women Resources</w:t>
      </w:r>
      <w:r w:rsidRPr="006F108B">
        <w:rPr>
          <w:rFonts w:ascii="Arial" w:eastAsia="Times New Roman" w:hAnsi="Arial" w:cs="Arial"/>
          <w:sz w:val="24"/>
          <w:szCs w:val="24"/>
        </w:rPr>
        <w:t xml:space="preserve"> document, shared questions and successes in the role and reminded participants about incentive and funding programs available for local work. The new </w:t>
      </w:r>
      <w:r w:rsidRPr="006F108B">
        <w:rPr>
          <w:rFonts w:ascii="Arial" w:eastAsia="Times New Roman" w:hAnsi="Arial" w:cs="Arial"/>
          <w:i/>
          <w:sz w:val="24"/>
          <w:szCs w:val="24"/>
        </w:rPr>
        <w:t>365 Black Canadians</w:t>
      </w:r>
      <w:r w:rsidRPr="006F108B">
        <w:rPr>
          <w:rFonts w:ascii="Arial" w:eastAsia="Times New Roman" w:hAnsi="Arial" w:cs="Arial"/>
          <w:sz w:val="24"/>
          <w:szCs w:val="24"/>
        </w:rPr>
        <w:t xml:space="preserve"> and </w:t>
      </w:r>
      <w:r w:rsidRPr="006F108B">
        <w:rPr>
          <w:rFonts w:ascii="Arial" w:eastAsia="Times New Roman" w:hAnsi="Arial" w:cs="Arial"/>
          <w:i/>
          <w:sz w:val="24"/>
          <w:szCs w:val="24"/>
        </w:rPr>
        <w:t>Draw the Line</w:t>
      </w:r>
      <w:r w:rsidRPr="006F108B">
        <w:rPr>
          <w:rFonts w:ascii="Arial" w:eastAsia="Times New Roman" w:hAnsi="Arial" w:cs="Arial"/>
          <w:sz w:val="24"/>
          <w:szCs w:val="24"/>
        </w:rPr>
        <w:t xml:space="preserve"> resources were highlighted. </w:t>
      </w:r>
      <w:r w:rsidR="00E71714">
        <w:rPr>
          <w:rFonts w:ascii="Arial" w:eastAsia="Times New Roman" w:hAnsi="Arial" w:cs="Arial"/>
          <w:sz w:val="24"/>
          <w:szCs w:val="24"/>
        </w:rPr>
        <w:t>Participants</w:t>
      </w:r>
      <w:r w:rsidRPr="006F108B">
        <w:rPr>
          <w:rFonts w:ascii="Arial" w:eastAsia="Times New Roman" w:hAnsi="Arial" w:cs="Arial"/>
          <w:sz w:val="24"/>
          <w:szCs w:val="24"/>
        </w:rPr>
        <w:t xml:space="preserve"> engaged in an intentional focus on building on the group’s collective feminist and anti-oppression framework. </w:t>
      </w:r>
    </w:p>
    <w:p w:rsidR="008D7D84" w:rsidRPr="006F108B" w:rsidRDefault="008D7D84" w:rsidP="008D7D84">
      <w:pPr>
        <w:widowControl w:val="0"/>
        <w:kinsoku w:val="0"/>
        <w:overflowPunct w:val="0"/>
        <w:autoSpaceDE w:val="0"/>
        <w:autoSpaceDN w:val="0"/>
        <w:adjustRightInd w:val="0"/>
        <w:ind w:right="258"/>
        <w:contextualSpacing/>
        <w:jc w:val="left"/>
        <w:rPr>
          <w:rFonts w:ascii="Arial" w:eastAsia="Times New Roman" w:hAnsi="Arial" w:cs="Arial"/>
          <w:sz w:val="24"/>
          <w:szCs w:val="24"/>
        </w:rPr>
      </w:pPr>
    </w:p>
    <w:p w:rsidR="000C349B" w:rsidRPr="006F108B" w:rsidRDefault="009523D1" w:rsidP="008D7D84">
      <w:pPr>
        <w:contextualSpacing/>
        <w:jc w:val="left"/>
        <w:rPr>
          <w:rFonts w:ascii="Arial" w:eastAsia="Times New Roman" w:hAnsi="Arial" w:cs="Arial"/>
          <w:color w:val="000000"/>
          <w:sz w:val="24"/>
          <w:szCs w:val="24"/>
        </w:rPr>
      </w:pPr>
      <w:r w:rsidRPr="006F108B">
        <w:rPr>
          <w:rFonts w:ascii="Arial" w:hAnsi="Arial" w:cs="Arial"/>
          <w:sz w:val="24"/>
          <w:szCs w:val="24"/>
        </w:rPr>
        <w:t xml:space="preserve">The focus for the </w:t>
      </w:r>
      <w:r w:rsidR="005F7A65" w:rsidRPr="006F108B">
        <w:rPr>
          <w:rFonts w:ascii="Arial" w:hAnsi="Arial" w:cs="Arial"/>
          <w:sz w:val="24"/>
          <w:szCs w:val="24"/>
        </w:rPr>
        <w:t xml:space="preserve">May </w:t>
      </w:r>
      <w:r w:rsidRPr="006F108B">
        <w:rPr>
          <w:rFonts w:ascii="Arial" w:hAnsi="Arial" w:cs="Arial"/>
          <w:sz w:val="24"/>
          <w:szCs w:val="24"/>
        </w:rPr>
        <w:t xml:space="preserve">workshop was on aspects of building capacity within </w:t>
      </w:r>
      <w:r w:rsidR="00523F59">
        <w:rPr>
          <w:rFonts w:ascii="Arial" w:hAnsi="Arial" w:cs="Arial"/>
          <w:sz w:val="24"/>
          <w:szCs w:val="24"/>
        </w:rPr>
        <w:t>l</w:t>
      </w:r>
      <w:r w:rsidRPr="006F108B">
        <w:rPr>
          <w:rFonts w:ascii="Arial" w:hAnsi="Arial" w:cs="Arial"/>
          <w:sz w:val="24"/>
          <w:szCs w:val="24"/>
        </w:rPr>
        <w:t xml:space="preserve">ocals. Two workshops were offered to the group to support leadership of women and build networking: </w:t>
      </w:r>
      <w:r w:rsidRPr="006F108B">
        <w:rPr>
          <w:rFonts w:ascii="Arial" w:eastAsia="Times New Roman" w:hAnsi="Arial" w:cs="Arial"/>
          <w:color w:val="000000"/>
          <w:sz w:val="24"/>
          <w:szCs w:val="24"/>
        </w:rPr>
        <w:t> </w:t>
      </w:r>
      <w:r w:rsidRPr="00E71714">
        <w:rPr>
          <w:rFonts w:ascii="Arial" w:eastAsia="Times New Roman" w:hAnsi="Arial" w:cs="Arial"/>
          <w:i/>
          <w:color w:val="000000"/>
          <w:sz w:val="24"/>
          <w:szCs w:val="24"/>
        </w:rPr>
        <w:t xml:space="preserve">How to </w:t>
      </w:r>
      <w:r w:rsidR="00523F59" w:rsidRPr="00E71714">
        <w:rPr>
          <w:rFonts w:ascii="Arial" w:eastAsia="Times New Roman" w:hAnsi="Arial" w:cs="Arial"/>
          <w:i/>
          <w:color w:val="000000"/>
          <w:sz w:val="24"/>
          <w:szCs w:val="24"/>
        </w:rPr>
        <w:t>R</w:t>
      </w:r>
      <w:r w:rsidRPr="00E71714">
        <w:rPr>
          <w:rFonts w:ascii="Arial" w:eastAsia="Times New Roman" w:hAnsi="Arial" w:cs="Arial"/>
          <w:i/>
          <w:color w:val="000000"/>
          <w:sz w:val="24"/>
          <w:szCs w:val="24"/>
        </w:rPr>
        <w:t xml:space="preserve">un a Women in Action </w:t>
      </w:r>
      <w:r w:rsidR="008D7D84" w:rsidRPr="00E71714">
        <w:rPr>
          <w:rFonts w:ascii="Arial" w:eastAsia="Times New Roman" w:hAnsi="Arial" w:cs="Arial"/>
          <w:i/>
          <w:color w:val="000000"/>
          <w:sz w:val="24"/>
          <w:szCs w:val="24"/>
        </w:rPr>
        <w:t>I</w:t>
      </w:r>
      <w:r w:rsidRPr="00E71714">
        <w:rPr>
          <w:rFonts w:ascii="Arial" w:eastAsia="Times New Roman" w:hAnsi="Arial" w:cs="Arial"/>
          <w:i/>
          <w:color w:val="000000"/>
          <w:sz w:val="24"/>
          <w:szCs w:val="24"/>
        </w:rPr>
        <w:t xml:space="preserve"> in your Local</w:t>
      </w:r>
      <w:r w:rsidRPr="006F108B">
        <w:rPr>
          <w:rFonts w:ascii="Arial" w:eastAsia="Times New Roman" w:hAnsi="Arial" w:cs="Arial"/>
          <w:color w:val="000000"/>
          <w:sz w:val="24"/>
          <w:szCs w:val="24"/>
        </w:rPr>
        <w:t xml:space="preserve"> </w:t>
      </w:r>
      <w:r w:rsidRPr="006F108B">
        <w:rPr>
          <w:rFonts w:ascii="Arial" w:eastAsia="Times New Roman" w:hAnsi="Arial" w:cs="Arial"/>
          <w:sz w:val="24"/>
          <w:szCs w:val="24"/>
        </w:rPr>
        <w:t xml:space="preserve">and </w:t>
      </w:r>
      <w:r w:rsidRPr="00E71714">
        <w:rPr>
          <w:rFonts w:ascii="Arial" w:eastAsia="Times New Roman" w:hAnsi="Arial" w:cs="Arial"/>
          <w:i/>
          <w:color w:val="000000"/>
          <w:sz w:val="24"/>
          <w:szCs w:val="24"/>
        </w:rPr>
        <w:t xml:space="preserve">Using Social Media to </w:t>
      </w:r>
      <w:r w:rsidR="00523F59" w:rsidRPr="00E71714">
        <w:rPr>
          <w:rFonts w:ascii="Arial" w:eastAsia="Times New Roman" w:hAnsi="Arial" w:cs="Arial"/>
          <w:i/>
          <w:color w:val="000000"/>
          <w:sz w:val="24"/>
          <w:szCs w:val="24"/>
        </w:rPr>
        <w:t>E</w:t>
      </w:r>
      <w:r w:rsidRPr="00E71714">
        <w:rPr>
          <w:rFonts w:ascii="Arial" w:eastAsia="Times New Roman" w:hAnsi="Arial" w:cs="Arial"/>
          <w:i/>
          <w:color w:val="000000"/>
          <w:sz w:val="24"/>
          <w:szCs w:val="24"/>
        </w:rPr>
        <w:t xml:space="preserve">ngage </w:t>
      </w:r>
      <w:r w:rsidR="00523F59" w:rsidRPr="00E71714">
        <w:rPr>
          <w:rFonts w:ascii="Arial" w:eastAsia="Times New Roman" w:hAnsi="Arial" w:cs="Arial"/>
          <w:i/>
          <w:color w:val="000000"/>
          <w:sz w:val="24"/>
          <w:szCs w:val="24"/>
        </w:rPr>
        <w:t>M</w:t>
      </w:r>
      <w:r w:rsidRPr="00E71714">
        <w:rPr>
          <w:rFonts w:ascii="Arial" w:eastAsia="Times New Roman" w:hAnsi="Arial" w:cs="Arial"/>
          <w:i/>
          <w:color w:val="000000"/>
          <w:sz w:val="24"/>
          <w:szCs w:val="24"/>
        </w:rPr>
        <w:t>embers</w:t>
      </w:r>
      <w:r w:rsidRPr="006F108B">
        <w:rPr>
          <w:rFonts w:ascii="Arial" w:eastAsia="Times New Roman" w:hAnsi="Arial" w:cs="Arial"/>
          <w:color w:val="000000"/>
          <w:sz w:val="24"/>
          <w:szCs w:val="24"/>
        </w:rPr>
        <w:t xml:space="preserve">. There was also a specific goal to have all the Status of Women </w:t>
      </w:r>
      <w:r w:rsidR="00E71714">
        <w:rPr>
          <w:rFonts w:ascii="Arial" w:eastAsia="Times New Roman" w:hAnsi="Arial" w:cs="Arial"/>
          <w:color w:val="000000"/>
          <w:sz w:val="24"/>
          <w:szCs w:val="24"/>
        </w:rPr>
        <w:t>C</w:t>
      </w:r>
      <w:r w:rsidRPr="006F108B">
        <w:rPr>
          <w:rFonts w:ascii="Arial" w:eastAsia="Times New Roman" w:hAnsi="Arial" w:cs="Arial"/>
          <w:color w:val="000000"/>
          <w:sz w:val="24"/>
          <w:szCs w:val="24"/>
        </w:rPr>
        <w:t xml:space="preserve">hair access Sharepoint and the Team site as an electronic ongoing way to support the group and network with each other. </w:t>
      </w:r>
    </w:p>
    <w:p w:rsidR="000C349B" w:rsidRDefault="000C349B" w:rsidP="008D7D84">
      <w:pPr>
        <w:contextualSpacing/>
        <w:jc w:val="left"/>
        <w:rPr>
          <w:rFonts w:ascii="Arial" w:eastAsia="Times New Roman" w:hAnsi="Arial" w:cs="Arial"/>
          <w:color w:val="000000"/>
          <w:sz w:val="24"/>
          <w:szCs w:val="24"/>
        </w:rPr>
      </w:pPr>
    </w:p>
    <w:p w:rsidR="000C349B" w:rsidRPr="00035A02" w:rsidRDefault="00545EBA" w:rsidP="00D1308F">
      <w:pPr>
        <w:pStyle w:val="Heading4"/>
        <w:rPr>
          <w:rFonts w:eastAsia="Times New Roman"/>
          <w:b/>
          <w:color w:val="auto"/>
          <w:sz w:val="24"/>
          <w:szCs w:val="24"/>
          <w:lang w:val="en-CA" w:eastAsia="en-CA"/>
        </w:rPr>
      </w:pPr>
      <w:r w:rsidRPr="00035A02">
        <w:rPr>
          <w:rFonts w:eastAsia="Times New Roman"/>
          <w:b/>
          <w:color w:val="auto"/>
          <w:sz w:val="24"/>
          <w:szCs w:val="24"/>
          <w:lang w:val="en-CA" w:eastAsia="en-CA"/>
        </w:rPr>
        <w:t>Eq</w:t>
      </w:r>
      <w:r w:rsidR="000C349B" w:rsidRPr="00035A02">
        <w:rPr>
          <w:rFonts w:eastAsia="Times New Roman"/>
          <w:b/>
          <w:color w:val="auto"/>
          <w:sz w:val="24"/>
          <w:szCs w:val="24"/>
          <w:lang w:val="en-CA" w:eastAsia="en-CA"/>
        </w:rPr>
        <w:t>uity and Social Justice Chairs Training – Fall Leadership</w:t>
      </w:r>
    </w:p>
    <w:p w:rsidR="000C349B" w:rsidRPr="00035A02" w:rsidRDefault="000C349B" w:rsidP="00523F59">
      <w:pPr>
        <w:jc w:val="left"/>
        <w:rPr>
          <w:rFonts w:ascii="Arial" w:eastAsia="Times New Roman" w:hAnsi="Arial" w:cs="Arial"/>
          <w:sz w:val="24"/>
          <w:szCs w:val="24"/>
          <w:lang w:val="en-CA" w:eastAsia="en-CA"/>
        </w:rPr>
      </w:pPr>
      <w:r w:rsidRPr="00035A02">
        <w:rPr>
          <w:rFonts w:ascii="Arial" w:eastAsia="Times New Roman" w:hAnsi="Arial" w:cs="Arial"/>
          <w:sz w:val="24"/>
          <w:szCs w:val="24"/>
          <w:lang w:val="en-CA" w:eastAsia="en-CA"/>
        </w:rPr>
        <w:t>As part of Fall Leadership, 43 Equity and Social Justice (ESJ) Chairs attended an all-day training session. There were ESJ Chairs from teacher, occasional teacher and designated early childhood educator (DECE) locals. Highlights of the day included sharing of ETFO programs, resources and opportunities. There were presentations on two new EWS resources titled </w:t>
      </w:r>
      <w:r w:rsidRPr="00035A02">
        <w:rPr>
          <w:rFonts w:ascii="Arial" w:eastAsia="Times New Roman" w:hAnsi="Arial" w:cs="Arial"/>
          <w:i/>
          <w:iCs/>
          <w:sz w:val="24"/>
          <w:szCs w:val="24"/>
          <w:lang w:val="en-CA" w:eastAsia="en-CA"/>
        </w:rPr>
        <w:t>Draw the Line</w:t>
      </w:r>
      <w:r w:rsidRPr="00035A02">
        <w:rPr>
          <w:rFonts w:ascii="Arial" w:eastAsia="Times New Roman" w:hAnsi="Arial" w:cs="Arial"/>
          <w:sz w:val="24"/>
          <w:szCs w:val="24"/>
          <w:lang w:val="en-CA" w:eastAsia="en-CA"/>
        </w:rPr>
        <w:t> and </w:t>
      </w:r>
      <w:r w:rsidRPr="00035A02">
        <w:rPr>
          <w:rFonts w:ascii="Arial" w:eastAsia="Times New Roman" w:hAnsi="Arial" w:cs="Arial"/>
          <w:i/>
          <w:iCs/>
          <w:sz w:val="24"/>
          <w:szCs w:val="24"/>
          <w:lang w:val="en-CA" w:eastAsia="en-CA"/>
        </w:rPr>
        <w:t>365 ETFO Black Canadian Curriculum</w:t>
      </w:r>
      <w:r w:rsidRPr="00035A02">
        <w:rPr>
          <w:rFonts w:ascii="Arial" w:eastAsia="Times New Roman" w:hAnsi="Arial" w:cs="Arial"/>
          <w:sz w:val="24"/>
          <w:szCs w:val="24"/>
          <w:lang w:val="en-CA" w:eastAsia="en-CA"/>
        </w:rPr>
        <w:t>. ETFO members wrote both resources. In the afternoon, the participants took part in a workshop called </w:t>
      </w:r>
      <w:r w:rsidRPr="00035A02">
        <w:rPr>
          <w:rFonts w:ascii="Arial" w:eastAsia="Times New Roman" w:hAnsi="Arial" w:cs="Arial"/>
          <w:i/>
          <w:iCs/>
          <w:sz w:val="24"/>
          <w:szCs w:val="24"/>
          <w:lang w:val="en-CA" w:eastAsia="en-CA"/>
        </w:rPr>
        <w:t>How to be an Ally</w:t>
      </w:r>
      <w:r w:rsidRPr="00035A02">
        <w:rPr>
          <w:rFonts w:ascii="Arial" w:eastAsia="Times New Roman" w:hAnsi="Arial" w:cs="Arial"/>
          <w:sz w:val="24"/>
          <w:szCs w:val="24"/>
          <w:lang w:val="en-CA" w:eastAsia="en-CA"/>
        </w:rPr>
        <w:t> by Sheila Sampath from The Public.</w:t>
      </w:r>
    </w:p>
    <w:p w:rsidR="00E71714" w:rsidRPr="00035A02" w:rsidRDefault="00E71714" w:rsidP="00523F59">
      <w:pPr>
        <w:jc w:val="left"/>
        <w:rPr>
          <w:rFonts w:ascii="Arial" w:eastAsia="Times New Roman" w:hAnsi="Arial" w:cs="Arial"/>
          <w:sz w:val="27"/>
          <w:szCs w:val="27"/>
          <w:lang w:val="en-CA" w:eastAsia="en-CA"/>
        </w:rPr>
      </w:pPr>
    </w:p>
    <w:p w:rsidR="00D65327" w:rsidRPr="00035A02" w:rsidRDefault="00D65327" w:rsidP="00D1308F">
      <w:pPr>
        <w:pStyle w:val="Heading4"/>
        <w:rPr>
          <w:b/>
          <w:color w:val="auto"/>
          <w:sz w:val="24"/>
          <w:szCs w:val="24"/>
        </w:rPr>
      </w:pPr>
      <w:r w:rsidRPr="00035A02">
        <w:rPr>
          <w:b/>
          <w:color w:val="auto"/>
          <w:sz w:val="24"/>
          <w:szCs w:val="24"/>
        </w:rPr>
        <w:t xml:space="preserve">Take Back the Night Local </w:t>
      </w:r>
      <w:r w:rsidR="00523F59" w:rsidRPr="00035A02">
        <w:rPr>
          <w:b/>
          <w:color w:val="auto"/>
          <w:sz w:val="24"/>
          <w:szCs w:val="24"/>
        </w:rPr>
        <w:t xml:space="preserve">(TBTN) </w:t>
      </w:r>
      <w:r w:rsidRPr="00035A02">
        <w:rPr>
          <w:b/>
          <w:color w:val="auto"/>
          <w:sz w:val="24"/>
          <w:szCs w:val="24"/>
        </w:rPr>
        <w:t xml:space="preserve">Incentive Funding </w:t>
      </w:r>
      <w:r w:rsidR="00523F59" w:rsidRPr="00035A02">
        <w:rPr>
          <w:b/>
          <w:color w:val="auto"/>
          <w:sz w:val="24"/>
          <w:szCs w:val="24"/>
        </w:rPr>
        <w:t>(</w:t>
      </w:r>
      <w:r w:rsidRPr="00035A02">
        <w:rPr>
          <w:b/>
          <w:color w:val="auto"/>
          <w:sz w:val="24"/>
          <w:szCs w:val="24"/>
        </w:rPr>
        <w:t>WP</w:t>
      </w:r>
      <w:r w:rsidR="00523F59" w:rsidRPr="00035A02">
        <w:rPr>
          <w:b/>
          <w:color w:val="auto"/>
          <w:sz w:val="24"/>
          <w:szCs w:val="24"/>
        </w:rPr>
        <w:t>)</w:t>
      </w:r>
    </w:p>
    <w:p w:rsidR="00D65327" w:rsidRPr="00035A02" w:rsidRDefault="00D65327" w:rsidP="00523F59">
      <w:pPr>
        <w:pStyle w:val="BodyText"/>
        <w:kinsoku w:val="0"/>
        <w:overflowPunct w:val="0"/>
        <w:ind w:left="270" w:right="158"/>
        <w:contextualSpacing/>
        <w:jc w:val="left"/>
        <w:rPr>
          <w:rFonts w:ascii="Arial" w:hAnsi="Arial" w:cs="Arial"/>
          <w:sz w:val="24"/>
          <w:szCs w:val="24"/>
        </w:rPr>
      </w:pPr>
      <w:r w:rsidRPr="00035A02">
        <w:rPr>
          <w:rFonts w:ascii="Arial" w:hAnsi="Arial" w:cs="Arial"/>
          <w:sz w:val="24"/>
          <w:szCs w:val="24"/>
        </w:rPr>
        <w:t xml:space="preserve">The month of September is typically recognized across Canada and around the world for </w:t>
      </w:r>
      <w:r w:rsidRPr="00035A02">
        <w:rPr>
          <w:rFonts w:ascii="Arial" w:hAnsi="Arial" w:cs="Arial"/>
          <w:i/>
          <w:spacing w:val="-7"/>
          <w:sz w:val="24"/>
          <w:szCs w:val="24"/>
        </w:rPr>
        <w:t xml:space="preserve">Take </w:t>
      </w:r>
      <w:r w:rsidRPr="00035A02">
        <w:rPr>
          <w:rFonts w:ascii="Arial" w:hAnsi="Arial" w:cs="Arial"/>
          <w:i/>
          <w:sz w:val="24"/>
          <w:szCs w:val="24"/>
        </w:rPr>
        <w:t>Back the Night (TBTN)</w:t>
      </w:r>
      <w:r w:rsidRPr="00035A02">
        <w:rPr>
          <w:rFonts w:ascii="Arial" w:hAnsi="Arial" w:cs="Arial"/>
          <w:sz w:val="24"/>
          <w:szCs w:val="24"/>
        </w:rPr>
        <w:t xml:space="preserve"> activities. Numerous events </w:t>
      </w:r>
      <w:r w:rsidRPr="00035A02">
        <w:rPr>
          <w:rFonts w:ascii="Arial" w:hAnsi="Arial" w:cs="Arial"/>
          <w:spacing w:val="-3"/>
          <w:sz w:val="24"/>
          <w:szCs w:val="24"/>
        </w:rPr>
        <w:t xml:space="preserve">are </w:t>
      </w:r>
      <w:r w:rsidRPr="00035A02">
        <w:rPr>
          <w:rFonts w:ascii="Arial" w:hAnsi="Arial" w:cs="Arial"/>
          <w:sz w:val="24"/>
          <w:szCs w:val="24"/>
        </w:rPr>
        <w:t>held to raise awareness of the issue of safety for women and children and to celebrate freedom from violence. Many locals organize</w:t>
      </w:r>
      <w:r w:rsidRPr="00035A02">
        <w:rPr>
          <w:rFonts w:ascii="Arial" w:hAnsi="Arial" w:cs="Arial"/>
          <w:spacing w:val="-31"/>
          <w:sz w:val="24"/>
          <w:szCs w:val="24"/>
        </w:rPr>
        <w:t xml:space="preserve"> </w:t>
      </w:r>
      <w:r w:rsidRPr="00035A02">
        <w:rPr>
          <w:rFonts w:ascii="Arial" w:hAnsi="Arial" w:cs="Arial"/>
          <w:i/>
          <w:spacing w:val="-3"/>
          <w:sz w:val="24"/>
          <w:szCs w:val="24"/>
        </w:rPr>
        <w:t>TBTN</w:t>
      </w:r>
      <w:r w:rsidRPr="00035A02">
        <w:rPr>
          <w:rFonts w:ascii="Arial" w:hAnsi="Arial" w:cs="Arial"/>
          <w:spacing w:val="-3"/>
          <w:sz w:val="24"/>
          <w:szCs w:val="24"/>
        </w:rPr>
        <w:t xml:space="preserve"> </w:t>
      </w:r>
      <w:r w:rsidRPr="00035A02">
        <w:rPr>
          <w:rFonts w:ascii="Arial" w:hAnsi="Arial" w:cs="Arial"/>
          <w:sz w:val="24"/>
          <w:szCs w:val="24"/>
        </w:rPr>
        <w:t>events for local women members and/or</w:t>
      </w:r>
      <w:r w:rsidRPr="00035A02">
        <w:rPr>
          <w:rFonts w:ascii="Arial" w:hAnsi="Arial" w:cs="Arial"/>
          <w:spacing w:val="-25"/>
          <w:sz w:val="24"/>
          <w:szCs w:val="24"/>
        </w:rPr>
        <w:t xml:space="preserve"> </w:t>
      </w:r>
      <w:r w:rsidRPr="00035A02">
        <w:rPr>
          <w:rFonts w:ascii="Arial" w:hAnsi="Arial" w:cs="Arial"/>
          <w:sz w:val="24"/>
          <w:szCs w:val="24"/>
        </w:rPr>
        <w:t>work</w:t>
      </w:r>
      <w:r w:rsidR="00523F59" w:rsidRPr="00035A02">
        <w:rPr>
          <w:rFonts w:ascii="Arial" w:hAnsi="Arial" w:cs="Arial"/>
          <w:sz w:val="24"/>
          <w:szCs w:val="24"/>
        </w:rPr>
        <w:t xml:space="preserve"> </w:t>
      </w:r>
      <w:r w:rsidRPr="00035A02">
        <w:rPr>
          <w:rFonts w:ascii="Arial" w:hAnsi="Arial" w:cs="Arial"/>
          <w:sz w:val="24"/>
          <w:szCs w:val="24"/>
        </w:rPr>
        <w:t xml:space="preserve">in partnership with other community groups for women to raise awareness about this critical issue and the importance of working together to end violence against women and girls. ETFO provides funding of up to $300 per local to a maximum of 16 locals per year for </w:t>
      </w:r>
      <w:r w:rsidRPr="00035A02">
        <w:rPr>
          <w:rFonts w:ascii="Arial" w:hAnsi="Arial" w:cs="Arial"/>
          <w:i/>
          <w:sz w:val="24"/>
          <w:szCs w:val="24"/>
        </w:rPr>
        <w:t>TBTN</w:t>
      </w:r>
      <w:r w:rsidRPr="00035A02">
        <w:rPr>
          <w:rFonts w:ascii="Arial" w:hAnsi="Arial" w:cs="Arial"/>
          <w:sz w:val="24"/>
          <w:szCs w:val="24"/>
        </w:rPr>
        <w:t xml:space="preserve"> activities.</w:t>
      </w:r>
    </w:p>
    <w:p w:rsidR="009523D1" w:rsidRPr="00035A02" w:rsidRDefault="009523D1" w:rsidP="00523F59">
      <w:pPr>
        <w:ind w:left="270"/>
        <w:contextualSpacing/>
        <w:jc w:val="left"/>
        <w:rPr>
          <w:rFonts w:ascii="Arial" w:eastAsia="Times New Roman" w:hAnsi="Arial" w:cs="Arial"/>
          <w:sz w:val="24"/>
          <w:szCs w:val="24"/>
        </w:rPr>
      </w:pPr>
    </w:p>
    <w:p w:rsidR="009523D1" w:rsidRPr="00035A02" w:rsidRDefault="009523D1" w:rsidP="00D1308F">
      <w:pPr>
        <w:pStyle w:val="Heading4"/>
        <w:rPr>
          <w:rFonts w:eastAsia="Times New Roman"/>
          <w:b/>
          <w:color w:val="auto"/>
          <w:sz w:val="24"/>
          <w:szCs w:val="24"/>
        </w:rPr>
      </w:pPr>
      <w:r w:rsidRPr="00035A02">
        <w:rPr>
          <w:rFonts w:eastAsia="Times New Roman"/>
          <w:b/>
          <w:color w:val="auto"/>
          <w:sz w:val="24"/>
          <w:szCs w:val="24"/>
        </w:rPr>
        <w:t>Women in Action</w:t>
      </w:r>
      <w:r w:rsidR="00E71714" w:rsidRPr="00035A02">
        <w:rPr>
          <w:rFonts w:eastAsia="Times New Roman"/>
          <w:b/>
          <w:color w:val="auto"/>
          <w:sz w:val="24"/>
          <w:szCs w:val="24"/>
        </w:rPr>
        <w:t xml:space="preserve"> </w:t>
      </w:r>
      <w:r w:rsidRPr="00035A02">
        <w:rPr>
          <w:rFonts w:eastAsia="Times New Roman"/>
          <w:b/>
          <w:color w:val="auto"/>
          <w:sz w:val="24"/>
          <w:szCs w:val="24"/>
        </w:rPr>
        <w:t>I and II</w:t>
      </w:r>
      <w:r w:rsidR="00523F59" w:rsidRPr="00035A02">
        <w:rPr>
          <w:rFonts w:eastAsia="Times New Roman"/>
          <w:b/>
          <w:color w:val="auto"/>
          <w:sz w:val="24"/>
          <w:szCs w:val="24"/>
        </w:rPr>
        <w:t xml:space="preserve"> (WP)</w:t>
      </w:r>
    </w:p>
    <w:p w:rsidR="00D1308F" w:rsidRPr="00035A02" w:rsidRDefault="009523D1" w:rsidP="00035A02">
      <w:pPr>
        <w:widowControl w:val="0"/>
        <w:kinsoku w:val="0"/>
        <w:overflowPunct w:val="0"/>
        <w:autoSpaceDE w:val="0"/>
        <w:autoSpaceDN w:val="0"/>
        <w:adjustRightInd w:val="0"/>
        <w:ind w:left="270" w:right="293"/>
        <w:contextualSpacing/>
        <w:jc w:val="left"/>
        <w:rPr>
          <w:rFonts w:ascii="Arial" w:eastAsia="Times New Roman" w:hAnsi="Arial" w:cs="Arial"/>
          <w:b/>
          <w:bCs/>
          <w:sz w:val="24"/>
          <w:szCs w:val="24"/>
          <w:lang w:val="en-CA" w:eastAsia="en-CA"/>
        </w:rPr>
      </w:pPr>
      <w:r w:rsidRPr="006F108B">
        <w:rPr>
          <w:rFonts w:ascii="Arial" w:eastAsia="Times New Roman" w:hAnsi="Arial" w:cs="Arial"/>
          <w:sz w:val="24"/>
          <w:szCs w:val="24"/>
        </w:rPr>
        <w:t xml:space="preserve">These three-day programs form an introduction to ETFO’s political processes, a call to action for women to become more involved and an opportunity to develop leadership skills such as public speaking and “working a </w:t>
      </w:r>
      <w:r w:rsidRPr="006F108B">
        <w:rPr>
          <w:rFonts w:ascii="Arial" w:eastAsia="Times New Roman" w:hAnsi="Arial" w:cs="Arial"/>
          <w:spacing w:val="-3"/>
          <w:sz w:val="24"/>
          <w:szCs w:val="24"/>
        </w:rPr>
        <w:t xml:space="preserve">room.” </w:t>
      </w:r>
      <w:r w:rsidRPr="006F108B">
        <w:rPr>
          <w:rFonts w:ascii="Arial" w:eastAsia="Times New Roman" w:hAnsi="Arial" w:cs="Arial"/>
          <w:sz w:val="24"/>
          <w:szCs w:val="24"/>
        </w:rPr>
        <w:t>Members who self</w:t>
      </w:r>
      <w:r w:rsidR="00523F59">
        <w:rPr>
          <w:rFonts w:ascii="Arial" w:eastAsia="Times New Roman" w:hAnsi="Arial" w:cs="Arial"/>
          <w:sz w:val="24"/>
          <w:szCs w:val="24"/>
        </w:rPr>
        <w:t>-</w:t>
      </w:r>
      <w:r w:rsidRPr="006F108B">
        <w:rPr>
          <w:rFonts w:ascii="Arial" w:eastAsia="Times New Roman" w:hAnsi="Arial" w:cs="Arial"/>
          <w:sz w:val="24"/>
          <w:szCs w:val="24"/>
        </w:rPr>
        <w:t xml:space="preserve">identify as women, holding leadership positions in ETFO facilitate the workshops. Nine </w:t>
      </w:r>
      <w:r w:rsidRPr="00523F59">
        <w:rPr>
          <w:rFonts w:ascii="Arial" w:eastAsia="Times New Roman" w:hAnsi="Arial" w:cs="Arial"/>
          <w:i/>
          <w:sz w:val="24"/>
          <w:szCs w:val="24"/>
        </w:rPr>
        <w:t>Women in Action</w:t>
      </w:r>
      <w:r w:rsidRPr="006F108B">
        <w:rPr>
          <w:rFonts w:ascii="Arial" w:eastAsia="Times New Roman" w:hAnsi="Arial" w:cs="Arial"/>
          <w:sz w:val="24"/>
          <w:szCs w:val="24"/>
        </w:rPr>
        <w:t xml:space="preserve"> programs were sponsored by locals in 2017-2018, six at </w:t>
      </w:r>
      <w:r w:rsidR="00E71714">
        <w:rPr>
          <w:rFonts w:ascii="Arial" w:eastAsia="Times New Roman" w:hAnsi="Arial" w:cs="Arial"/>
          <w:sz w:val="24"/>
          <w:szCs w:val="24"/>
        </w:rPr>
        <w:t>l</w:t>
      </w:r>
      <w:r w:rsidRPr="006F108B">
        <w:rPr>
          <w:rFonts w:ascii="Arial" w:eastAsia="Times New Roman" w:hAnsi="Arial" w:cs="Arial"/>
          <w:sz w:val="24"/>
          <w:szCs w:val="24"/>
        </w:rPr>
        <w:t xml:space="preserve">evel I and three at </w:t>
      </w:r>
      <w:r w:rsidR="00E71714">
        <w:rPr>
          <w:rFonts w:ascii="Arial" w:eastAsia="Times New Roman" w:hAnsi="Arial" w:cs="Arial"/>
          <w:sz w:val="24"/>
          <w:szCs w:val="24"/>
        </w:rPr>
        <w:t>l</w:t>
      </w:r>
      <w:r w:rsidRPr="006F108B">
        <w:rPr>
          <w:rFonts w:ascii="Arial" w:eastAsia="Times New Roman" w:hAnsi="Arial" w:cs="Arial"/>
          <w:sz w:val="24"/>
          <w:szCs w:val="24"/>
        </w:rPr>
        <w:t>evel</w:t>
      </w:r>
      <w:r w:rsidRPr="006F108B">
        <w:rPr>
          <w:rFonts w:ascii="Arial" w:eastAsia="Times New Roman" w:hAnsi="Arial" w:cs="Arial"/>
          <w:spacing w:val="52"/>
          <w:sz w:val="24"/>
          <w:szCs w:val="24"/>
        </w:rPr>
        <w:t xml:space="preserve"> </w:t>
      </w:r>
      <w:r w:rsidRPr="006F108B">
        <w:rPr>
          <w:rFonts w:ascii="Arial" w:eastAsia="Times New Roman" w:hAnsi="Arial" w:cs="Arial"/>
          <w:sz w:val="24"/>
          <w:szCs w:val="24"/>
        </w:rPr>
        <w:t>II.</w:t>
      </w:r>
      <w:r w:rsidR="00703DDA">
        <w:rPr>
          <w:rFonts w:ascii="Arial" w:eastAsia="Times New Roman" w:hAnsi="Arial" w:cs="Arial"/>
          <w:sz w:val="24"/>
          <w:szCs w:val="24"/>
        </w:rPr>
        <w:t xml:space="preserve"> A new Women in Action III program will be developed and held in 2019. This program will be available to graduates of Women in Action I and II, and will provide continued opportunities and skills building for women in local and provincial leadership. </w:t>
      </w:r>
    </w:p>
    <w:p w:rsidR="00F77180" w:rsidRPr="00035A02" w:rsidRDefault="00F77180" w:rsidP="00D1308F">
      <w:pPr>
        <w:pStyle w:val="Heading4"/>
        <w:rPr>
          <w:rFonts w:eastAsia="Times New Roman"/>
          <w:b/>
          <w:color w:val="auto"/>
          <w:sz w:val="24"/>
          <w:szCs w:val="24"/>
          <w:lang w:val="en-CA" w:eastAsia="en-CA"/>
        </w:rPr>
      </w:pPr>
      <w:r w:rsidRPr="00035A02">
        <w:rPr>
          <w:rFonts w:eastAsia="Times New Roman"/>
          <w:b/>
          <w:color w:val="auto"/>
          <w:sz w:val="24"/>
          <w:szCs w:val="24"/>
          <w:lang w:val="en-CA" w:eastAsia="en-CA"/>
        </w:rPr>
        <w:lastRenderedPageBreak/>
        <w:t>Day of Pink – Wednesday, April 11, 2018</w:t>
      </w:r>
    </w:p>
    <w:p w:rsidR="00F77180" w:rsidRPr="00035A02" w:rsidRDefault="00F77180" w:rsidP="00EA21B2">
      <w:pPr>
        <w:jc w:val="left"/>
        <w:rPr>
          <w:rFonts w:ascii="Arial" w:eastAsia="Times New Roman" w:hAnsi="Arial" w:cs="Arial"/>
          <w:sz w:val="24"/>
          <w:szCs w:val="24"/>
          <w:lang w:val="en-CA" w:eastAsia="en-CA"/>
        </w:rPr>
      </w:pPr>
      <w:r w:rsidRPr="00035A02">
        <w:rPr>
          <w:rFonts w:ascii="Arial" w:eastAsia="Times New Roman" w:hAnsi="Arial" w:cs="Arial"/>
          <w:sz w:val="24"/>
          <w:szCs w:val="24"/>
          <w:lang w:val="en-CA" w:eastAsia="en-CA"/>
        </w:rPr>
        <w:t xml:space="preserve">As in previous years, Equity and Women’s Services (EWS) staff provided resources and flyers to schools and had a webpage that listed classroom resources, organizations and past </w:t>
      </w:r>
      <w:r w:rsidRPr="00035A02">
        <w:rPr>
          <w:rFonts w:ascii="Arial" w:eastAsia="Times New Roman" w:hAnsi="Arial" w:cs="Arial"/>
          <w:i/>
          <w:sz w:val="24"/>
          <w:szCs w:val="24"/>
          <w:lang w:val="en-CA" w:eastAsia="en-CA"/>
        </w:rPr>
        <w:t>V</w:t>
      </w:r>
      <w:r w:rsidR="00EA21B2" w:rsidRPr="00035A02">
        <w:rPr>
          <w:rFonts w:ascii="Arial" w:eastAsia="Times New Roman" w:hAnsi="Arial" w:cs="Arial"/>
          <w:i/>
          <w:sz w:val="24"/>
          <w:szCs w:val="24"/>
          <w:lang w:val="en-CA" w:eastAsia="en-CA"/>
        </w:rPr>
        <w:t>OICE</w:t>
      </w:r>
      <w:r w:rsidRPr="00035A02">
        <w:rPr>
          <w:rFonts w:ascii="Arial" w:eastAsia="Times New Roman" w:hAnsi="Arial" w:cs="Arial"/>
          <w:sz w:val="24"/>
          <w:szCs w:val="24"/>
          <w:lang w:val="en-CA" w:eastAsia="en-CA"/>
        </w:rPr>
        <w:t xml:space="preserve"> articles on the Day of Pink. EWS staff responded to many phone calls and emails answering member’s and local leader’s questions about the Day of Pink. ShopETFO sold our very popular Day of Pink t-shirts. This year, we sold a record amount of 550</w:t>
      </w:r>
      <w:r w:rsidR="00E71714" w:rsidRPr="00035A02">
        <w:rPr>
          <w:rFonts w:ascii="Arial" w:eastAsia="Times New Roman" w:hAnsi="Arial" w:cs="Arial"/>
          <w:sz w:val="24"/>
          <w:szCs w:val="24"/>
          <w:lang w:val="en-CA" w:eastAsia="en-CA"/>
        </w:rPr>
        <w:t xml:space="preserve"> t-shirts</w:t>
      </w:r>
      <w:r w:rsidRPr="00035A02">
        <w:rPr>
          <w:rFonts w:ascii="Arial" w:eastAsia="Times New Roman" w:hAnsi="Arial" w:cs="Arial"/>
          <w:sz w:val="24"/>
          <w:szCs w:val="24"/>
          <w:lang w:val="en-CA" w:eastAsia="en-CA"/>
        </w:rPr>
        <w:t>.</w:t>
      </w:r>
    </w:p>
    <w:p w:rsidR="007061B0" w:rsidRPr="00035A02" w:rsidRDefault="007061B0" w:rsidP="00EA21B2">
      <w:pPr>
        <w:jc w:val="left"/>
        <w:rPr>
          <w:rFonts w:ascii="Arial" w:eastAsia="Times New Roman" w:hAnsi="Arial" w:cs="Arial"/>
          <w:sz w:val="27"/>
          <w:szCs w:val="27"/>
          <w:lang w:val="en-CA" w:eastAsia="en-CA"/>
        </w:rPr>
      </w:pPr>
    </w:p>
    <w:p w:rsidR="009523D1" w:rsidRPr="00035A02" w:rsidRDefault="00D1308F" w:rsidP="00D1308F">
      <w:pPr>
        <w:pStyle w:val="Heading4"/>
        <w:rPr>
          <w:b/>
          <w:color w:val="auto"/>
          <w:sz w:val="26"/>
          <w:szCs w:val="26"/>
        </w:rPr>
      </w:pPr>
      <w:r w:rsidRPr="00035A02">
        <w:rPr>
          <w:b/>
          <w:color w:val="auto"/>
          <w:sz w:val="26"/>
          <w:szCs w:val="26"/>
        </w:rPr>
        <w:t xml:space="preserve">V. </w:t>
      </w:r>
      <w:r w:rsidRPr="00035A02">
        <w:rPr>
          <w:b/>
          <w:color w:val="auto"/>
          <w:sz w:val="26"/>
          <w:szCs w:val="26"/>
        </w:rPr>
        <w:tab/>
      </w:r>
      <w:r w:rsidR="009523D1" w:rsidRPr="00035A02">
        <w:rPr>
          <w:b/>
          <w:color w:val="auto"/>
          <w:sz w:val="26"/>
          <w:szCs w:val="26"/>
        </w:rPr>
        <w:t>Partnerships</w:t>
      </w:r>
    </w:p>
    <w:p w:rsidR="00953A5D" w:rsidRPr="00035A02" w:rsidRDefault="00953A5D" w:rsidP="00EA21B2">
      <w:pPr>
        <w:jc w:val="left"/>
        <w:rPr>
          <w:rFonts w:ascii="Arial" w:hAnsi="Arial" w:cs="Arial"/>
          <w:b/>
          <w:sz w:val="24"/>
          <w:szCs w:val="24"/>
        </w:rPr>
      </w:pPr>
    </w:p>
    <w:p w:rsidR="004D4A50" w:rsidRPr="00035A02" w:rsidRDefault="00D65327" w:rsidP="00D1308F">
      <w:pPr>
        <w:pStyle w:val="Heading4"/>
        <w:rPr>
          <w:rFonts w:eastAsia="Times New Roman"/>
          <w:b/>
          <w:color w:val="auto"/>
          <w:sz w:val="24"/>
          <w:szCs w:val="24"/>
          <w:lang w:val="en-CA" w:eastAsia="en-CA"/>
        </w:rPr>
      </w:pPr>
      <w:r w:rsidRPr="00035A02">
        <w:rPr>
          <w:rFonts w:eastAsia="Times New Roman"/>
          <w:b/>
          <w:color w:val="auto"/>
          <w:sz w:val="24"/>
          <w:szCs w:val="24"/>
          <w:lang w:eastAsia="en-CA"/>
        </w:rPr>
        <w:t>White </w:t>
      </w:r>
      <w:r w:rsidR="004D4A50" w:rsidRPr="00035A02">
        <w:rPr>
          <w:rFonts w:eastAsia="Times New Roman"/>
          <w:b/>
          <w:color w:val="auto"/>
          <w:sz w:val="24"/>
          <w:szCs w:val="24"/>
          <w:lang w:eastAsia="en-CA"/>
        </w:rPr>
        <w:t>Ribbon Campaign</w:t>
      </w:r>
    </w:p>
    <w:p w:rsidR="004D4A50" w:rsidRPr="006F108B" w:rsidRDefault="004D4A50" w:rsidP="00EA21B2">
      <w:pPr>
        <w:jc w:val="left"/>
        <w:rPr>
          <w:rFonts w:ascii="Arial" w:eastAsia="Times New Roman" w:hAnsi="Arial" w:cs="Arial"/>
          <w:color w:val="000000"/>
          <w:sz w:val="24"/>
          <w:szCs w:val="24"/>
          <w:lang w:eastAsia="en-CA"/>
        </w:rPr>
      </w:pPr>
      <w:r w:rsidRPr="006F108B">
        <w:rPr>
          <w:rFonts w:ascii="Arial" w:eastAsia="Times New Roman" w:hAnsi="Arial" w:cs="Arial"/>
          <w:color w:val="000000"/>
          <w:sz w:val="24"/>
          <w:szCs w:val="24"/>
          <w:lang w:eastAsia="en-CA"/>
        </w:rPr>
        <w:t>ETFO, in partnership with the White Ribbon Campaign, provided support and resources to locals interested in holding the “Boys</w:t>
      </w:r>
      <w:r w:rsidR="00EA21B2">
        <w:rPr>
          <w:rFonts w:ascii="Arial" w:eastAsia="Times New Roman" w:hAnsi="Arial" w:cs="Arial"/>
          <w:color w:val="000000"/>
          <w:sz w:val="24"/>
          <w:szCs w:val="24"/>
          <w:lang w:eastAsia="en-CA"/>
        </w:rPr>
        <w:t>’</w:t>
      </w:r>
      <w:r w:rsidRPr="006F108B">
        <w:rPr>
          <w:rFonts w:ascii="Arial" w:eastAsia="Times New Roman" w:hAnsi="Arial" w:cs="Arial"/>
          <w:color w:val="000000"/>
          <w:sz w:val="24"/>
          <w:szCs w:val="24"/>
          <w:lang w:eastAsia="en-CA"/>
        </w:rPr>
        <w:t xml:space="preserve"> Conferences” </w:t>
      </w:r>
      <w:r w:rsidR="00EA21B2">
        <w:rPr>
          <w:rFonts w:ascii="Arial" w:eastAsia="Times New Roman" w:hAnsi="Arial" w:cs="Arial"/>
          <w:color w:val="000000"/>
          <w:sz w:val="24"/>
          <w:szCs w:val="24"/>
          <w:lang w:eastAsia="en-CA"/>
        </w:rPr>
        <w:t>and</w:t>
      </w:r>
      <w:r w:rsidR="00D65327" w:rsidRPr="006F108B">
        <w:rPr>
          <w:rFonts w:ascii="Arial" w:eastAsia="Times New Roman" w:hAnsi="Arial" w:cs="Arial"/>
          <w:color w:val="000000"/>
          <w:sz w:val="24"/>
          <w:szCs w:val="24"/>
          <w:lang w:eastAsia="en-CA"/>
        </w:rPr>
        <w:t xml:space="preserve"> </w:t>
      </w:r>
      <w:r w:rsidR="00E71714">
        <w:rPr>
          <w:rFonts w:ascii="Arial" w:eastAsia="Times New Roman" w:hAnsi="Arial" w:cs="Arial"/>
          <w:color w:val="000000"/>
          <w:sz w:val="24"/>
          <w:szCs w:val="24"/>
          <w:lang w:eastAsia="en-CA"/>
        </w:rPr>
        <w:t>t</w:t>
      </w:r>
      <w:r w:rsidR="00D65327" w:rsidRPr="006F108B">
        <w:rPr>
          <w:rFonts w:ascii="Arial" w:eastAsia="Times New Roman" w:hAnsi="Arial" w:cs="Arial"/>
          <w:color w:val="000000"/>
          <w:sz w:val="24"/>
          <w:szCs w:val="24"/>
          <w:lang w:eastAsia="en-CA"/>
        </w:rPr>
        <w:t xml:space="preserve">eacher </w:t>
      </w:r>
      <w:r w:rsidR="00E71714">
        <w:rPr>
          <w:rFonts w:ascii="Arial" w:eastAsia="Times New Roman" w:hAnsi="Arial" w:cs="Arial"/>
          <w:color w:val="000000"/>
          <w:sz w:val="24"/>
          <w:szCs w:val="24"/>
          <w:lang w:eastAsia="en-CA"/>
        </w:rPr>
        <w:t>w</w:t>
      </w:r>
      <w:r w:rsidR="00D65327" w:rsidRPr="006F108B">
        <w:rPr>
          <w:rFonts w:ascii="Arial" w:eastAsia="Times New Roman" w:hAnsi="Arial" w:cs="Arial"/>
          <w:color w:val="000000"/>
          <w:sz w:val="24"/>
          <w:szCs w:val="24"/>
          <w:lang w:eastAsia="en-CA"/>
        </w:rPr>
        <w:t>orkshops. This year, </w:t>
      </w:r>
      <w:r w:rsidRPr="006F108B">
        <w:rPr>
          <w:rFonts w:ascii="Arial" w:eastAsia="Times New Roman" w:hAnsi="Arial" w:cs="Arial"/>
          <w:color w:val="000000"/>
          <w:sz w:val="24"/>
          <w:szCs w:val="24"/>
          <w:lang w:eastAsia="en-CA"/>
        </w:rPr>
        <w:t>locals were provided with the option to hold a boys’ conference or a teachers’ workshop to increase the level of awareness for students and teachers about issues of gender equity and violence against women in our society.</w:t>
      </w:r>
    </w:p>
    <w:p w:rsidR="00B72420" w:rsidRPr="006F108B" w:rsidRDefault="00B72420" w:rsidP="00EA21B2">
      <w:pPr>
        <w:jc w:val="left"/>
        <w:rPr>
          <w:rFonts w:ascii="Arial" w:eastAsia="Times New Roman" w:hAnsi="Arial" w:cs="Arial"/>
          <w:color w:val="000000"/>
          <w:sz w:val="24"/>
          <w:szCs w:val="24"/>
          <w:lang w:eastAsia="en-CA"/>
        </w:rPr>
      </w:pPr>
    </w:p>
    <w:p w:rsidR="0093594C" w:rsidRPr="00035A02" w:rsidRDefault="0093594C" w:rsidP="00D1308F">
      <w:pPr>
        <w:pStyle w:val="Heading4"/>
        <w:rPr>
          <w:rFonts w:eastAsia="Times New Roman"/>
          <w:b/>
          <w:color w:val="auto"/>
          <w:sz w:val="24"/>
          <w:szCs w:val="24"/>
          <w:lang w:val="en-CA" w:eastAsia="en-CA"/>
        </w:rPr>
      </w:pPr>
      <w:r w:rsidRPr="00035A02">
        <w:rPr>
          <w:rFonts w:eastAsia="Times New Roman"/>
          <w:b/>
          <w:color w:val="auto"/>
          <w:sz w:val="24"/>
          <w:szCs w:val="24"/>
          <w:lang w:val="en-CA" w:eastAsia="en-CA"/>
        </w:rPr>
        <w:t>LGBTQ Education Timeline - Poster and Booklet</w:t>
      </w:r>
    </w:p>
    <w:p w:rsidR="0093594C" w:rsidRPr="00035A02" w:rsidRDefault="0093594C" w:rsidP="00EA21B2">
      <w:pPr>
        <w:shd w:val="clear" w:color="auto" w:fill="FFFFFF"/>
        <w:jc w:val="left"/>
        <w:rPr>
          <w:rFonts w:ascii="Arial" w:eastAsia="Times New Roman" w:hAnsi="Arial" w:cs="Arial"/>
          <w:sz w:val="24"/>
          <w:szCs w:val="24"/>
          <w:shd w:val="clear" w:color="auto" w:fill="FFFFFF"/>
          <w:lang w:eastAsia="en-CA"/>
        </w:rPr>
      </w:pPr>
      <w:r w:rsidRPr="00035A02">
        <w:rPr>
          <w:rFonts w:ascii="Arial" w:eastAsia="Times New Roman" w:hAnsi="Arial" w:cs="Arial"/>
          <w:sz w:val="24"/>
          <w:szCs w:val="24"/>
          <w:shd w:val="clear" w:color="auto" w:fill="FFFFFF"/>
          <w:lang w:eastAsia="en-CA"/>
        </w:rPr>
        <w:t>In 2016, the Canadian Lesbian and Gay Archives (CLGA) and ETFO collaborated to revise and update the existing </w:t>
      </w:r>
      <w:r w:rsidRPr="00035A02">
        <w:rPr>
          <w:rFonts w:ascii="Arial" w:eastAsia="Times New Roman" w:hAnsi="Arial" w:cs="Arial"/>
          <w:i/>
          <w:iCs/>
          <w:sz w:val="24"/>
          <w:szCs w:val="24"/>
          <w:shd w:val="clear" w:color="auto" w:fill="FFFFFF"/>
          <w:lang w:eastAsia="en-CA"/>
        </w:rPr>
        <w:t>LGBTQ Education Timeline</w:t>
      </w:r>
      <w:r w:rsidRPr="00035A02">
        <w:rPr>
          <w:rFonts w:ascii="Arial" w:eastAsia="Times New Roman" w:hAnsi="Arial" w:cs="Arial"/>
          <w:sz w:val="24"/>
          <w:szCs w:val="24"/>
          <w:shd w:val="clear" w:color="auto" w:fill="FFFFFF"/>
          <w:lang w:eastAsia="en-CA"/>
        </w:rPr>
        <w:t> poster and create an accompanying booklet. ETFO members and staff and CLGA volunteers and staff compiled historical news clips and data from the CLGA’s collection of LGBTQ archival materials. This information was used to create the latest version of the </w:t>
      </w:r>
      <w:r w:rsidRPr="00035A02">
        <w:rPr>
          <w:rFonts w:ascii="Arial" w:eastAsia="Times New Roman" w:hAnsi="Arial" w:cs="Arial"/>
          <w:i/>
          <w:iCs/>
          <w:sz w:val="24"/>
          <w:szCs w:val="24"/>
          <w:shd w:val="clear" w:color="auto" w:fill="FFFFFF"/>
          <w:lang w:eastAsia="en-CA"/>
        </w:rPr>
        <w:t>LGBTQ Education Timeline</w:t>
      </w:r>
      <w:r w:rsidRPr="00035A02">
        <w:rPr>
          <w:rFonts w:ascii="Arial" w:eastAsia="Times New Roman" w:hAnsi="Arial" w:cs="Arial"/>
          <w:sz w:val="24"/>
          <w:szCs w:val="24"/>
          <w:shd w:val="clear" w:color="auto" w:fill="FFFFFF"/>
          <w:lang w:eastAsia="en-CA"/>
        </w:rPr>
        <w:t>. The resource was completed at the end of June 2017. It is hoped that educators will use this resource to increase their own awareness and understanding about important milestones in LGBTQ education. Educators will be able to use this resource with their students to learn about LGBTQ history, communities and education. This knowledge will only add to the other sources of information that they use in their classrooms to create safe, welcoming and inclusive spaces for everyone. A limited number of posters and booklets were printed. The resource is available online on both the ETFO and CLGA websites. In 2018-2019, a workshop will be created for members.</w:t>
      </w:r>
    </w:p>
    <w:p w:rsidR="0093594C" w:rsidRPr="00035A02" w:rsidRDefault="0093594C" w:rsidP="00EA21B2">
      <w:pPr>
        <w:shd w:val="clear" w:color="auto" w:fill="FFFFFF"/>
        <w:jc w:val="left"/>
        <w:rPr>
          <w:rFonts w:ascii="Arial" w:eastAsia="Times New Roman" w:hAnsi="Arial" w:cs="Arial"/>
          <w:sz w:val="27"/>
          <w:szCs w:val="27"/>
          <w:lang w:val="en-CA" w:eastAsia="en-CA"/>
        </w:rPr>
      </w:pPr>
    </w:p>
    <w:p w:rsidR="00B72420" w:rsidRPr="00035A02" w:rsidRDefault="00B72420" w:rsidP="00D1308F">
      <w:pPr>
        <w:pStyle w:val="Heading4"/>
        <w:rPr>
          <w:rFonts w:eastAsia="Times New Roman"/>
          <w:b/>
          <w:color w:val="auto"/>
          <w:sz w:val="24"/>
          <w:szCs w:val="24"/>
          <w:lang w:val="en-CA" w:eastAsia="en-CA"/>
        </w:rPr>
      </w:pPr>
      <w:r w:rsidRPr="00035A02">
        <w:rPr>
          <w:rFonts w:eastAsia="Times New Roman"/>
          <w:b/>
          <w:color w:val="auto"/>
          <w:sz w:val="24"/>
          <w:szCs w:val="24"/>
          <w:lang w:val="en-CA" w:eastAsia="en-CA"/>
        </w:rPr>
        <w:t>Everyday Classroom Mental Health Practices Resource</w:t>
      </w:r>
    </w:p>
    <w:p w:rsidR="00B72420" w:rsidRPr="00035A02" w:rsidRDefault="00B72420" w:rsidP="00EA21B2">
      <w:pPr>
        <w:jc w:val="left"/>
        <w:rPr>
          <w:rFonts w:ascii="Arial" w:eastAsia="Times New Roman" w:hAnsi="Arial" w:cs="Arial"/>
          <w:sz w:val="27"/>
          <w:szCs w:val="27"/>
          <w:lang w:val="en-CA" w:eastAsia="en-CA"/>
        </w:rPr>
      </w:pPr>
      <w:r w:rsidRPr="00035A02">
        <w:rPr>
          <w:rFonts w:ascii="Arial" w:eastAsia="Times New Roman" w:hAnsi="Arial" w:cs="Arial"/>
          <w:sz w:val="24"/>
          <w:szCs w:val="24"/>
          <w:lang w:val="en-CA" w:eastAsia="en-CA"/>
        </w:rPr>
        <w:t>ETFO staff in E</w:t>
      </w:r>
      <w:r w:rsidR="00672906" w:rsidRPr="00035A02">
        <w:rPr>
          <w:rFonts w:ascii="Arial" w:eastAsia="Times New Roman" w:hAnsi="Arial" w:cs="Arial"/>
          <w:sz w:val="24"/>
          <w:szCs w:val="24"/>
          <w:lang w:val="en-CA" w:eastAsia="en-CA"/>
        </w:rPr>
        <w:t xml:space="preserve">quity and Women’s </w:t>
      </w:r>
      <w:r w:rsidRPr="00035A02">
        <w:rPr>
          <w:rFonts w:ascii="Arial" w:eastAsia="Times New Roman" w:hAnsi="Arial" w:cs="Arial"/>
          <w:sz w:val="24"/>
          <w:szCs w:val="24"/>
          <w:lang w:val="en-CA" w:eastAsia="en-CA"/>
        </w:rPr>
        <w:t>S</w:t>
      </w:r>
      <w:r w:rsidR="00672906" w:rsidRPr="00035A02">
        <w:rPr>
          <w:rFonts w:ascii="Arial" w:eastAsia="Times New Roman" w:hAnsi="Arial" w:cs="Arial"/>
          <w:sz w:val="24"/>
          <w:szCs w:val="24"/>
          <w:lang w:val="en-CA" w:eastAsia="en-CA"/>
        </w:rPr>
        <w:t>ervices</w:t>
      </w:r>
      <w:r w:rsidRPr="00035A02">
        <w:rPr>
          <w:rFonts w:ascii="Arial" w:eastAsia="Times New Roman" w:hAnsi="Arial" w:cs="Arial"/>
          <w:sz w:val="24"/>
          <w:szCs w:val="24"/>
          <w:lang w:val="en-CA" w:eastAsia="en-CA"/>
        </w:rPr>
        <w:t xml:space="preserve"> and P</w:t>
      </w:r>
      <w:r w:rsidR="00672906" w:rsidRPr="00035A02">
        <w:rPr>
          <w:rFonts w:ascii="Arial" w:eastAsia="Times New Roman" w:hAnsi="Arial" w:cs="Arial"/>
          <w:sz w:val="24"/>
          <w:szCs w:val="24"/>
          <w:lang w:val="en-CA" w:eastAsia="en-CA"/>
        </w:rPr>
        <w:t xml:space="preserve">rofessional </w:t>
      </w:r>
      <w:r w:rsidRPr="00035A02">
        <w:rPr>
          <w:rFonts w:ascii="Arial" w:eastAsia="Times New Roman" w:hAnsi="Arial" w:cs="Arial"/>
          <w:sz w:val="24"/>
          <w:szCs w:val="24"/>
          <w:lang w:val="en-CA" w:eastAsia="en-CA"/>
        </w:rPr>
        <w:t>L</w:t>
      </w:r>
      <w:r w:rsidR="00672906" w:rsidRPr="00035A02">
        <w:rPr>
          <w:rFonts w:ascii="Arial" w:eastAsia="Times New Roman" w:hAnsi="Arial" w:cs="Arial"/>
          <w:sz w:val="24"/>
          <w:szCs w:val="24"/>
          <w:lang w:val="en-CA" w:eastAsia="en-CA"/>
        </w:rPr>
        <w:t>earning</w:t>
      </w:r>
      <w:r w:rsidR="00266F36" w:rsidRPr="00035A02">
        <w:rPr>
          <w:rFonts w:ascii="Arial" w:eastAsia="Times New Roman" w:hAnsi="Arial" w:cs="Arial"/>
          <w:sz w:val="24"/>
          <w:szCs w:val="24"/>
          <w:lang w:val="en-CA" w:eastAsia="en-CA"/>
        </w:rPr>
        <w:t>/</w:t>
      </w:r>
      <w:r w:rsidRPr="00035A02">
        <w:rPr>
          <w:rFonts w:ascii="Arial" w:eastAsia="Times New Roman" w:hAnsi="Arial" w:cs="Arial"/>
          <w:sz w:val="24"/>
          <w:szCs w:val="24"/>
          <w:lang w:val="en-CA" w:eastAsia="en-CA"/>
        </w:rPr>
        <w:t>C</w:t>
      </w:r>
      <w:r w:rsidR="00672906" w:rsidRPr="00035A02">
        <w:rPr>
          <w:rFonts w:ascii="Arial" w:eastAsia="Times New Roman" w:hAnsi="Arial" w:cs="Arial"/>
          <w:sz w:val="24"/>
          <w:szCs w:val="24"/>
          <w:lang w:val="en-CA" w:eastAsia="en-CA"/>
        </w:rPr>
        <w:t>urriculum Services</w:t>
      </w:r>
      <w:r w:rsidRPr="00035A02">
        <w:rPr>
          <w:rFonts w:ascii="Arial" w:eastAsia="Times New Roman" w:hAnsi="Arial" w:cs="Arial"/>
          <w:sz w:val="24"/>
          <w:szCs w:val="24"/>
          <w:lang w:val="en-CA" w:eastAsia="en-CA"/>
        </w:rPr>
        <w:t xml:space="preserve"> have been working in partnership with School Mental Health (SMH) ASSIST and the Centre for Addiction and Mental Health (CAMH) to create and pilot the </w:t>
      </w:r>
      <w:r w:rsidRPr="00035A02">
        <w:rPr>
          <w:rFonts w:ascii="Arial" w:eastAsia="Times New Roman" w:hAnsi="Arial" w:cs="Arial"/>
          <w:i/>
          <w:iCs/>
          <w:sz w:val="24"/>
          <w:szCs w:val="24"/>
          <w:lang w:val="en-CA" w:eastAsia="en-CA"/>
        </w:rPr>
        <w:t>Everyday Classroom Mental Health Practices</w:t>
      </w:r>
      <w:r w:rsidRPr="00035A02">
        <w:rPr>
          <w:rFonts w:ascii="Arial" w:eastAsia="Times New Roman" w:hAnsi="Arial" w:cs="Arial"/>
          <w:sz w:val="24"/>
          <w:szCs w:val="24"/>
          <w:lang w:val="en-CA" w:eastAsia="en-CA"/>
        </w:rPr>
        <w:t> resource for educators. This online resource focuses on social/emotional learning and is comprised of evidence based strategies and activities that Kindergarten to Grade 8 educators can use in their practice.</w:t>
      </w:r>
    </w:p>
    <w:p w:rsidR="00B72420" w:rsidRPr="00035A02" w:rsidRDefault="00B72420" w:rsidP="00EA21B2">
      <w:pPr>
        <w:jc w:val="left"/>
        <w:rPr>
          <w:rFonts w:ascii="Arial" w:eastAsia="Times New Roman" w:hAnsi="Arial" w:cs="Arial"/>
          <w:sz w:val="27"/>
          <w:szCs w:val="27"/>
          <w:lang w:val="en-CA" w:eastAsia="en-CA"/>
        </w:rPr>
      </w:pPr>
      <w:r w:rsidRPr="00035A02">
        <w:rPr>
          <w:rFonts w:ascii="Arial" w:eastAsia="Times New Roman" w:hAnsi="Arial" w:cs="Arial"/>
          <w:sz w:val="24"/>
          <w:szCs w:val="24"/>
          <w:lang w:val="en-CA" w:eastAsia="en-CA"/>
        </w:rPr>
        <w:t> </w:t>
      </w:r>
    </w:p>
    <w:p w:rsidR="00B72420" w:rsidRPr="00035A02" w:rsidRDefault="00B72420" w:rsidP="00EA21B2">
      <w:pPr>
        <w:jc w:val="left"/>
        <w:rPr>
          <w:rFonts w:ascii="Arial" w:eastAsia="Times New Roman" w:hAnsi="Arial" w:cs="Arial"/>
          <w:sz w:val="27"/>
          <w:szCs w:val="27"/>
          <w:lang w:val="en-CA" w:eastAsia="en-CA"/>
        </w:rPr>
      </w:pPr>
      <w:r w:rsidRPr="00035A02">
        <w:rPr>
          <w:rFonts w:ascii="Arial" w:eastAsia="Times New Roman" w:hAnsi="Arial" w:cs="Arial"/>
          <w:sz w:val="24"/>
          <w:szCs w:val="24"/>
          <w:lang w:val="en-CA" w:eastAsia="en-CA"/>
        </w:rPr>
        <w:t xml:space="preserve">In the 2016-2017 school year, 10 ETFO members from different boards were chosen to participate in a focus group to pilot the strategies. </w:t>
      </w:r>
      <w:r w:rsidR="00672906" w:rsidRPr="00035A02">
        <w:rPr>
          <w:rFonts w:ascii="Arial" w:eastAsia="Times New Roman" w:hAnsi="Arial" w:cs="Arial"/>
          <w:sz w:val="24"/>
          <w:szCs w:val="24"/>
          <w:lang w:val="en-CA" w:eastAsia="en-CA"/>
        </w:rPr>
        <w:t>T</w:t>
      </w:r>
      <w:r w:rsidRPr="00035A02">
        <w:rPr>
          <w:rFonts w:ascii="Arial" w:eastAsia="Times New Roman" w:hAnsi="Arial" w:cs="Arial"/>
          <w:sz w:val="24"/>
          <w:szCs w:val="24"/>
          <w:lang w:val="en-CA" w:eastAsia="en-CA"/>
        </w:rPr>
        <w:t xml:space="preserve">eachers, occasional teachers and </w:t>
      </w:r>
      <w:r w:rsidR="00672906" w:rsidRPr="00035A02">
        <w:rPr>
          <w:rFonts w:ascii="Arial" w:eastAsia="Times New Roman" w:hAnsi="Arial" w:cs="Arial"/>
          <w:sz w:val="24"/>
          <w:szCs w:val="24"/>
          <w:lang w:val="en-CA" w:eastAsia="en-CA"/>
        </w:rPr>
        <w:t>designated early education educators w</w:t>
      </w:r>
      <w:r w:rsidRPr="00035A02">
        <w:rPr>
          <w:rFonts w:ascii="Arial" w:eastAsia="Times New Roman" w:hAnsi="Arial" w:cs="Arial"/>
          <w:sz w:val="24"/>
          <w:szCs w:val="24"/>
          <w:lang w:val="en-CA" w:eastAsia="en-CA"/>
        </w:rPr>
        <w:t>ere represented across all regions and divisions in the province. Each of the 10 members who served as the core focus group for this project invited colleagues to join them in piloting the draft resource. Thirty-eight additional members participated in the next level of engagement.</w:t>
      </w:r>
    </w:p>
    <w:p w:rsidR="00266F36" w:rsidRPr="00035A02" w:rsidRDefault="00266F36" w:rsidP="00EA21B2">
      <w:pPr>
        <w:jc w:val="left"/>
        <w:rPr>
          <w:rFonts w:ascii="Arial" w:eastAsia="Times New Roman" w:hAnsi="Arial" w:cs="Arial"/>
          <w:sz w:val="24"/>
          <w:szCs w:val="24"/>
          <w:lang w:val="en-CA" w:eastAsia="en-CA"/>
        </w:rPr>
      </w:pPr>
    </w:p>
    <w:p w:rsidR="00672906" w:rsidRPr="00035A02" w:rsidRDefault="00B72420" w:rsidP="00EA21B2">
      <w:pPr>
        <w:jc w:val="left"/>
        <w:rPr>
          <w:rFonts w:ascii="Arial" w:eastAsia="Times New Roman" w:hAnsi="Arial" w:cs="Arial"/>
          <w:sz w:val="24"/>
          <w:szCs w:val="24"/>
          <w:lang w:val="en-CA" w:eastAsia="en-CA"/>
        </w:rPr>
      </w:pPr>
      <w:r w:rsidRPr="00035A02">
        <w:rPr>
          <w:rFonts w:ascii="Arial" w:eastAsia="Times New Roman" w:hAnsi="Arial" w:cs="Arial"/>
          <w:sz w:val="24"/>
          <w:szCs w:val="24"/>
          <w:lang w:val="en-CA" w:eastAsia="en-CA"/>
        </w:rPr>
        <w:t xml:space="preserve">The resource was revised based on feedback received from the participants and SMH ASSIST. ETFO started the pilot in February 2018 and included a research component to ensure that the resource is meeting its objectives. As such, SMH ASSIST has approached each of the </w:t>
      </w:r>
      <w:r w:rsidR="00703DDA" w:rsidRPr="00035A02">
        <w:rPr>
          <w:rFonts w:ascii="Arial" w:eastAsia="Times New Roman" w:hAnsi="Arial" w:cs="Arial"/>
          <w:sz w:val="24"/>
          <w:szCs w:val="24"/>
          <w:lang w:val="en-CA" w:eastAsia="en-CA"/>
        </w:rPr>
        <w:t xml:space="preserve">original 10 </w:t>
      </w:r>
      <w:r w:rsidRPr="00035A02">
        <w:rPr>
          <w:rFonts w:ascii="Arial" w:eastAsia="Times New Roman" w:hAnsi="Arial" w:cs="Arial"/>
          <w:sz w:val="24"/>
          <w:szCs w:val="24"/>
          <w:lang w:val="en-CA" w:eastAsia="en-CA"/>
        </w:rPr>
        <w:t xml:space="preserve">boards with a research proposal </w:t>
      </w:r>
      <w:r w:rsidR="00703DDA" w:rsidRPr="00035A02">
        <w:rPr>
          <w:rFonts w:ascii="Arial" w:eastAsia="Times New Roman" w:hAnsi="Arial" w:cs="Arial"/>
          <w:sz w:val="24"/>
          <w:szCs w:val="24"/>
          <w:lang w:val="en-CA" w:eastAsia="en-CA"/>
        </w:rPr>
        <w:t xml:space="preserve">in </w:t>
      </w:r>
      <w:r w:rsidRPr="00035A02">
        <w:rPr>
          <w:rFonts w:ascii="Arial" w:eastAsia="Times New Roman" w:hAnsi="Arial" w:cs="Arial"/>
          <w:sz w:val="24"/>
          <w:szCs w:val="24"/>
          <w:lang w:val="en-CA" w:eastAsia="en-CA"/>
        </w:rPr>
        <w:t xml:space="preserve">which the boards must approve. If the board does consent to </w:t>
      </w:r>
      <w:r w:rsidRPr="00035A02">
        <w:rPr>
          <w:rFonts w:ascii="Arial" w:eastAsia="Times New Roman" w:hAnsi="Arial" w:cs="Arial"/>
          <w:sz w:val="24"/>
          <w:szCs w:val="24"/>
          <w:lang w:val="en-CA" w:eastAsia="en-CA"/>
        </w:rPr>
        <w:lastRenderedPageBreak/>
        <w:t xml:space="preserve">the research, then members in that board will have the opportunity to use their professional judgement to participate in this pilot project. Once approved for the research project, the pilot will be open to all ETFO members within the board, including teachers, occasional teachers and </w:t>
      </w:r>
      <w:r w:rsidR="00672906" w:rsidRPr="00035A02">
        <w:rPr>
          <w:rFonts w:ascii="Arial" w:eastAsia="Times New Roman" w:hAnsi="Arial" w:cs="Arial"/>
          <w:sz w:val="24"/>
          <w:szCs w:val="24"/>
          <w:lang w:val="en-CA" w:eastAsia="en-CA"/>
        </w:rPr>
        <w:t>designated early education educators</w:t>
      </w:r>
      <w:r w:rsidRPr="00035A02">
        <w:rPr>
          <w:rFonts w:ascii="Arial" w:eastAsia="Times New Roman" w:hAnsi="Arial" w:cs="Arial"/>
          <w:sz w:val="24"/>
          <w:szCs w:val="24"/>
          <w:lang w:val="en-CA" w:eastAsia="en-CA"/>
        </w:rPr>
        <w:t>.</w:t>
      </w:r>
    </w:p>
    <w:p w:rsidR="00266F36" w:rsidRPr="00035A02" w:rsidRDefault="00266F36" w:rsidP="00EA21B2">
      <w:pPr>
        <w:pStyle w:val="Heading3"/>
        <w:kinsoku w:val="0"/>
        <w:overflowPunct w:val="0"/>
        <w:ind w:left="0"/>
        <w:jc w:val="left"/>
        <w:rPr>
          <w:rFonts w:ascii="Arial" w:hAnsi="Arial" w:cs="Arial"/>
        </w:rPr>
      </w:pPr>
    </w:p>
    <w:p w:rsidR="00D65327" w:rsidRPr="00035A02" w:rsidRDefault="008F3382" w:rsidP="00D1308F">
      <w:pPr>
        <w:pStyle w:val="Heading4"/>
        <w:rPr>
          <w:b/>
          <w:color w:val="auto"/>
          <w:sz w:val="24"/>
          <w:szCs w:val="24"/>
        </w:rPr>
      </w:pPr>
      <w:r w:rsidRPr="00035A02">
        <w:rPr>
          <w:b/>
          <w:color w:val="auto"/>
          <w:sz w:val="24"/>
          <w:szCs w:val="24"/>
        </w:rPr>
        <w:t xml:space="preserve">Faculty of </w:t>
      </w:r>
      <w:r w:rsidR="00D65327" w:rsidRPr="00035A02">
        <w:rPr>
          <w:b/>
          <w:color w:val="auto"/>
          <w:sz w:val="24"/>
          <w:szCs w:val="24"/>
        </w:rPr>
        <w:t>Education Equity Workshops</w:t>
      </w:r>
    </w:p>
    <w:p w:rsidR="00D65327" w:rsidRPr="00035A02" w:rsidRDefault="00D65327" w:rsidP="0081381A">
      <w:pPr>
        <w:pStyle w:val="BodyText"/>
        <w:kinsoku w:val="0"/>
        <w:overflowPunct w:val="0"/>
        <w:ind w:right="173"/>
        <w:contextualSpacing/>
        <w:jc w:val="left"/>
        <w:rPr>
          <w:rFonts w:ascii="Arial" w:hAnsi="Arial" w:cs="Arial"/>
          <w:sz w:val="24"/>
          <w:szCs w:val="24"/>
        </w:rPr>
      </w:pPr>
      <w:r w:rsidRPr="00035A02">
        <w:rPr>
          <w:rFonts w:ascii="Arial" w:hAnsi="Arial" w:cs="Arial"/>
          <w:sz w:val="24"/>
          <w:szCs w:val="24"/>
        </w:rPr>
        <w:t xml:space="preserve">ETFO provides </w:t>
      </w:r>
      <w:r w:rsidR="00672906" w:rsidRPr="00035A02">
        <w:rPr>
          <w:rFonts w:ascii="Arial" w:hAnsi="Arial" w:cs="Arial"/>
          <w:sz w:val="24"/>
          <w:szCs w:val="24"/>
        </w:rPr>
        <w:t>e</w:t>
      </w:r>
      <w:r w:rsidRPr="00035A02">
        <w:rPr>
          <w:rFonts w:ascii="Arial" w:hAnsi="Arial" w:cs="Arial"/>
          <w:sz w:val="24"/>
          <w:szCs w:val="24"/>
        </w:rPr>
        <w:t>quity workshops for teacher candidates as requested by the Faculties of Education. Staff facilitat</w:t>
      </w:r>
      <w:r w:rsidR="00B35E70" w:rsidRPr="00035A02">
        <w:rPr>
          <w:rFonts w:ascii="Arial" w:hAnsi="Arial" w:cs="Arial"/>
          <w:sz w:val="24"/>
          <w:szCs w:val="24"/>
        </w:rPr>
        <w:t>ed workshops on Supporting Newcomers in the Classroom, Equity 101, FNMI issues, Poverty and LGBTQ issues at seven</w:t>
      </w:r>
      <w:r w:rsidRPr="00035A02">
        <w:rPr>
          <w:rFonts w:ascii="Arial" w:hAnsi="Arial" w:cs="Arial"/>
          <w:sz w:val="24"/>
          <w:szCs w:val="24"/>
        </w:rPr>
        <w:t xml:space="preserve"> Faculties of Education.</w:t>
      </w:r>
    </w:p>
    <w:p w:rsidR="00893B7B" w:rsidRPr="00035A02" w:rsidRDefault="00893B7B" w:rsidP="0081381A">
      <w:pPr>
        <w:pStyle w:val="BodyText"/>
        <w:kinsoku w:val="0"/>
        <w:overflowPunct w:val="0"/>
        <w:ind w:right="1606"/>
        <w:contextualSpacing/>
        <w:jc w:val="left"/>
        <w:rPr>
          <w:rFonts w:ascii="Arial" w:hAnsi="Arial" w:cs="Arial"/>
          <w:sz w:val="24"/>
          <w:szCs w:val="24"/>
        </w:rPr>
      </w:pPr>
    </w:p>
    <w:p w:rsidR="00914DE9" w:rsidRPr="00035A02" w:rsidRDefault="00914DE9" w:rsidP="00D1308F">
      <w:pPr>
        <w:pStyle w:val="Heading4"/>
        <w:rPr>
          <w:b/>
          <w:snapToGrid w:val="0"/>
          <w:color w:val="auto"/>
          <w:sz w:val="24"/>
          <w:szCs w:val="24"/>
          <w:lang w:val="en-CA" w:eastAsia="en-CA"/>
        </w:rPr>
      </w:pPr>
      <w:r w:rsidRPr="00035A02">
        <w:rPr>
          <w:b/>
          <w:snapToGrid w:val="0"/>
          <w:color w:val="auto"/>
          <w:sz w:val="24"/>
          <w:szCs w:val="24"/>
          <w:lang w:val="en-CA" w:eastAsia="en-CA"/>
        </w:rPr>
        <w:t xml:space="preserve">United Nations Commission on the Status of Women (UNCSW) </w:t>
      </w:r>
    </w:p>
    <w:p w:rsidR="00914DE9" w:rsidRPr="00035A02" w:rsidRDefault="00914DE9" w:rsidP="0081381A">
      <w:pPr>
        <w:autoSpaceDE w:val="0"/>
        <w:autoSpaceDN w:val="0"/>
        <w:adjustRightInd w:val="0"/>
        <w:contextualSpacing/>
        <w:jc w:val="left"/>
        <w:rPr>
          <w:rFonts w:ascii="Arial" w:hAnsi="Arial" w:cs="Arial"/>
          <w:sz w:val="24"/>
          <w:szCs w:val="24"/>
          <w:lang w:eastAsia="en-CA"/>
        </w:rPr>
      </w:pPr>
      <w:r w:rsidRPr="00035A02">
        <w:rPr>
          <w:rFonts w:ascii="Arial" w:hAnsi="Arial" w:cs="Arial"/>
          <w:snapToGrid w:val="0"/>
          <w:sz w:val="24"/>
          <w:szCs w:val="24"/>
          <w:lang w:val="en-CA" w:eastAsia="en-CA"/>
        </w:rPr>
        <w:t>ETFO attended the 62</w:t>
      </w:r>
      <w:r w:rsidRPr="00035A02">
        <w:rPr>
          <w:rFonts w:ascii="Arial" w:hAnsi="Arial" w:cs="Arial"/>
          <w:snapToGrid w:val="0"/>
          <w:sz w:val="24"/>
          <w:szCs w:val="24"/>
          <w:vertAlign w:val="superscript"/>
          <w:lang w:val="en-CA" w:eastAsia="en-CA"/>
        </w:rPr>
        <w:t>nd</w:t>
      </w:r>
      <w:r w:rsidRPr="00035A02">
        <w:rPr>
          <w:rFonts w:ascii="Arial" w:hAnsi="Arial" w:cs="Arial"/>
          <w:snapToGrid w:val="0"/>
          <w:sz w:val="24"/>
          <w:szCs w:val="24"/>
          <w:lang w:val="en-CA" w:eastAsia="en-CA"/>
        </w:rPr>
        <w:t xml:space="preserve"> Session of the United Nations Commission on the Status of Women (UNCSW61) in March 2018 in New York City, as part of the Canadian Labour Congress </w:t>
      </w:r>
      <w:r w:rsidR="0081381A" w:rsidRPr="00035A02">
        <w:rPr>
          <w:rFonts w:ascii="Arial" w:hAnsi="Arial" w:cs="Arial"/>
          <w:snapToGrid w:val="0"/>
          <w:sz w:val="24"/>
          <w:szCs w:val="24"/>
          <w:lang w:val="en-CA" w:eastAsia="en-CA"/>
        </w:rPr>
        <w:t>(CL</w:t>
      </w:r>
      <w:r w:rsidR="00A57EFC" w:rsidRPr="00035A02">
        <w:rPr>
          <w:rFonts w:ascii="Arial" w:hAnsi="Arial" w:cs="Arial"/>
          <w:snapToGrid w:val="0"/>
          <w:sz w:val="24"/>
          <w:szCs w:val="24"/>
          <w:lang w:val="en-CA" w:eastAsia="en-CA"/>
        </w:rPr>
        <w:t>C</w:t>
      </w:r>
      <w:r w:rsidR="0081381A" w:rsidRPr="00035A02">
        <w:rPr>
          <w:rFonts w:ascii="Arial" w:hAnsi="Arial" w:cs="Arial"/>
          <w:snapToGrid w:val="0"/>
          <w:sz w:val="24"/>
          <w:szCs w:val="24"/>
          <w:lang w:val="en-CA" w:eastAsia="en-CA"/>
        </w:rPr>
        <w:t xml:space="preserve">) </w:t>
      </w:r>
      <w:r w:rsidRPr="00035A02">
        <w:rPr>
          <w:rFonts w:ascii="Arial" w:hAnsi="Arial" w:cs="Arial"/>
          <w:snapToGrid w:val="0"/>
          <w:sz w:val="24"/>
          <w:szCs w:val="24"/>
          <w:lang w:val="en-CA" w:eastAsia="en-CA"/>
        </w:rPr>
        <w:t xml:space="preserve">delegation. </w:t>
      </w:r>
      <w:r w:rsidRPr="00035A02">
        <w:rPr>
          <w:rFonts w:ascii="Arial" w:hAnsi="Arial" w:cs="Arial"/>
          <w:sz w:val="24"/>
          <w:szCs w:val="24"/>
          <w:lang w:eastAsia="en-CA"/>
        </w:rPr>
        <w:t xml:space="preserve">This year’s theme was </w:t>
      </w:r>
      <w:r w:rsidRPr="00035A02">
        <w:rPr>
          <w:rFonts w:ascii="Arial" w:hAnsi="Arial" w:cs="Arial"/>
          <w:bCs/>
          <w:sz w:val="24"/>
          <w:szCs w:val="24"/>
          <w:lang w:eastAsia="en-CA"/>
        </w:rPr>
        <w:t>“Challenges and opportunities in achieving gender equality and the empowerment of rural women and girls.” The Commission on the Status of Women (CSW)</w:t>
      </w:r>
      <w:r w:rsidRPr="00035A02">
        <w:rPr>
          <w:rFonts w:ascii="Arial" w:hAnsi="Arial" w:cs="Arial"/>
          <w:b/>
          <w:bCs/>
          <w:sz w:val="24"/>
          <w:szCs w:val="24"/>
          <w:lang w:eastAsia="en-CA"/>
        </w:rPr>
        <w:t xml:space="preserve"> </w:t>
      </w:r>
      <w:r w:rsidRPr="00035A02">
        <w:rPr>
          <w:rFonts w:ascii="Arial" w:hAnsi="Arial" w:cs="Arial"/>
          <w:sz w:val="24"/>
          <w:szCs w:val="24"/>
          <w:lang w:eastAsia="en-CA"/>
        </w:rPr>
        <w:t>reviewed the agreed conclusions from the 47</w:t>
      </w:r>
      <w:r w:rsidRPr="00035A02">
        <w:rPr>
          <w:rFonts w:ascii="Arial" w:hAnsi="Arial" w:cs="Arial"/>
          <w:sz w:val="24"/>
          <w:szCs w:val="24"/>
          <w:vertAlign w:val="superscript"/>
          <w:lang w:eastAsia="en-CA"/>
        </w:rPr>
        <w:t>th</w:t>
      </w:r>
      <w:r w:rsidR="0081381A" w:rsidRPr="00035A02">
        <w:rPr>
          <w:rFonts w:ascii="Arial" w:hAnsi="Arial" w:cs="Arial"/>
          <w:sz w:val="24"/>
          <w:szCs w:val="24"/>
          <w:vertAlign w:val="superscript"/>
          <w:lang w:eastAsia="en-CA"/>
        </w:rPr>
        <w:t xml:space="preserve"> </w:t>
      </w:r>
      <w:r w:rsidRPr="00035A02">
        <w:rPr>
          <w:rFonts w:ascii="Arial" w:hAnsi="Arial" w:cs="Arial"/>
          <w:sz w:val="24"/>
          <w:szCs w:val="24"/>
          <w:lang w:eastAsia="en-CA"/>
        </w:rPr>
        <w:t xml:space="preserve">session on “participation in and access of women to the media, and information and communication technologies and their impact on and use as an instrument for the advancement and empowerment of women.” Both themes held particular interest for trade union delegates and observers. </w:t>
      </w:r>
    </w:p>
    <w:p w:rsidR="0081381A" w:rsidRPr="00035A02" w:rsidRDefault="0081381A" w:rsidP="0081381A">
      <w:pPr>
        <w:autoSpaceDE w:val="0"/>
        <w:autoSpaceDN w:val="0"/>
        <w:adjustRightInd w:val="0"/>
        <w:contextualSpacing/>
        <w:jc w:val="left"/>
        <w:rPr>
          <w:rFonts w:ascii="Arial" w:hAnsi="Arial" w:cs="Arial"/>
          <w:sz w:val="24"/>
          <w:szCs w:val="24"/>
          <w:lang w:val="en-CA" w:eastAsia="en-CA"/>
        </w:rPr>
      </w:pPr>
    </w:p>
    <w:p w:rsidR="00914DE9" w:rsidRPr="00035A02" w:rsidRDefault="00914DE9" w:rsidP="0081381A">
      <w:pPr>
        <w:autoSpaceDE w:val="0"/>
        <w:autoSpaceDN w:val="0"/>
        <w:adjustRightInd w:val="0"/>
        <w:contextualSpacing/>
        <w:jc w:val="left"/>
        <w:rPr>
          <w:rFonts w:ascii="Arial" w:hAnsi="Arial" w:cs="Arial"/>
          <w:sz w:val="24"/>
          <w:szCs w:val="24"/>
          <w:lang w:eastAsia="en-CA"/>
        </w:rPr>
      </w:pPr>
      <w:r w:rsidRPr="00035A02">
        <w:rPr>
          <w:rFonts w:ascii="Arial" w:hAnsi="Arial" w:cs="Arial"/>
          <w:sz w:val="24"/>
          <w:szCs w:val="24"/>
          <w:lang w:val="en-CA" w:eastAsia="en-CA"/>
        </w:rPr>
        <w:t>There were more than 10,000 registered attendees and over 440 parallel organized by non</w:t>
      </w:r>
      <w:r w:rsidR="0081381A" w:rsidRPr="00035A02">
        <w:rPr>
          <w:rFonts w:ascii="Arial" w:hAnsi="Arial" w:cs="Arial"/>
          <w:sz w:val="24"/>
          <w:szCs w:val="24"/>
          <w:lang w:val="en-CA" w:eastAsia="en-CA"/>
        </w:rPr>
        <w:t>-</w:t>
      </w:r>
      <w:r w:rsidRPr="00035A02">
        <w:rPr>
          <w:rFonts w:ascii="Arial" w:hAnsi="Arial" w:cs="Arial"/>
          <w:sz w:val="24"/>
          <w:szCs w:val="24"/>
          <w:lang w:val="en-CA" w:eastAsia="en-CA"/>
        </w:rPr>
        <w:t>governmental organizations that provided best practices, insight into techniques that work and lessons learned, perspectives on the problems facing women everywhere and information on how to advance the women’s agenda in achieving gender equality.</w:t>
      </w:r>
    </w:p>
    <w:p w:rsidR="0081381A" w:rsidRPr="00035A02" w:rsidRDefault="0081381A" w:rsidP="0081381A">
      <w:pPr>
        <w:contextualSpacing/>
        <w:jc w:val="left"/>
        <w:rPr>
          <w:rFonts w:ascii="Arial" w:hAnsi="Arial" w:cs="Arial"/>
          <w:snapToGrid w:val="0"/>
          <w:sz w:val="24"/>
          <w:szCs w:val="24"/>
          <w:lang w:val="en-CA" w:eastAsia="en-CA"/>
        </w:rPr>
      </w:pPr>
    </w:p>
    <w:p w:rsidR="00413872" w:rsidRPr="00035A02" w:rsidRDefault="00914DE9" w:rsidP="00217BAF">
      <w:pPr>
        <w:contextualSpacing/>
        <w:jc w:val="left"/>
        <w:rPr>
          <w:rFonts w:ascii="Arial" w:hAnsi="Arial" w:cs="Arial"/>
          <w:sz w:val="24"/>
          <w:szCs w:val="24"/>
        </w:rPr>
      </w:pPr>
      <w:r w:rsidRPr="00035A02">
        <w:rPr>
          <w:rFonts w:ascii="Arial" w:hAnsi="Arial" w:cs="Arial"/>
          <w:snapToGrid w:val="0"/>
          <w:sz w:val="24"/>
          <w:szCs w:val="24"/>
          <w:lang w:val="en-CA" w:eastAsia="en-CA"/>
        </w:rPr>
        <w:t xml:space="preserve">For the first time, ETFO offered a </w:t>
      </w:r>
      <w:r w:rsidRPr="00035A02">
        <w:rPr>
          <w:rFonts w:ascii="Arial" w:hAnsi="Arial" w:cs="Arial"/>
          <w:sz w:val="24"/>
          <w:szCs w:val="24"/>
          <w:lang w:eastAsia="en-CA"/>
        </w:rPr>
        <w:t xml:space="preserve">workshop on </w:t>
      </w:r>
      <w:r w:rsidRPr="00035A02">
        <w:rPr>
          <w:rFonts w:ascii="Arial" w:hAnsi="Arial" w:cs="Arial"/>
          <w:i/>
          <w:sz w:val="24"/>
          <w:szCs w:val="24"/>
          <w:lang w:eastAsia="en-CA"/>
        </w:rPr>
        <w:t xml:space="preserve">Fostering Women’s Leadership: A Union’s Perspective </w:t>
      </w:r>
      <w:r w:rsidRPr="00035A02">
        <w:rPr>
          <w:rFonts w:ascii="Arial" w:hAnsi="Arial" w:cs="Arial"/>
          <w:sz w:val="24"/>
          <w:szCs w:val="24"/>
          <w:lang w:eastAsia="en-CA"/>
        </w:rPr>
        <w:t xml:space="preserve">which was presented by First Vice-President Karen Campbell, Vice-Presidents Nancy Lawler and Monica Rusnak and </w:t>
      </w:r>
      <w:r w:rsidR="00672906" w:rsidRPr="00035A02">
        <w:rPr>
          <w:rFonts w:ascii="Arial" w:hAnsi="Arial" w:cs="Arial"/>
          <w:sz w:val="24"/>
          <w:szCs w:val="24"/>
          <w:lang w:eastAsia="en-CA"/>
        </w:rPr>
        <w:t>OTF Table Offic</w:t>
      </w:r>
      <w:r w:rsidRPr="00035A02">
        <w:rPr>
          <w:rFonts w:ascii="Arial" w:hAnsi="Arial" w:cs="Arial"/>
          <w:sz w:val="24"/>
          <w:szCs w:val="24"/>
          <w:lang w:eastAsia="en-CA"/>
        </w:rPr>
        <w:t>er Diane Dewing.</w:t>
      </w:r>
    </w:p>
    <w:p w:rsidR="00413872" w:rsidRPr="00035A02" w:rsidRDefault="00413872" w:rsidP="00D1308F">
      <w:pPr>
        <w:pStyle w:val="Heading2"/>
        <w:jc w:val="center"/>
        <w:rPr>
          <w:color w:val="auto"/>
        </w:rPr>
      </w:pPr>
      <w:r w:rsidRPr="00035A02">
        <w:rPr>
          <w:color w:val="auto"/>
          <w:sz w:val="24"/>
          <w:szCs w:val="24"/>
        </w:rPr>
        <w:br w:type="page"/>
      </w:r>
      <w:r w:rsidRPr="00035A02">
        <w:rPr>
          <w:b/>
          <w:color w:val="auto"/>
          <w:sz w:val="32"/>
          <w:szCs w:val="32"/>
        </w:rPr>
        <w:lastRenderedPageBreak/>
        <w:t>ETFO SUPPORT FOR COMMUNITY</w:t>
      </w:r>
      <w:r w:rsidR="00D1308F" w:rsidRPr="00035A02">
        <w:rPr>
          <w:b/>
          <w:color w:val="auto"/>
          <w:sz w:val="32"/>
          <w:szCs w:val="32"/>
        </w:rPr>
        <w:t xml:space="preserve"> </w:t>
      </w:r>
      <w:r w:rsidRPr="00035A02">
        <w:rPr>
          <w:b/>
          <w:color w:val="auto"/>
          <w:sz w:val="32"/>
          <w:szCs w:val="32"/>
        </w:rPr>
        <w:t>INITIATIVES</w:t>
      </w:r>
      <w:r w:rsidR="0081381A" w:rsidRPr="00035A02">
        <w:rPr>
          <w:b/>
          <w:color w:val="auto"/>
          <w:sz w:val="32"/>
          <w:szCs w:val="32"/>
        </w:rPr>
        <w:t xml:space="preserve"> </w:t>
      </w:r>
      <w:r w:rsidRPr="00035A02">
        <w:rPr>
          <w:b/>
          <w:color w:val="auto"/>
          <w:sz w:val="32"/>
          <w:szCs w:val="32"/>
        </w:rPr>
        <w:t>2017-2018</w:t>
      </w:r>
    </w:p>
    <w:p w:rsidR="00413872" w:rsidRPr="00035A02" w:rsidRDefault="00413872" w:rsidP="00413872">
      <w:pPr>
        <w:pStyle w:val="BodyText"/>
        <w:kinsoku w:val="0"/>
        <w:overflowPunct w:val="0"/>
        <w:spacing w:before="149" w:line="249" w:lineRule="auto"/>
        <w:ind w:left="1440" w:right="1606"/>
        <w:rPr>
          <w:rFonts w:ascii="Arial" w:hAnsi="Arial" w:cs="Arial"/>
          <w:sz w:val="24"/>
          <w:szCs w:val="24"/>
        </w:rPr>
      </w:pPr>
    </w:p>
    <w:p w:rsidR="00413872" w:rsidRPr="00035A02" w:rsidRDefault="00413872" w:rsidP="00413872">
      <w:pPr>
        <w:pStyle w:val="BodyText"/>
        <w:kinsoku w:val="0"/>
        <w:overflowPunct w:val="0"/>
        <w:spacing w:before="117" w:line="249" w:lineRule="auto"/>
        <w:ind w:left="1440"/>
        <w:rPr>
          <w:rFonts w:ascii="Arial" w:hAnsi="Arial" w:cs="Arial"/>
          <w:sz w:val="24"/>
          <w:szCs w:val="24"/>
        </w:rPr>
      </w:pPr>
      <w:r w:rsidRPr="00035A02">
        <w:rPr>
          <w:rFonts w:ascii="Arial" w:hAnsi="Arial" w:cs="Arial"/>
          <w:sz w:val="24"/>
          <w:szCs w:val="24"/>
        </w:rPr>
        <w:t>ETFO supports many community groups doing equity and social justice work.</w:t>
      </w:r>
    </w:p>
    <w:p w:rsidR="00413872" w:rsidRPr="00035A02" w:rsidRDefault="00413872" w:rsidP="00413872">
      <w:pPr>
        <w:pStyle w:val="BodyText"/>
        <w:kinsoku w:val="0"/>
        <w:overflowPunct w:val="0"/>
        <w:spacing w:before="149" w:line="249" w:lineRule="auto"/>
        <w:ind w:left="1440" w:right="1606"/>
        <w:rPr>
          <w:rFonts w:ascii="Arial" w:hAnsi="Arial" w:cs="Arial"/>
          <w:sz w:val="24"/>
          <w:szCs w:val="24"/>
        </w:rPr>
      </w:pPr>
    </w:p>
    <w:p w:rsidR="00F019D1" w:rsidRPr="00035A02" w:rsidRDefault="00F019D1" w:rsidP="00710402">
      <w:pPr>
        <w:rPr>
          <w:rFonts w:asciiTheme="majorHAnsi" w:hAnsiTheme="majorHAnsi"/>
          <w:b/>
          <w:i/>
          <w:sz w:val="24"/>
          <w:szCs w:val="24"/>
        </w:rPr>
      </w:pPr>
      <w:r w:rsidRPr="00035A02">
        <w:rPr>
          <w:rFonts w:asciiTheme="majorHAnsi" w:hAnsiTheme="majorHAnsi"/>
          <w:b/>
          <w:i/>
          <w:sz w:val="24"/>
          <w:szCs w:val="24"/>
        </w:rPr>
        <w:t>Anti-Homophobia and Heterosexism Initiatives Grant</w:t>
      </w:r>
    </w:p>
    <w:p w:rsidR="00F019D1" w:rsidRPr="00035A02" w:rsidRDefault="00F019D1" w:rsidP="00F019D1">
      <w:pPr>
        <w:rPr>
          <w:rFonts w:ascii="Arial" w:hAnsi="Arial" w:cs="Arial"/>
          <w:sz w:val="24"/>
          <w:szCs w:val="24"/>
        </w:rPr>
      </w:pPr>
      <w:r w:rsidRPr="00035A02">
        <w:rPr>
          <w:rFonts w:ascii="Arial" w:hAnsi="Arial" w:cs="Arial"/>
          <w:sz w:val="24"/>
          <w:szCs w:val="24"/>
        </w:rPr>
        <w:t>This grant is provided to ETFO locals to assist with the costs of providing training on, awareness of, and/or participation in events that address homophobia and heterosexism. In 2017-2018</w:t>
      </w:r>
      <w:r w:rsidRPr="00035A02">
        <w:rPr>
          <w:rFonts w:ascii="Arial" w:hAnsi="Arial" w:cs="Arial"/>
          <w:b/>
          <w:sz w:val="24"/>
          <w:szCs w:val="24"/>
        </w:rPr>
        <w:t xml:space="preserve">, </w:t>
      </w:r>
      <w:r w:rsidRPr="00035A02">
        <w:rPr>
          <w:rFonts w:ascii="Arial" w:hAnsi="Arial" w:cs="Arial"/>
          <w:sz w:val="24"/>
          <w:szCs w:val="24"/>
        </w:rPr>
        <w:t>13 locals</w:t>
      </w:r>
      <w:r w:rsidRPr="00035A02">
        <w:rPr>
          <w:rFonts w:ascii="Arial" w:hAnsi="Arial" w:cs="Arial"/>
          <w:b/>
          <w:sz w:val="24"/>
          <w:szCs w:val="24"/>
        </w:rPr>
        <w:t xml:space="preserve"> </w:t>
      </w:r>
      <w:r w:rsidRPr="00035A02">
        <w:rPr>
          <w:rFonts w:ascii="Arial" w:hAnsi="Arial" w:cs="Arial"/>
          <w:sz w:val="24"/>
          <w:szCs w:val="24"/>
        </w:rPr>
        <w:t>accessed this funding support.</w:t>
      </w:r>
    </w:p>
    <w:p w:rsidR="00F019D1" w:rsidRPr="00035A02" w:rsidRDefault="00F019D1" w:rsidP="00F019D1">
      <w:pPr>
        <w:rPr>
          <w:rFonts w:ascii="Arial" w:hAnsi="Arial" w:cs="Arial"/>
          <w:sz w:val="24"/>
          <w:szCs w:val="24"/>
        </w:rPr>
      </w:pPr>
    </w:p>
    <w:p w:rsidR="00F019D1" w:rsidRPr="00035A02" w:rsidRDefault="00F019D1" w:rsidP="00710402">
      <w:pPr>
        <w:rPr>
          <w:rFonts w:asciiTheme="majorHAnsi" w:hAnsiTheme="majorHAnsi"/>
          <w:b/>
          <w:i/>
          <w:sz w:val="24"/>
          <w:szCs w:val="24"/>
        </w:rPr>
      </w:pPr>
      <w:r w:rsidRPr="00035A02">
        <w:rPr>
          <w:rFonts w:asciiTheme="majorHAnsi" w:hAnsiTheme="majorHAnsi"/>
          <w:b/>
          <w:i/>
          <w:sz w:val="24"/>
          <w:szCs w:val="24"/>
        </w:rPr>
        <w:t>Anti-Poverty Groups</w:t>
      </w:r>
    </w:p>
    <w:p w:rsidR="00F019D1" w:rsidRPr="00035A02" w:rsidRDefault="00F019D1" w:rsidP="00F019D1">
      <w:pPr>
        <w:autoSpaceDE w:val="0"/>
        <w:autoSpaceDN w:val="0"/>
        <w:adjustRightInd w:val="0"/>
        <w:rPr>
          <w:rFonts w:ascii="Arial" w:hAnsi="Arial" w:cs="Arial"/>
          <w:sz w:val="24"/>
        </w:rPr>
      </w:pPr>
      <w:r w:rsidRPr="00035A02">
        <w:rPr>
          <w:rFonts w:ascii="Arial" w:hAnsi="Arial" w:cs="Arial"/>
          <w:sz w:val="24"/>
          <w:szCs w:val="24"/>
        </w:rPr>
        <w:t xml:space="preserve">In 2017-2018, ETFO made donations </w:t>
      </w:r>
      <w:r w:rsidRPr="00035A02">
        <w:rPr>
          <w:rFonts w:ascii="Arial" w:hAnsi="Arial" w:cs="Arial"/>
          <w:sz w:val="24"/>
          <w:szCs w:val="24"/>
          <w:lang w:eastAsia="ja-JP"/>
        </w:rPr>
        <w:t>totaling</w:t>
      </w:r>
      <w:r w:rsidRPr="00035A02">
        <w:rPr>
          <w:rFonts w:ascii="Arial" w:hAnsi="Arial" w:cs="Arial"/>
          <w:sz w:val="24"/>
          <w:szCs w:val="24"/>
        </w:rPr>
        <w:t xml:space="preserve"> $</w:t>
      </w:r>
      <w:r w:rsidRPr="00035A02">
        <w:rPr>
          <w:rFonts w:ascii="Arial" w:hAnsi="Arial" w:cs="Arial"/>
          <w:bCs/>
          <w:sz w:val="24"/>
          <w:szCs w:val="24"/>
        </w:rPr>
        <w:t>10,000</w:t>
      </w:r>
      <w:r w:rsidRPr="00035A02">
        <w:rPr>
          <w:rFonts w:ascii="Arial" w:hAnsi="Arial" w:cs="Arial"/>
          <w:sz w:val="24"/>
          <w:szCs w:val="24"/>
        </w:rPr>
        <w:t xml:space="preserve"> to grassroots level groups working on poverty issues, undertaking political activities to further their cause or working directly to benefit those living in poverty in their communities. </w:t>
      </w:r>
    </w:p>
    <w:p w:rsidR="00BA61B2" w:rsidRPr="00035A02" w:rsidRDefault="00BA61B2" w:rsidP="00F019D1">
      <w:pPr>
        <w:autoSpaceDE w:val="0"/>
        <w:autoSpaceDN w:val="0"/>
        <w:adjustRightInd w:val="0"/>
        <w:rPr>
          <w:rFonts w:ascii="Arial" w:hAnsi="Arial" w:cs="Arial"/>
          <w:sz w:val="24"/>
        </w:rPr>
      </w:pPr>
    </w:p>
    <w:p w:rsidR="00F019D1" w:rsidRPr="00035A02" w:rsidRDefault="00F019D1" w:rsidP="00710402">
      <w:pPr>
        <w:rPr>
          <w:rFonts w:asciiTheme="majorHAnsi" w:hAnsiTheme="majorHAnsi"/>
          <w:b/>
          <w:i/>
          <w:sz w:val="24"/>
          <w:szCs w:val="24"/>
        </w:rPr>
      </w:pPr>
      <w:r w:rsidRPr="00035A02">
        <w:rPr>
          <w:rFonts w:asciiTheme="majorHAnsi" w:hAnsiTheme="majorHAnsi"/>
          <w:b/>
          <w:i/>
          <w:sz w:val="24"/>
          <w:szCs w:val="24"/>
        </w:rPr>
        <w:t xml:space="preserve">Local Incentive Funding </w:t>
      </w:r>
      <w:r w:rsidR="0081381A" w:rsidRPr="00035A02">
        <w:rPr>
          <w:rFonts w:asciiTheme="majorHAnsi" w:hAnsiTheme="majorHAnsi"/>
          <w:b/>
          <w:i/>
          <w:sz w:val="24"/>
          <w:szCs w:val="24"/>
        </w:rPr>
        <w:t>(</w:t>
      </w:r>
      <w:r w:rsidRPr="00035A02">
        <w:rPr>
          <w:rFonts w:asciiTheme="majorHAnsi" w:hAnsiTheme="majorHAnsi"/>
          <w:b/>
          <w:i/>
          <w:sz w:val="24"/>
          <w:szCs w:val="24"/>
        </w:rPr>
        <w:t>WP</w:t>
      </w:r>
      <w:r w:rsidR="00C93FC2" w:rsidRPr="00035A02">
        <w:rPr>
          <w:rFonts w:asciiTheme="majorHAnsi" w:hAnsiTheme="majorHAnsi"/>
          <w:b/>
          <w:i/>
          <w:sz w:val="24"/>
          <w:szCs w:val="24"/>
        </w:rPr>
        <w:t>)</w:t>
      </w:r>
    </w:p>
    <w:p w:rsidR="00F019D1" w:rsidRPr="00035A02" w:rsidRDefault="00F019D1" w:rsidP="00F019D1">
      <w:pPr>
        <w:rPr>
          <w:rFonts w:ascii="Arial" w:hAnsi="Arial" w:cs="Arial"/>
          <w:sz w:val="24"/>
        </w:rPr>
      </w:pPr>
      <w:r w:rsidRPr="00035A02">
        <w:rPr>
          <w:rFonts w:ascii="Arial" w:hAnsi="Arial" w:cs="Arial"/>
          <w:sz w:val="24"/>
        </w:rPr>
        <w:t>This program provides flexible funding to locals for a variety of events and activities related to the status of women. In 2017-2018, 24 locals accessed almost $45,600 for women’s programs.</w:t>
      </w:r>
    </w:p>
    <w:p w:rsidR="00F019D1" w:rsidRPr="00035A02" w:rsidRDefault="00F019D1" w:rsidP="00F019D1">
      <w:pPr>
        <w:rPr>
          <w:rFonts w:ascii="Arial" w:hAnsi="Arial" w:cs="Arial"/>
          <w:sz w:val="24"/>
          <w:highlight w:val="yellow"/>
        </w:rPr>
      </w:pPr>
    </w:p>
    <w:p w:rsidR="00F019D1" w:rsidRPr="00035A02" w:rsidRDefault="00F019D1" w:rsidP="00710402">
      <w:pPr>
        <w:rPr>
          <w:rFonts w:asciiTheme="majorHAnsi" w:hAnsiTheme="majorHAnsi"/>
          <w:b/>
          <w:i/>
          <w:sz w:val="24"/>
          <w:szCs w:val="24"/>
        </w:rPr>
      </w:pPr>
      <w:r w:rsidRPr="00035A02">
        <w:rPr>
          <w:rFonts w:asciiTheme="majorHAnsi" w:hAnsiTheme="majorHAnsi"/>
          <w:b/>
          <w:i/>
          <w:sz w:val="24"/>
          <w:szCs w:val="24"/>
        </w:rPr>
        <w:t xml:space="preserve">International Assistance/International Donations </w:t>
      </w:r>
    </w:p>
    <w:p w:rsidR="00F019D1" w:rsidRPr="00035A02" w:rsidRDefault="00F019D1" w:rsidP="0081381A">
      <w:pPr>
        <w:jc w:val="left"/>
        <w:rPr>
          <w:rFonts w:ascii="Arial" w:hAnsi="Arial" w:cs="Arial"/>
          <w:bCs/>
          <w:sz w:val="24"/>
        </w:rPr>
      </w:pPr>
      <w:r w:rsidRPr="00035A02">
        <w:rPr>
          <w:rFonts w:ascii="Arial" w:hAnsi="Arial" w:cs="Arial"/>
          <w:bCs/>
          <w:sz w:val="24"/>
        </w:rPr>
        <w:t>ETFO contributed $67,500 and supported projects funded through the Canadian Teachers’ Federation (CTF) Trust Fund Initiatives and MATCH International Centre and CODE.</w:t>
      </w:r>
    </w:p>
    <w:p w:rsidR="00C93FC2" w:rsidRDefault="00C93FC2" w:rsidP="0081381A">
      <w:pPr>
        <w:jc w:val="left"/>
        <w:rPr>
          <w:rFonts w:ascii="Arial" w:hAnsi="Arial" w:cs="Arial"/>
          <w:sz w:val="24"/>
        </w:rPr>
      </w:pPr>
    </w:p>
    <w:p w:rsidR="00F019D1" w:rsidRPr="00C93FC2" w:rsidRDefault="00F019D1" w:rsidP="00C93FC2">
      <w:pPr>
        <w:pStyle w:val="ListParagraph"/>
        <w:numPr>
          <w:ilvl w:val="0"/>
          <w:numId w:val="28"/>
        </w:numPr>
        <w:jc w:val="left"/>
        <w:rPr>
          <w:rFonts w:ascii="Arial" w:hAnsi="Arial" w:cs="Arial"/>
          <w:sz w:val="24"/>
        </w:rPr>
      </w:pPr>
      <w:r w:rsidRPr="00C93FC2">
        <w:rPr>
          <w:rFonts w:ascii="Arial" w:hAnsi="Arial" w:cs="Arial"/>
          <w:sz w:val="24"/>
        </w:rPr>
        <w:t>Teachers’ Action for Teaching (TAT)</w:t>
      </w:r>
    </w:p>
    <w:p w:rsidR="00F019D1" w:rsidRPr="00C93FC2" w:rsidRDefault="00F019D1" w:rsidP="00C93FC2">
      <w:pPr>
        <w:pStyle w:val="ListParagraph"/>
        <w:numPr>
          <w:ilvl w:val="0"/>
          <w:numId w:val="28"/>
        </w:numPr>
        <w:jc w:val="left"/>
        <w:rPr>
          <w:rFonts w:ascii="Arial" w:hAnsi="Arial" w:cs="Arial"/>
          <w:sz w:val="24"/>
        </w:rPr>
      </w:pPr>
      <w:r w:rsidRPr="00C93FC2">
        <w:rPr>
          <w:rFonts w:ascii="Arial" w:hAnsi="Arial" w:cs="Arial"/>
          <w:sz w:val="24"/>
        </w:rPr>
        <w:t>Teachers’ Action for Teacher Organizations (TATO)</w:t>
      </w:r>
    </w:p>
    <w:p w:rsidR="00F019D1" w:rsidRPr="00C93FC2" w:rsidRDefault="00F019D1" w:rsidP="00C93FC2">
      <w:pPr>
        <w:pStyle w:val="ListParagraph"/>
        <w:numPr>
          <w:ilvl w:val="0"/>
          <w:numId w:val="28"/>
        </w:numPr>
        <w:jc w:val="left"/>
        <w:rPr>
          <w:rFonts w:ascii="Arial" w:hAnsi="Arial" w:cs="Arial"/>
          <w:sz w:val="24"/>
        </w:rPr>
      </w:pPr>
      <w:r w:rsidRPr="00C93FC2">
        <w:rPr>
          <w:rFonts w:ascii="Arial" w:hAnsi="Arial" w:cs="Arial"/>
          <w:sz w:val="24"/>
        </w:rPr>
        <w:t>Teachers’ Action for Gender Equity (TAGE)</w:t>
      </w:r>
    </w:p>
    <w:p w:rsidR="00F019D1" w:rsidRPr="00C93FC2" w:rsidRDefault="00C93FC2" w:rsidP="00C93FC2">
      <w:pPr>
        <w:pStyle w:val="ListParagraph"/>
        <w:numPr>
          <w:ilvl w:val="0"/>
          <w:numId w:val="28"/>
        </w:numPr>
        <w:jc w:val="left"/>
        <w:rPr>
          <w:rFonts w:ascii="Arial" w:hAnsi="Arial" w:cs="Arial"/>
          <w:sz w:val="24"/>
        </w:rPr>
      </w:pPr>
      <w:r w:rsidRPr="00C93FC2">
        <w:rPr>
          <w:rFonts w:ascii="Arial" w:hAnsi="Arial" w:cs="Arial"/>
          <w:sz w:val="24"/>
        </w:rPr>
        <w:t>M</w:t>
      </w:r>
      <w:r w:rsidR="00F019D1" w:rsidRPr="00C93FC2">
        <w:rPr>
          <w:rFonts w:ascii="Arial" w:hAnsi="Arial" w:cs="Arial"/>
          <w:sz w:val="24"/>
        </w:rPr>
        <w:t>ATCH International Centre</w:t>
      </w:r>
    </w:p>
    <w:p w:rsidR="00F019D1" w:rsidRPr="00C93FC2" w:rsidRDefault="00F019D1" w:rsidP="00C93FC2">
      <w:pPr>
        <w:pStyle w:val="ListParagraph"/>
        <w:numPr>
          <w:ilvl w:val="0"/>
          <w:numId w:val="28"/>
        </w:numPr>
        <w:jc w:val="left"/>
        <w:rPr>
          <w:rFonts w:ascii="Arial" w:hAnsi="Arial" w:cs="Arial"/>
          <w:sz w:val="24"/>
        </w:rPr>
      </w:pPr>
      <w:r w:rsidRPr="00C93FC2">
        <w:rPr>
          <w:rFonts w:ascii="Arial" w:hAnsi="Arial" w:cs="Arial"/>
          <w:sz w:val="24"/>
        </w:rPr>
        <w:t>Canadian Organization for Development Through Education</w:t>
      </w:r>
      <w:r w:rsidR="005076A3">
        <w:rPr>
          <w:rFonts w:ascii="Arial" w:hAnsi="Arial" w:cs="Arial"/>
          <w:sz w:val="24"/>
        </w:rPr>
        <w:t xml:space="preserve"> (CODE)</w:t>
      </w:r>
    </w:p>
    <w:p w:rsidR="00F019D1" w:rsidRPr="006F108B" w:rsidRDefault="00F019D1" w:rsidP="00F019D1">
      <w:pPr>
        <w:pStyle w:val="Heading4"/>
        <w:rPr>
          <w:rFonts w:ascii="Arial" w:hAnsi="Arial" w:cs="Arial"/>
          <w:sz w:val="24"/>
          <w:szCs w:val="24"/>
          <w:highlight w:val="yellow"/>
          <w:lang w:eastAsia="ja-JP"/>
        </w:rPr>
      </w:pPr>
    </w:p>
    <w:p w:rsidR="00F019D1" w:rsidRPr="00710402" w:rsidRDefault="00F019D1" w:rsidP="00710402">
      <w:pPr>
        <w:rPr>
          <w:rFonts w:asciiTheme="majorHAnsi" w:hAnsiTheme="majorHAnsi"/>
          <w:b/>
          <w:i/>
          <w:sz w:val="24"/>
          <w:szCs w:val="24"/>
          <w:highlight w:val="yellow"/>
        </w:rPr>
      </w:pPr>
      <w:r w:rsidRPr="00710402">
        <w:rPr>
          <w:rFonts w:asciiTheme="majorHAnsi" w:hAnsiTheme="majorHAnsi"/>
          <w:b/>
          <w:i/>
          <w:sz w:val="24"/>
          <w:szCs w:val="24"/>
        </w:rPr>
        <w:t>Status of Women Donations</w:t>
      </w:r>
    </w:p>
    <w:p w:rsidR="00F019D1" w:rsidRDefault="00F019D1" w:rsidP="00C93FC2">
      <w:pPr>
        <w:jc w:val="left"/>
        <w:rPr>
          <w:rFonts w:ascii="Arial" w:hAnsi="Arial" w:cs="Arial"/>
          <w:sz w:val="24"/>
          <w:szCs w:val="24"/>
        </w:rPr>
      </w:pPr>
      <w:r w:rsidRPr="00C93FC2">
        <w:rPr>
          <w:rFonts w:ascii="Arial" w:hAnsi="Arial" w:cs="Arial"/>
          <w:sz w:val="24"/>
          <w:szCs w:val="24"/>
        </w:rPr>
        <w:t>ETFO allocates $20,000 for Status of Women Donations.  These donations are made to organizations whose goals are to improve the status of women and/or girls in Ontario or Canada.  Women’s organizations that received funding this year include:</w:t>
      </w:r>
    </w:p>
    <w:p w:rsidR="00C93FC2" w:rsidRPr="00C93FC2" w:rsidRDefault="00C93FC2" w:rsidP="00C93FC2">
      <w:pPr>
        <w:jc w:val="left"/>
        <w:rPr>
          <w:rFonts w:ascii="Arial" w:hAnsi="Arial" w:cs="Arial"/>
          <w:sz w:val="24"/>
          <w:szCs w:val="24"/>
        </w:rPr>
      </w:pPr>
    </w:p>
    <w:p w:rsidR="00F019D1" w:rsidRPr="00C93FC2" w:rsidRDefault="00F019D1" w:rsidP="00C93FC2">
      <w:pPr>
        <w:pStyle w:val="ListParagraph"/>
        <w:numPr>
          <w:ilvl w:val="0"/>
          <w:numId w:val="29"/>
        </w:numPr>
        <w:jc w:val="left"/>
        <w:rPr>
          <w:rFonts w:ascii="Arial" w:hAnsi="Arial" w:cs="Arial"/>
          <w:sz w:val="24"/>
          <w:szCs w:val="24"/>
        </w:rPr>
      </w:pPr>
      <w:r w:rsidRPr="00C93FC2">
        <w:rPr>
          <w:rFonts w:ascii="Arial" w:hAnsi="Arial" w:cs="Arial"/>
          <w:sz w:val="24"/>
          <w:szCs w:val="24"/>
        </w:rPr>
        <w:t>Canadian Women’s Foundation</w:t>
      </w:r>
    </w:p>
    <w:p w:rsidR="00F019D1" w:rsidRPr="00C93FC2" w:rsidRDefault="00F019D1" w:rsidP="00C93FC2">
      <w:pPr>
        <w:pStyle w:val="ListParagraph"/>
        <w:numPr>
          <w:ilvl w:val="0"/>
          <w:numId w:val="29"/>
        </w:numPr>
        <w:jc w:val="left"/>
        <w:rPr>
          <w:rFonts w:ascii="Arial" w:hAnsi="Arial" w:cs="Arial"/>
          <w:sz w:val="24"/>
          <w:szCs w:val="24"/>
        </w:rPr>
      </w:pPr>
      <w:r w:rsidRPr="00C93FC2">
        <w:rPr>
          <w:rFonts w:ascii="Arial" w:hAnsi="Arial" w:cs="Arial"/>
          <w:sz w:val="24"/>
          <w:szCs w:val="24"/>
        </w:rPr>
        <w:t>DisAbled Women’s Network (DAWN) Canada</w:t>
      </w:r>
    </w:p>
    <w:p w:rsidR="00F019D1" w:rsidRPr="00C93FC2" w:rsidRDefault="00F019D1" w:rsidP="00C93FC2">
      <w:pPr>
        <w:pStyle w:val="ListParagraph"/>
        <w:numPr>
          <w:ilvl w:val="0"/>
          <w:numId w:val="29"/>
        </w:numPr>
        <w:jc w:val="left"/>
        <w:rPr>
          <w:rFonts w:ascii="Arial" w:hAnsi="Arial" w:cs="Arial"/>
          <w:sz w:val="24"/>
          <w:szCs w:val="24"/>
        </w:rPr>
      </w:pPr>
      <w:r w:rsidRPr="00C93FC2">
        <w:rPr>
          <w:rFonts w:ascii="Arial" w:hAnsi="Arial" w:cs="Arial"/>
          <w:sz w:val="24"/>
          <w:szCs w:val="24"/>
        </w:rPr>
        <w:t>Retired Women Teachers’ of Ontario</w:t>
      </w:r>
    </w:p>
    <w:p w:rsidR="00F019D1" w:rsidRPr="00C93FC2" w:rsidRDefault="00F019D1" w:rsidP="00C93FC2">
      <w:pPr>
        <w:pStyle w:val="BodyText"/>
        <w:numPr>
          <w:ilvl w:val="0"/>
          <w:numId w:val="29"/>
        </w:numPr>
        <w:jc w:val="left"/>
        <w:rPr>
          <w:rFonts w:ascii="Arial" w:hAnsi="Arial" w:cs="Arial"/>
          <w:sz w:val="24"/>
          <w:szCs w:val="24"/>
        </w:rPr>
      </w:pPr>
      <w:r w:rsidRPr="00C93FC2">
        <w:rPr>
          <w:rFonts w:ascii="Arial" w:hAnsi="Arial" w:cs="Arial"/>
          <w:sz w:val="24"/>
          <w:szCs w:val="24"/>
        </w:rPr>
        <w:t>YWCA Canada</w:t>
      </w:r>
    </w:p>
    <w:p w:rsidR="00F019D1" w:rsidRPr="00C93FC2" w:rsidRDefault="00F019D1" w:rsidP="00C93FC2">
      <w:pPr>
        <w:jc w:val="left"/>
        <w:rPr>
          <w:rFonts w:ascii="Arial" w:hAnsi="Arial" w:cs="Arial"/>
          <w:sz w:val="24"/>
          <w:szCs w:val="24"/>
          <w:lang w:eastAsia="ja-JP"/>
        </w:rPr>
      </w:pPr>
    </w:p>
    <w:p w:rsidR="00F019D1" w:rsidRPr="00095E5B" w:rsidRDefault="00F019D1" w:rsidP="00095E5B">
      <w:pPr>
        <w:rPr>
          <w:rFonts w:asciiTheme="majorHAnsi" w:hAnsiTheme="majorHAnsi"/>
          <w:b/>
          <w:i/>
          <w:sz w:val="24"/>
          <w:szCs w:val="24"/>
        </w:rPr>
      </w:pPr>
      <w:r w:rsidRPr="00095E5B">
        <w:rPr>
          <w:rFonts w:asciiTheme="majorHAnsi" w:hAnsiTheme="majorHAnsi"/>
          <w:b/>
          <w:i/>
          <w:sz w:val="24"/>
          <w:szCs w:val="24"/>
        </w:rPr>
        <w:t>Women’s Crisis Centres</w:t>
      </w:r>
    </w:p>
    <w:p w:rsidR="00F019D1" w:rsidRPr="006F108B" w:rsidRDefault="00F019D1" w:rsidP="00F019D1">
      <w:pPr>
        <w:rPr>
          <w:rFonts w:ascii="Arial" w:hAnsi="Arial" w:cs="Arial"/>
          <w:sz w:val="24"/>
          <w:lang w:eastAsia="ja-JP"/>
        </w:rPr>
      </w:pPr>
      <w:r w:rsidRPr="006F108B">
        <w:rPr>
          <w:rFonts w:ascii="Arial" w:hAnsi="Arial" w:cs="Arial"/>
          <w:sz w:val="24"/>
          <w:lang w:eastAsia="ja-JP"/>
        </w:rPr>
        <w:t>In 2017-2018</w:t>
      </w:r>
      <w:r w:rsidR="0055585A">
        <w:rPr>
          <w:rFonts w:ascii="Arial" w:hAnsi="Arial" w:cs="Arial"/>
          <w:sz w:val="24"/>
          <w:lang w:eastAsia="ja-JP"/>
        </w:rPr>
        <w:t>,</w:t>
      </w:r>
      <w:r w:rsidRPr="006F108B">
        <w:rPr>
          <w:rFonts w:ascii="Arial" w:hAnsi="Arial" w:cs="Arial"/>
          <w:sz w:val="24"/>
          <w:lang w:eastAsia="ja-JP"/>
        </w:rPr>
        <w:t xml:space="preserve"> ETFO made donations totallin</w:t>
      </w:r>
      <w:r w:rsidR="0055585A">
        <w:rPr>
          <w:rFonts w:ascii="Arial" w:hAnsi="Arial" w:cs="Arial"/>
          <w:sz w:val="24"/>
          <w:lang w:eastAsia="ja-JP"/>
        </w:rPr>
        <w:t>g</w:t>
      </w:r>
      <w:r w:rsidRPr="006F108B">
        <w:rPr>
          <w:rFonts w:ascii="Arial" w:hAnsi="Arial" w:cs="Arial"/>
          <w:sz w:val="24"/>
          <w:lang w:eastAsia="ja-JP"/>
        </w:rPr>
        <w:t xml:space="preserve"> $60,000 to 74 women’s crisis centres across Ontario.</w:t>
      </w:r>
    </w:p>
    <w:p w:rsidR="00035A02" w:rsidRDefault="00035A02">
      <w:pPr>
        <w:rPr>
          <w:rFonts w:asciiTheme="majorHAnsi" w:eastAsiaTheme="majorEastAsia" w:hAnsiTheme="majorHAnsi" w:cstheme="majorBidi"/>
          <w:b/>
          <w:bCs/>
          <w:color w:val="365F91" w:themeColor="accent1" w:themeShade="BF"/>
          <w:sz w:val="32"/>
          <w:szCs w:val="32"/>
        </w:rPr>
      </w:pPr>
      <w:r>
        <w:rPr>
          <w:sz w:val="32"/>
          <w:szCs w:val="32"/>
        </w:rPr>
        <w:br w:type="page"/>
      </w:r>
    </w:p>
    <w:p w:rsidR="00413872" w:rsidRPr="00035A02" w:rsidRDefault="006341AA" w:rsidP="003A6101">
      <w:pPr>
        <w:pStyle w:val="Heading1"/>
        <w:jc w:val="right"/>
        <w:rPr>
          <w:color w:val="auto"/>
          <w:sz w:val="32"/>
          <w:szCs w:val="32"/>
        </w:rPr>
      </w:pPr>
      <w:r w:rsidRPr="00035A02">
        <w:rPr>
          <w:color w:val="auto"/>
          <w:sz w:val="32"/>
          <w:szCs w:val="32"/>
        </w:rPr>
        <w:lastRenderedPageBreak/>
        <w:t xml:space="preserve">APPENDIX </w:t>
      </w:r>
      <w:r w:rsidR="00413872" w:rsidRPr="00035A02">
        <w:rPr>
          <w:color w:val="auto"/>
          <w:sz w:val="32"/>
          <w:szCs w:val="32"/>
        </w:rPr>
        <w:t>A</w:t>
      </w:r>
    </w:p>
    <w:p w:rsidR="00413872" w:rsidRPr="00035A02" w:rsidRDefault="00413872" w:rsidP="00413872">
      <w:pPr>
        <w:pStyle w:val="BodyText"/>
        <w:kinsoku w:val="0"/>
        <w:overflowPunct w:val="0"/>
        <w:spacing w:before="149" w:line="249" w:lineRule="auto"/>
        <w:ind w:left="720" w:right="1606" w:firstLine="720"/>
        <w:rPr>
          <w:rFonts w:ascii="Arial" w:hAnsi="Arial" w:cs="Arial"/>
          <w:sz w:val="59"/>
          <w:szCs w:val="59"/>
        </w:rPr>
      </w:pPr>
    </w:p>
    <w:p w:rsidR="00413872" w:rsidRPr="00035A02" w:rsidRDefault="00413872" w:rsidP="00995291">
      <w:pPr>
        <w:pStyle w:val="Heading2"/>
        <w:rPr>
          <w:b/>
          <w:color w:val="auto"/>
        </w:rPr>
      </w:pPr>
      <w:r w:rsidRPr="00035A02">
        <w:rPr>
          <w:b/>
          <w:color w:val="auto"/>
        </w:rPr>
        <w:t>ETFO Statement on Social Justice and Equity</w:t>
      </w:r>
    </w:p>
    <w:p w:rsidR="00095E5B" w:rsidRPr="00035A02" w:rsidRDefault="00095E5B" w:rsidP="00095E5B"/>
    <w:p w:rsidR="00413872" w:rsidRPr="006F108B" w:rsidRDefault="00413872" w:rsidP="0055585A">
      <w:pPr>
        <w:pStyle w:val="BodyText"/>
        <w:kinsoku w:val="0"/>
        <w:overflowPunct w:val="0"/>
        <w:spacing w:before="116" w:line="234" w:lineRule="exact"/>
        <w:ind w:left="140" w:firstLine="130"/>
        <w:rPr>
          <w:rFonts w:ascii="Arial" w:hAnsi="Arial" w:cs="Arial"/>
          <w:sz w:val="24"/>
          <w:szCs w:val="24"/>
        </w:rPr>
      </w:pPr>
      <w:r w:rsidRPr="006F108B">
        <w:rPr>
          <w:rFonts w:ascii="Arial" w:hAnsi="Arial" w:cs="Arial"/>
          <w:sz w:val="24"/>
          <w:szCs w:val="24"/>
        </w:rPr>
        <w:t xml:space="preserve">The objects of the </w:t>
      </w:r>
      <w:r w:rsidR="00021140" w:rsidRPr="006F108B">
        <w:rPr>
          <w:rFonts w:ascii="Arial" w:hAnsi="Arial" w:cs="Arial"/>
          <w:sz w:val="24"/>
          <w:szCs w:val="24"/>
        </w:rPr>
        <w:t xml:space="preserve">Federation shall </w:t>
      </w:r>
      <w:r w:rsidRPr="006F108B">
        <w:rPr>
          <w:rFonts w:ascii="Arial" w:hAnsi="Arial" w:cs="Arial"/>
          <w:sz w:val="24"/>
          <w:szCs w:val="24"/>
        </w:rPr>
        <w:t>be:</w:t>
      </w:r>
    </w:p>
    <w:p w:rsidR="00413872" w:rsidRPr="006F108B" w:rsidRDefault="00413872" w:rsidP="0055585A">
      <w:pPr>
        <w:pStyle w:val="BodyText"/>
        <w:kinsoku w:val="0"/>
        <w:overflowPunct w:val="0"/>
        <w:spacing w:line="223" w:lineRule="auto"/>
        <w:ind w:left="500" w:right="33" w:firstLine="130"/>
        <w:rPr>
          <w:rFonts w:ascii="Arial" w:hAnsi="Arial" w:cs="Arial"/>
          <w:color w:val="EC008C"/>
          <w:w w:val="110"/>
          <w:position w:val="-4"/>
          <w:sz w:val="24"/>
          <w:szCs w:val="24"/>
        </w:rPr>
      </w:pPr>
    </w:p>
    <w:p w:rsidR="00413872" w:rsidRPr="006F108B" w:rsidRDefault="00413872" w:rsidP="0055585A">
      <w:pPr>
        <w:pStyle w:val="BodyText"/>
        <w:numPr>
          <w:ilvl w:val="0"/>
          <w:numId w:val="30"/>
        </w:numPr>
        <w:tabs>
          <w:tab w:val="left" w:pos="10170"/>
        </w:tabs>
        <w:kinsoku w:val="0"/>
        <w:overflowPunct w:val="0"/>
        <w:spacing w:line="223" w:lineRule="auto"/>
        <w:ind w:left="720" w:right="450" w:hanging="450"/>
        <w:rPr>
          <w:rFonts w:ascii="Arial" w:hAnsi="Arial" w:cs="Arial"/>
          <w:color w:val="000000"/>
          <w:w w:val="90"/>
          <w:sz w:val="24"/>
          <w:szCs w:val="24"/>
        </w:rPr>
      </w:pPr>
      <w:r w:rsidRPr="006F108B">
        <w:rPr>
          <w:rFonts w:ascii="Arial" w:hAnsi="Arial" w:cs="Arial"/>
          <w:color w:val="000000"/>
          <w:sz w:val="24"/>
          <w:szCs w:val="24"/>
        </w:rPr>
        <w:t>to foster a climate of social justice in Ontario and continue a leadership role in such areas as anti-poverty,</w:t>
      </w:r>
      <w:r w:rsidR="0055585A">
        <w:rPr>
          <w:rFonts w:ascii="Arial" w:hAnsi="Arial" w:cs="Arial"/>
          <w:color w:val="000000"/>
          <w:sz w:val="24"/>
          <w:szCs w:val="24"/>
        </w:rPr>
        <w:t xml:space="preserve"> </w:t>
      </w:r>
      <w:r w:rsidRPr="006F108B">
        <w:rPr>
          <w:rFonts w:ascii="Arial" w:hAnsi="Arial" w:cs="Arial"/>
          <w:color w:val="000000"/>
          <w:sz w:val="24"/>
          <w:szCs w:val="24"/>
        </w:rPr>
        <w:t xml:space="preserve">non-violence and equity. </w:t>
      </w:r>
      <w:r w:rsidRPr="006F108B">
        <w:rPr>
          <w:rFonts w:ascii="Arial" w:hAnsi="Arial" w:cs="Arial"/>
          <w:sz w:val="24"/>
          <w:szCs w:val="24"/>
        </w:rPr>
        <w:t xml:space="preserve">(ETFO </w:t>
      </w:r>
      <w:r w:rsidRPr="006F108B">
        <w:rPr>
          <w:rFonts w:ascii="Arial" w:hAnsi="Arial" w:cs="Arial"/>
          <w:i/>
          <w:iCs/>
          <w:sz w:val="24"/>
          <w:szCs w:val="24"/>
        </w:rPr>
        <w:t>Constitution, Article lll, Objects, 3.</w:t>
      </w:r>
      <w:r w:rsidRPr="006F108B">
        <w:rPr>
          <w:rFonts w:ascii="Arial" w:hAnsi="Arial" w:cs="Arial"/>
          <w:sz w:val="24"/>
          <w:szCs w:val="24"/>
        </w:rPr>
        <w:t>4)</w:t>
      </w:r>
    </w:p>
    <w:p w:rsidR="00413872" w:rsidRPr="006F108B" w:rsidRDefault="00413872" w:rsidP="0055585A">
      <w:pPr>
        <w:pStyle w:val="BodyText"/>
        <w:kinsoku w:val="0"/>
        <w:overflowPunct w:val="0"/>
        <w:spacing w:before="10"/>
        <w:ind w:firstLine="130"/>
        <w:rPr>
          <w:rFonts w:ascii="Arial" w:hAnsi="Arial" w:cs="Arial"/>
          <w:sz w:val="24"/>
          <w:szCs w:val="24"/>
        </w:rPr>
      </w:pPr>
    </w:p>
    <w:p w:rsidR="00413872" w:rsidRPr="006F108B" w:rsidRDefault="00413872" w:rsidP="0055585A">
      <w:pPr>
        <w:pStyle w:val="BodyText"/>
        <w:kinsoku w:val="0"/>
        <w:overflowPunct w:val="0"/>
        <w:spacing w:before="1" w:line="234" w:lineRule="exact"/>
        <w:ind w:left="140" w:firstLine="130"/>
        <w:rPr>
          <w:rFonts w:ascii="Arial" w:hAnsi="Arial" w:cs="Arial"/>
          <w:sz w:val="24"/>
          <w:szCs w:val="24"/>
        </w:rPr>
      </w:pPr>
      <w:r w:rsidRPr="006F108B">
        <w:rPr>
          <w:rFonts w:ascii="Arial" w:hAnsi="Arial" w:cs="Arial"/>
          <w:sz w:val="24"/>
          <w:szCs w:val="24"/>
        </w:rPr>
        <w:t>A member shall:</w:t>
      </w:r>
    </w:p>
    <w:p w:rsidR="00413872" w:rsidRPr="006F108B" w:rsidRDefault="00413872" w:rsidP="0055585A">
      <w:pPr>
        <w:pStyle w:val="BodyText"/>
        <w:kinsoku w:val="0"/>
        <w:overflowPunct w:val="0"/>
        <w:spacing w:line="223" w:lineRule="auto"/>
        <w:ind w:left="500" w:right="250" w:firstLine="130"/>
        <w:rPr>
          <w:rFonts w:ascii="Arial" w:hAnsi="Arial" w:cs="Arial"/>
          <w:color w:val="EC008C"/>
          <w:w w:val="105"/>
          <w:position w:val="-4"/>
          <w:sz w:val="24"/>
          <w:szCs w:val="24"/>
        </w:rPr>
      </w:pPr>
    </w:p>
    <w:p w:rsidR="00413872" w:rsidRPr="006F108B" w:rsidRDefault="00413872" w:rsidP="0055585A">
      <w:pPr>
        <w:pStyle w:val="BodyText"/>
        <w:numPr>
          <w:ilvl w:val="0"/>
          <w:numId w:val="31"/>
        </w:numPr>
        <w:kinsoku w:val="0"/>
        <w:overflowPunct w:val="0"/>
        <w:spacing w:line="223" w:lineRule="auto"/>
        <w:ind w:left="720" w:right="250" w:hanging="450"/>
        <w:jc w:val="left"/>
        <w:rPr>
          <w:rFonts w:ascii="Arial" w:hAnsi="Arial" w:cs="Arial"/>
          <w:color w:val="000000"/>
          <w:w w:val="105"/>
          <w:sz w:val="24"/>
          <w:szCs w:val="24"/>
        </w:rPr>
      </w:pPr>
      <w:r w:rsidRPr="006F108B">
        <w:rPr>
          <w:rFonts w:ascii="Arial" w:hAnsi="Arial" w:cs="Arial"/>
          <w:color w:val="000000"/>
          <w:w w:val="105"/>
          <w:sz w:val="24"/>
          <w:szCs w:val="24"/>
        </w:rPr>
        <w:t>strive to eliminate all forms of harassment between individuals in the educational system;</w:t>
      </w:r>
    </w:p>
    <w:p w:rsidR="00413872" w:rsidRPr="006F108B" w:rsidRDefault="00413872" w:rsidP="0055585A">
      <w:pPr>
        <w:pStyle w:val="BodyText"/>
        <w:numPr>
          <w:ilvl w:val="0"/>
          <w:numId w:val="31"/>
        </w:numPr>
        <w:kinsoku w:val="0"/>
        <w:overflowPunct w:val="0"/>
        <w:spacing w:before="10" w:line="315" w:lineRule="exact"/>
        <w:ind w:left="720" w:hanging="450"/>
        <w:jc w:val="left"/>
        <w:rPr>
          <w:rFonts w:ascii="Arial" w:hAnsi="Arial" w:cs="Arial"/>
          <w:color w:val="000000"/>
          <w:w w:val="105"/>
          <w:sz w:val="24"/>
          <w:szCs w:val="24"/>
        </w:rPr>
      </w:pPr>
      <w:r w:rsidRPr="006F108B">
        <w:rPr>
          <w:rFonts w:ascii="Arial" w:hAnsi="Arial" w:cs="Arial"/>
          <w:color w:val="000000"/>
          <w:w w:val="105"/>
          <w:sz w:val="24"/>
          <w:szCs w:val="24"/>
        </w:rPr>
        <w:t xml:space="preserve">endeavour to ensure equity and </w:t>
      </w:r>
      <w:r w:rsidRPr="006F108B">
        <w:rPr>
          <w:rFonts w:ascii="Arial" w:hAnsi="Arial" w:cs="Arial"/>
          <w:sz w:val="24"/>
          <w:szCs w:val="24"/>
        </w:rPr>
        <w:t>inclusiveness in the workplace.</w:t>
      </w:r>
      <w:r w:rsidR="008F3382" w:rsidRPr="006F108B">
        <w:rPr>
          <w:rFonts w:ascii="Arial" w:hAnsi="Arial" w:cs="Arial"/>
          <w:sz w:val="24"/>
          <w:szCs w:val="24"/>
        </w:rPr>
        <w:t xml:space="preserve"> </w:t>
      </w:r>
      <w:r w:rsidRPr="006F108B">
        <w:rPr>
          <w:rFonts w:ascii="Arial" w:hAnsi="Arial" w:cs="Arial"/>
          <w:sz w:val="24"/>
          <w:szCs w:val="24"/>
        </w:rPr>
        <w:t xml:space="preserve">(ETFO </w:t>
      </w:r>
      <w:r w:rsidRPr="006F108B">
        <w:rPr>
          <w:rFonts w:ascii="Arial" w:hAnsi="Arial" w:cs="Arial"/>
          <w:i/>
          <w:iCs/>
          <w:sz w:val="24"/>
          <w:szCs w:val="24"/>
        </w:rPr>
        <w:t>Constitution, Article VI, Code of</w:t>
      </w:r>
      <w:r w:rsidR="0055585A">
        <w:rPr>
          <w:rFonts w:ascii="Arial" w:hAnsi="Arial" w:cs="Arial"/>
          <w:i/>
          <w:iCs/>
          <w:sz w:val="24"/>
          <w:szCs w:val="24"/>
        </w:rPr>
        <w:t xml:space="preserve"> </w:t>
      </w:r>
      <w:r w:rsidRPr="006F108B">
        <w:rPr>
          <w:rFonts w:ascii="Arial" w:hAnsi="Arial" w:cs="Arial"/>
          <w:i/>
          <w:iCs/>
          <w:sz w:val="24"/>
          <w:szCs w:val="24"/>
        </w:rPr>
        <w:t>Professional Conduct, 6.1.6-6.1.7</w:t>
      </w:r>
      <w:r w:rsidRPr="006F108B">
        <w:rPr>
          <w:rFonts w:ascii="Arial" w:hAnsi="Arial" w:cs="Arial"/>
          <w:sz w:val="24"/>
          <w:szCs w:val="24"/>
        </w:rPr>
        <w:t>)</w:t>
      </w:r>
    </w:p>
    <w:p w:rsidR="00413872" w:rsidRPr="006F108B" w:rsidRDefault="00413872" w:rsidP="00413872">
      <w:pPr>
        <w:pStyle w:val="BodyText"/>
        <w:kinsoku w:val="0"/>
        <w:overflowPunct w:val="0"/>
        <w:spacing w:before="1"/>
        <w:rPr>
          <w:rFonts w:ascii="Arial" w:hAnsi="Arial" w:cs="Arial"/>
          <w:sz w:val="24"/>
          <w:szCs w:val="24"/>
        </w:rPr>
      </w:pPr>
    </w:p>
    <w:p w:rsidR="00217BAF" w:rsidRDefault="00413872" w:rsidP="0055585A">
      <w:pPr>
        <w:pStyle w:val="BodyText"/>
        <w:tabs>
          <w:tab w:val="left" w:pos="180"/>
        </w:tabs>
        <w:kinsoku w:val="0"/>
        <w:overflowPunct w:val="0"/>
        <w:ind w:left="270"/>
        <w:contextualSpacing/>
        <w:jc w:val="left"/>
        <w:rPr>
          <w:rFonts w:ascii="Arial" w:hAnsi="Arial" w:cs="Arial"/>
          <w:sz w:val="24"/>
          <w:szCs w:val="24"/>
        </w:rPr>
      </w:pPr>
      <w:r w:rsidRPr="006F108B">
        <w:rPr>
          <w:rFonts w:ascii="Arial" w:hAnsi="Arial" w:cs="Arial"/>
          <w:sz w:val="24"/>
          <w:szCs w:val="24"/>
        </w:rPr>
        <w:t>ETFO recognizes that we live in a society characterized by individual and systemic discrimination against particular groups. Within this context ETFO defines equity as fairne</w:t>
      </w:r>
      <w:r w:rsidR="008F3382" w:rsidRPr="006F108B">
        <w:rPr>
          <w:rFonts w:ascii="Arial" w:hAnsi="Arial" w:cs="Arial"/>
          <w:sz w:val="24"/>
          <w:szCs w:val="24"/>
        </w:rPr>
        <w:t xml:space="preserve">ss achieved through </w:t>
      </w:r>
      <w:r w:rsidRPr="006F108B">
        <w:rPr>
          <w:rFonts w:ascii="Arial" w:hAnsi="Arial" w:cs="Arial"/>
          <w:sz w:val="24"/>
          <w:szCs w:val="24"/>
        </w:rPr>
        <w:t>proactive measures wh</w:t>
      </w:r>
      <w:r w:rsidR="00021140" w:rsidRPr="006F108B">
        <w:rPr>
          <w:rFonts w:ascii="Arial" w:hAnsi="Arial" w:cs="Arial"/>
          <w:sz w:val="24"/>
          <w:szCs w:val="24"/>
        </w:rPr>
        <w:t>ich result in equality for all.</w:t>
      </w:r>
      <w:r w:rsidR="0055585A">
        <w:rPr>
          <w:rFonts w:ascii="Arial" w:hAnsi="Arial" w:cs="Arial"/>
          <w:sz w:val="24"/>
          <w:szCs w:val="24"/>
        </w:rPr>
        <w:t xml:space="preserve"> </w:t>
      </w:r>
      <w:r w:rsidRPr="006F108B">
        <w:rPr>
          <w:rFonts w:ascii="Arial" w:hAnsi="Arial" w:cs="Arial"/>
          <w:sz w:val="24"/>
          <w:szCs w:val="24"/>
        </w:rPr>
        <w:t>(Definition of “equity” adopted by ETFO Executive, October</w:t>
      </w:r>
      <w:r w:rsidR="0055585A">
        <w:rPr>
          <w:rFonts w:ascii="Arial" w:hAnsi="Arial" w:cs="Arial"/>
          <w:sz w:val="24"/>
          <w:szCs w:val="24"/>
        </w:rPr>
        <w:t xml:space="preserve"> 1</w:t>
      </w:r>
      <w:r w:rsidRPr="006F108B">
        <w:rPr>
          <w:rFonts w:ascii="Arial" w:hAnsi="Arial" w:cs="Arial"/>
          <w:sz w:val="24"/>
          <w:szCs w:val="24"/>
        </w:rPr>
        <w:t>999.)</w:t>
      </w:r>
    </w:p>
    <w:p w:rsidR="00217BAF" w:rsidRDefault="00217BAF" w:rsidP="0055585A">
      <w:pPr>
        <w:pStyle w:val="BodyText"/>
        <w:tabs>
          <w:tab w:val="left" w:pos="180"/>
        </w:tabs>
        <w:kinsoku w:val="0"/>
        <w:overflowPunct w:val="0"/>
        <w:ind w:left="270"/>
        <w:contextualSpacing/>
        <w:jc w:val="left"/>
        <w:rPr>
          <w:rFonts w:ascii="Arial" w:hAnsi="Arial" w:cs="Arial"/>
          <w:sz w:val="24"/>
          <w:szCs w:val="24"/>
        </w:rPr>
      </w:pPr>
    </w:p>
    <w:p w:rsidR="00413872" w:rsidRPr="006F108B" w:rsidRDefault="00217BAF" w:rsidP="0055585A">
      <w:pPr>
        <w:pStyle w:val="BodyText"/>
        <w:tabs>
          <w:tab w:val="left" w:pos="180"/>
        </w:tabs>
        <w:kinsoku w:val="0"/>
        <w:overflowPunct w:val="0"/>
        <w:ind w:left="270"/>
        <w:contextualSpacing/>
        <w:jc w:val="left"/>
        <w:rPr>
          <w:rFonts w:ascii="Arial" w:hAnsi="Arial" w:cs="Arial"/>
          <w:sz w:val="24"/>
          <w:szCs w:val="24"/>
        </w:rPr>
      </w:pPr>
      <w:r>
        <w:rPr>
          <w:rFonts w:ascii="Arial" w:hAnsi="Arial" w:cs="Arial"/>
          <w:sz w:val="24"/>
          <w:szCs w:val="24"/>
        </w:rPr>
        <w:t>E</w:t>
      </w:r>
      <w:r w:rsidR="00413872" w:rsidRPr="006F108B">
        <w:rPr>
          <w:rFonts w:ascii="Arial" w:hAnsi="Arial" w:cs="Arial"/>
          <w:sz w:val="24"/>
          <w:szCs w:val="24"/>
        </w:rPr>
        <w:t xml:space="preserve">TFO’s </w:t>
      </w:r>
      <w:r w:rsidR="00413872" w:rsidRPr="006F108B">
        <w:rPr>
          <w:rFonts w:ascii="Arial" w:hAnsi="Arial" w:cs="Arial"/>
          <w:i/>
          <w:iCs/>
          <w:sz w:val="24"/>
          <w:szCs w:val="24"/>
        </w:rPr>
        <w:t xml:space="preserve">Constitution </w:t>
      </w:r>
      <w:r w:rsidR="00413872" w:rsidRPr="006F108B">
        <w:rPr>
          <w:rFonts w:ascii="Arial" w:hAnsi="Arial" w:cs="Arial"/>
          <w:sz w:val="24"/>
          <w:szCs w:val="24"/>
        </w:rPr>
        <w:t>clearly states its commitment to social justice and equity. In articulating this commitme</w:t>
      </w:r>
      <w:r w:rsidR="00021140" w:rsidRPr="006F108B">
        <w:rPr>
          <w:rFonts w:ascii="Arial" w:hAnsi="Arial" w:cs="Arial"/>
          <w:sz w:val="24"/>
          <w:szCs w:val="24"/>
        </w:rPr>
        <w:t xml:space="preserve">nt in the following statement, </w:t>
      </w:r>
      <w:r w:rsidR="00413872" w:rsidRPr="006F108B">
        <w:rPr>
          <w:rFonts w:ascii="Arial" w:hAnsi="Arial" w:cs="Arial"/>
          <w:sz w:val="24"/>
          <w:szCs w:val="24"/>
        </w:rPr>
        <w:t>ETFO is acting from an understanding of itself as an agent for social change.</w:t>
      </w:r>
    </w:p>
    <w:p w:rsidR="0055585A" w:rsidRDefault="0055585A" w:rsidP="0055585A">
      <w:pPr>
        <w:pStyle w:val="BodyText"/>
        <w:tabs>
          <w:tab w:val="left" w:pos="180"/>
        </w:tabs>
        <w:kinsoku w:val="0"/>
        <w:overflowPunct w:val="0"/>
        <w:ind w:left="270" w:right="44" w:hanging="130"/>
        <w:contextualSpacing/>
        <w:jc w:val="left"/>
        <w:rPr>
          <w:rFonts w:ascii="Arial" w:hAnsi="Arial" w:cs="Arial"/>
          <w:sz w:val="24"/>
          <w:szCs w:val="24"/>
        </w:rPr>
      </w:pPr>
    </w:p>
    <w:p w:rsidR="00413872" w:rsidRPr="006F108B" w:rsidRDefault="00413872" w:rsidP="0055585A">
      <w:pPr>
        <w:pStyle w:val="BodyText"/>
        <w:tabs>
          <w:tab w:val="left" w:pos="180"/>
        </w:tabs>
        <w:kinsoku w:val="0"/>
        <w:overflowPunct w:val="0"/>
        <w:ind w:left="270" w:right="44"/>
        <w:contextualSpacing/>
        <w:jc w:val="left"/>
        <w:rPr>
          <w:rFonts w:ascii="Arial" w:hAnsi="Arial" w:cs="Arial"/>
          <w:sz w:val="24"/>
          <w:szCs w:val="24"/>
        </w:rPr>
      </w:pPr>
      <w:r w:rsidRPr="006F108B">
        <w:rPr>
          <w:rFonts w:ascii="Arial" w:hAnsi="Arial" w:cs="Arial"/>
          <w:sz w:val="24"/>
          <w:szCs w:val="24"/>
        </w:rPr>
        <w:t>ETFO is a union committed to protecting and furthering the interests of its members. We see these interests as all-encompassing, not narrowly economic. Teachers and education workers look to their union to support their learning, growth, personal identities, professionalism, working conditions and livelihood.</w:t>
      </w:r>
    </w:p>
    <w:p w:rsidR="0055585A" w:rsidRDefault="0055585A" w:rsidP="0055585A">
      <w:pPr>
        <w:pStyle w:val="BodyText"/>
        <w:tabs>
          <w:tab w:val="left" w:pos="180"/>
        </w:tabs>
        <w:kinsoku w:val="0"/>
        <w:overflowPunct w:val="0"/>
        <w:ind w:left="270" w:right="44" w:hanging="130"/>
        <w:contextualSpacing/>
        <w:jc w:val="left"/>
        <w:rPr>
          <w:rFonts w:ascii="Arial" w:hAnsi="Arial" w:cs="Arial"/>
          <w:sz w:val="24"/>
          <w:szCs w:val="24"/>
        </w:rPr>
      </w:pPr>
    </w:p>
    <w:p w:rsidR="00413872" w:rsidRPr="006F108B" w:rsidRDefault="00413872" w:rsidP="0055585A">
      <w:pPr>
        <w:pStyle w:val="BodyText"/>
        <w:tabs>
          <w:tab w:val="left" w:pos="180"/>
        </w:tabs>
        <w:kinsoku w:val="0"/>
        <w:overflowPunct w:val="0"/>
        <w:ind w:left="270" w:right="44"/>
        <w:contextualSpacing/>
        <w:jc w:val="left"/>
        <w:rPr>
          <w:rFonts w:ascii="Arial" w:hAnsi="Arial" w:cs="Arial"/>
          <w:sz w:val="24"/>
          <w:szCs w:val="24"/>
        </w:rPr>
      </w:pPr>
      <w:r w:rsidRPr="006F108B">
        <w:rPr>
          <w:rFonts w:ascii="Arial" w:hAnsi="Arial" w:cs="Arial"/>
          <w:sz w:val="24"/>
          <w:szCs w:val="24"/>
        </w:rPr>
        <w:t xml:space="preserve">ETFO is a union whose members, in their work with children in schools can perpetuate the current organization of society or can, by education and example, foster a positive social transformation. We </w:t>
      </w:r>
      <w:r w:rsidR="00021140" w:rsidRPr="006F108B">
        <w:rPr>
          <w:rFonts w:ascii="Arial" w:hAnsi="Arial" w:cs="Arial"/>
          <w:sz w:val="24"/>
          <w:szCs w:val="24"/>
        </w:rPr>
        <w:tab/>
      </w:r>
      <w:r w:rsidRPr="006F108B">
        <w:rPr>
          <w:rFonts w:ascii="Arial" w:hAnsi="Arial" w:cs="Arial"/>
          <w:sz w:val="24"/>
          <w:szCs w:val="24"/>
        </w:rPr>
        <w:t>choose to support each other in learning to change the beliefs, behaviours and systems that damage all of us by excluding and harming some of</w:t>
      </w:r>
      <w:r w:rsidRPr="006F108B">
        <w:rPr>
          <w:rFonts w:ascii="Arial" w:hAnsi="Arial" w:cs="Arial"/>
          <w:spacing w:val="36"/>
          <w:sz w:val="24"/>
          <w:szCs w:val="24"/>
        </w:rPr>
        <w:t xml:space="preserve"> </w:t>
      </w:r>
      <w:r w:rsidRPr="006F108B">
        <w:rPr>
          <w:rFonts w:ascii="Arial" w:hAnsi="Arial" w:cs="Arial"/>
          <w:sz w:val="24"/>
          <w:szCs w:val="24"/>
        </w:rPr>
        <w:t>us.</w:t>
      </w:r>
    </w:p>
    <w:p w:rsidR="00021140" w:rsidRPr="006F108B" w:rsidRDefault="00021140" w:rsidP="0055585A">
      <w:pPr>
        <w:pStyle w:val="BodyText"/>
        <w:tabs>
          <w:tab w:val="left" w:pos="180"/>
        </w:tabs>
        <w:kinsoku w:val="0"/>
        <w:overflowPunct w:val="0"/>
        <w:ind w:left="270" w:right="1606" w:firstLine="1170"/>
        <w:contextualSpacing/>
        <w:jc w:val="left"/>
        <w:rPr>
          <w:rFonts w:ascii="Arial" w:hAnsi="Arial" w:cs="Arial"/>
          <w:sz w:val="59"/>
          <w:szCs w:val="59"/>
        </w:rPr>
      </w:pPr>
    </w:p>
    <w:p w:rsidR="00021140" w:rsidRPr="00E25888" w:rsidRDefault="00021140" w:rsidP="00E25888">
      <w:pPr>
        <w:pStyle w:val="ListParagraph"/>
        <w:numPr>
          <w:ilvl w:val="0"/>
          <w:numId w:val="43"/>
        </w:numPr>
        <w:rPr>
          <w:rFonts w:asciiTheme="majorHAnsi" w:hAnsiTheme="majorHAnsi"/>
          <w:b/>
          <w:color w:val="414042"/>
          <w:spacing w:val="5"/>
          <w:sz w:val="26"/>
          <w:szCs w:val="26"/>
        </w:rPr>
      </w:pPr>
      <w:r w:rsidRPr="00E25888">
        <w:rPr>
          <w:rFonts w:asciiTheme="majorHAnsi" w:hAnsiTheme="majorHAnsi"/>
          <w:b/>
          <w:spacing w:val="1"/>
          <w:sz w:val="26"/>
          <w:szCs w:val="26"/>
        </w:rPr>
        <w:t xml:space="preserve">ETFO </w:t>
      </w:r>
      <w:r w:rsidRPr="00E25888">
        <w:rPr>
          <w:rFonts w:asciiTheme="majorHAnsi" w:hAnsiTheme="majorHAnsi"/>
          <w:b/>
          <w:spacing w:val="2"/>
          <w:sz w:val="26"/>
          <w:szCs w:val="26"/>
        </w:rPr>
        <w:t xml:space="preserve">recognizes that </w:t>
      </w:r>
      <w:r w:rsidRPr="00E25888">
        <w:rPr>
          <w:rFonts w:asciiTheme="majorHAnsi" w:hAnsiTheme="majorHAnsi"/>
          <w:b/>
          <w:sz w:val="26"/>
          <w:szCs w:val="26"/>
        </w:rPr>
        <w:t xml:space="preserve">discrimination </w:t>
      </w:r>
      <w:r w:rsidRPr="00E25888">
        <w:rPr>
          <w:rFonts w:asciiTheme="majorHAnsi" w:hAnsiTheme="majorHAnsi"/>
          <w:b/>
          <w:spacing w:val="5"/>
          <w:sz w:val="26"/>
          <w:szCs w:val="26"/>
        </w:rPr>
        <w:t xml:space="preserve">is </w:t>
      </w:r>
      <w:r w:rsidRPr="00E25888">
        <w:rPr>
          <w:rFonts w:asciiTheme="majorHAnsi" w:hAnsiTheme="majorHAnsi"/>
          <w:b/>
          <w:sz w:val="26"/>
          <w:szCs w:val="26"/>
        </w:rPr>
        <w:t xml:space="preserve">a fundamental, defining </w:t>
      </w:r>
      <w:r w:rsidRPr="00E25888">
        <w:rPr>
          <w:rFonts w:asciiTheme="majorHAnsi" w:hAnsiTheme="majorHAnsi"/>
          <w:b/>
          <w:spacing w:val="2"/>
          <w:sz w:val="26"/>
          <w:szCs w:val="26"/>
        </w:rPr>
        <w:t xml:space="preserve">feature </w:t>
      </w:r>
      <w:r w:rsidRPr="00E25888">
        <w:rPr>
          <w:rFonts w:asciiTheme="majorHAnsi" w:hAnsiTheme="majorHAnsi"/>
          <w:b/>
          <w:spacing w:val="1"/>
          <w:sz w:val="26"/>
          <w:szCs w:val="26"/>
        </w:rPr>
        <w:t xml:space="preserve">of </w:t>
      </w:r>
      <w:r w:rsidRPr="00E25888">
        <w:rPr>
          <w:rFonts w:asciiTheme="majorHAnsi" w:hAnsiTheme="majorHAnsi"/>
          <w:b/>
          <w:spacing w:val="5"/>
          <w:sz w:val="26"/>
          <w:szCs w:val="26"/>
        </w:rPr>
        <w:t xml:space="preserve">our </w:t>
      </w:r>
      <w:r w:rsidRPr="00E25888">
        <w:rPr>
          <w:rFonts w:asciiTheme="majorHAnsi" w:hAnsiTheme="majorHAnsi"/>
          <w:b/>
          <w:spacing w:val="2"/>
          <w:sz w:val="26"/>
          <w:szCs w:val="26"/>
        </w:rPr>
        <w:t xml:space="preserve">society and </w:t>
      </w:r>
      <w:r w:rsidRPr="00E25888">
        <w:rPr>
          <w:rFonts w:asciiTheme="majorHAnsi" w:hAnsiTheme="majorHAnsi"/>
          <w:b/>
          <w:spacing w:val="1"/>
          <w:sz w:val="26"/>
          <w:szCs w:val="26"/>
        </w:rPr>
        <w:t xml:space="preserve">takes many </w:t>
      </w:r>
      <w:r w:rsidRPr="00E25888">
        <w:rPr>
          <w:rFonts w:asciiTheme="majorHAnsi" w:hAnsiTheme="majorHAnsi"/>
          <w:b/>
          <w:spacing w:val="5"/>
          <w:sz w:val="26"/>
          <w:szCs w:val="26"/>
        </w:rPr>
        <w:t>forms</w:t>
      </w:r>
    </w:p>
    <w:p w:rsidR="00F70E4C" w:rsidRDefault="00F70E4C" w:rsidP="00DA177C">
      <w:pPr>
        <w:pStyle w:val="BodyText"/>
        <w:kinsoku w:val="0"/>
        <w:overflowPunct w:val="0"/>
        <w:ind w:left="630" w:right="641"/>
        <w:contextualSpacing/>
        <w:jc w:val="left"/>
        <w:rPr>
          <w:rFonts w:ascii="Arial" w:hAnsi="Arial" w:cs="Arial"/>
          <w:sz w:val="24"/>
          <w:szCs w:val="24"/>
        </w:rPr>
      </w:pPr>
    </w:p>
    <w:p w:rsidR="00021140" w:rsidRDefault="00021140" w:rsidP="00DA177C">
      <w:pPr>
        <w:pStyle w:val="BodyText"/>
        <w:kinsoku w:val="0"/>
        <w:overflowPunct w:val="0"/>
        <w:ind w:left="630" w:right="641"/>
        <w:contextualSpacing/>
        <w:jc w:val="left"/>
        <w:rPr>
          <w:rFonts w:ascii="Arial" w:hAnsi="Arial" w:cs="Arial"/>
          <w:sz w:val="24"/>
          <w:szCs w:val="24"/>
        </w:rPr>
      </w:pPr>
      <w:r w:rsidRPr="006F108B">
        <w:rPr>
          <w:rFonts w:ascii="Arial" w:hAnsi="Arial" w:cs="Arial"/>
          <w:sz w:val="24"/>
          <w:szCs w:val="24"/>
        </w:rPr>
        <w:t>Discrimination against particular groups of people is one of the central organizing principles by which resources and power are allocated in our society.</w:t>
      </w:r>
    </w:p>
    <w:p w:rsidR="00DA177C" w:rsidRDefault="00DA177C" w:rsidP="00DA177C">
      <w:pPr>
        <w:pStyle w:val="BodyText"/>
        <w:kinsoku w:val="0"/>
        <w:overflowPunct w:val="0"/>
        <w:ind w:left="270" w:right="641" w:firstLine="360"/>
        <w:contextualSpacing/>
        <w:jc w:val="left"/>
        <w:rPr>
          <w:rFonts w:ascii="Arial" w:hAnsi="Arial" w:cs="Arial"/>
          <w:sz w:val="24"/>
          <w:szCs w:val="24"/>
        </w:rPr>
      </w:pPr>
    </w:p>
    <w:p w:rsidR="00021140" w:rsidRDefault="00021140" w:rsidP="00DA177C">
      <w:pPr>
        <w:pStyle w:val="BodyText"/>
        <w:kinsoku w:val="0"/>
        <w:overflowPunct w:val="0"/>
        <w:ind w:left="630" w:right="173"/>
        <w:contextualSpacing/>
        <w:jc w:val="left"/>
        <w:rPr>
          <w:rFonts w:ascii="Arial" w:hAnsi="Arial" w:cs="Arial"/>
          <w:sz w:val="24"/>
          <w:szCs w:val="24"/>
        </w:rPr>
      </w:pPr>
      <w:r w:rsidRPr="006F108B">
        <w:rPr>
          <w:rFonts w:ascii="Arial" w:hAnsi="Arial" w:cs="Arial"/>
          <w:sz w:val="24"/>
          <w:szCs w:val="24"/>
        </w:rPr>
        <w:t xml:space="preserve">Individuals can and do consciously and unconsciously practice discrimination. Discriminatory practices will not be accepted within ETFO. ETFO’s </w:t>
      </w:r>
      <w:r w:rsidRPr="006F108B">
        <w:rPr>
          <w:rFonts w:ascii="Arial" w:hAnsi="Arial" w:cs="Arial"/>
          <w:i/>
          <w:iCs/>
          <w:sz w:val="24"/>
          <w:szCs w:val="24"/>
        </w:rPr>
        <w:t xml:space="preserve">Constitution </w:t>
      </w:r>
      <w:r w:rsidRPr="006F108B">
        <w:rPr>
          <w:rFonts w:ascii="Arial" w:hAnsi="Arial" w:cs="Arial"/>
          <w:sz w:val="24"/>
          <w:szCs w:val="24"/>
        </w:rPr>
        <w:t xml:space="preserve">sets out a complaint and discipline procedure in </w:t>
      </w:r>
      <w:r w:rsidRPr="006F108B">
        <w:rPr>
          <w:rFonts w:ascii="Arial" w:hAnsi="Arial" w:cs="Arial"/>
          <w:i/>
          <w:iCs/>
          <w:sz w:val="24"/>
          <w:szCs w:val="24"/>
        </w:rPr>
        <w:t>Article VII: Disciplinary Procedures</w:t>
      </w:r>
      <w:r w:rsidRPr="006F108B">
        <w:rPr>
          <w:rFonts w:ascii="Arial" w:hAnsi="Arial" w:cs="Arial"/>
          <w:sz w:val="24"/>
          <w:szCs w:val="24"/>
        </w:rPr>
        <w:t>.</w:t>
      </w:r>
    </w:p>
    <w:p w:rsidR="00DA177C" w:rsidRDefault="00DA177C" w:rsidP="00DA177C">
      <w:pPr>
        <w:pStyle w:val="BodyText"/>
        <w:kinsoku w:val="0"/>
        <w:overflowPunct w:val="0"/>
        <w:ind w:left="630" w:right="173"/>
        <w:contextualSpacing/>
        <w:jc w:val="left"/>
        <w:rPr>
          <w:rFonts w:ascii="Arial" w:hAnsi="Arial" w:cs="Arial"/>
          <w:sz w:val="24"/>
          <w:szCs w:val="24"/>
        </w:rPr>
      </w:pPr>
    </w:p>
    <w:p w:rsidR="00021140" w:rsidRDefault="00021140" w:rsidP="00DA177C">
      <w:pPr>
        <w:pStyle w:val="BodyText"/>
        <w:tabs>
          <w:tab w:val="left" w:pos="720"/>
        </w:tabs>
        <w:kinsoku w:val="0"/>
        <w:overflowPunct w:val="0"/>
        <w:ind w:left="630" w:right="173"/>
        <w:contextualSpacing/>
        <w:jc w:val="left"/>
        <w:rPr>
          <w:rFonts w:ascii="Arial" w:hAnsi="Arial" w:cs="Arial"/>
          <w:sz w:val="24"/>
          <w:szCs w:val="24"/>
        </w:rPr>
      </w:pPr>
      <w:r w:rsidRPr="006F108B">
        <w:rPr>
          <w:rFonts w:ascii="Arial" w:hAnsi="Arial" w:cs="Arial"/>
          <w:sz w:val="24"/>
          <w:szCs w:val="24"/>
        </w:rPr>
        <w:lastRenderedPageBreak/>
        <w:t xml:space="preserve">Discrimination is also </w:t>
      </w:r>
      <w:r w:rsidRPr="006F108B">
        <w:rPr>
          <w:rFonts w:ascii="Arial" w:hAnsi="Arial" w:cs="Arial"/>
          <w:spacing w:val="-3"/>
          <w:sz w:val="24"/>
          <w:szCs w:val="24"/>
        </w:rPr>
        <w:t xml:space="preserve">“systemic,” </w:t>
      </w:r>
      <w:r w:rsidRPr="006F108B">
        <w:rPr>
          <w:rFonts w:ascii="Arial" w:hAnsi="Arial" w:cs="Arial"/>
          <w:sz w:val="24"/>
          <w:szCs w:val="24"/>
        </w:rPr>
        <w:t xml:space="preserve">the result of seemingly neutral policies or practices that, </w:t>
      </w:r>
      <w:r w:rsidRPr="006F108B">
        <w:rPr>
          <w:rFonts w:ascii="Arial" w:hAnsi="Arial" w:cs="Arial"/>
          <w:spacing w:val="-6"/>
          <w:sz w:val="24"/>
          <w:szCs w:val="24"/>
        </w:rPr>
        <w:t xml:space="preserve">because </w:t>
      </w:r>
      <w:r w:rsidRPr="006F108B">
        <w:rPr>
          <w:rFonts w:ascii="Arial" w:hAnsi="Arial" w:cs="Arial"/>
          <w:spacing w:val="-5"/>
          <w:sz w:val="24"/>
          <w:szCs w:val="24"/>
        </w:rPr>
        <w:t xml:space="preserve">they </w:t>
      </w:r>
      <w:r w:rsidRPr="006F108B">
        <w:rPr>
          <w:rFonts w:ascii="Arial" w:hAnsi="Arial" w:cs="Arial"/>
          <w:spacing w:val="-7"/>
          <w:sz w:val="24"/>
          <w:szCs w:val="24"/>
        </w:rPr>
        <w:t xml:space="preserve">are grounded </w:t>
      </w:r>
      <w:r w:rsidRPr="006F108B">
        <w:rPr>
          <w:rFonts w:ascii="Arial" w:hAnsi="Arial" w:cs="Arial"/>
          <w:spacing w:val="-3"/>
          <w:sz w:val="24"/>
          <w:szCs w:val="24"/>
        </w:rPr>
        <w:t xml:space="preserve">in </w:t>
      </w:r>
      <w:r w:rsidRPr="006F108B">
        <w:rPr>
          <w:rFonts w:ascii="Arial" w:hAnsi="Arial" w:cs="Arial"/>
          <w:spacing w:val="-4"/>
          <w:sz w:val="24"/>
          <w:szCs w:val="24"/>
        </w:rPr>
        <w:t xml:space="preserve">the </w:t>
      </w:r>
      <w:r w:rsidRPr="006F108B">
        <w:rPr>
          <w:rFonts w:ascii="Arial" w:hAnsi="Arial" w:cs="Arial"/>
          <w:spacing w:val="-7"/>
          <w:sz w:val="24"/>
          <w:szCs w:val="24"/>
        </w:rPr>
        <w:t xml:space="preserve">understandings </w:t>
      </w:r>
      <w:r w:rsidRPr="006F108B">
        <w:rPr>
          <w:rFonts w:ascii="Arial" w:hAnsi="Arial" w:cs="Arial"/>
          <w:sz w:val="24"/>
          <w:szCs w:val="24"/>
        </w:rPr>
        <w:t>of the dominant group, exclude or otherwise disadvantage members of other groups.</w:t>
      </w:r>
    </w:p>
    <w:p w:rsidR="00DA177C" w:rsidRPr="006F108B" w:rsidRDefault="00DA177C" w:rsidP="00DA177C">
      <w:pPr>
        <w:pStyle w:val="BodyText"/>
        <w:kinsoku w:val="0"/>
        <w:overflowPunct w:val="0"/>
        <w:ind w:left="270" w:right="173" w:firstLine="270"/>
        <w:contextualSpacing/>
        <w:jc w:val="left"/>
        <w:rPr>
          <w:rFonts w:ascii="Arial" w:hAnsi="Arial" w:cs="Arial"/>
          <w:sz w:val="24"/>
          <w:szCs w:val="24"/>
        </w:rPr>
      </w:pPr>
    </w:p>
    <w:p w:rsidR="00021140" w:rsidRDefault="00021140" w:rsidP="00DA177C">
      <w:pPr>
        <w:pStyle w:val="BodyText"/>
        <w:kinsoku w:val="0"/>
        <w:overflowPunct w:val="0"/>
        <w:ind w:left="630" w:right="173"/>
        <w:contextualSpacing/>
        <w:jc w:val="left"/>
        <w:rPr>
          <w:rFonts w:ascii="Arial" w:hAnsi="Arial" w:cs="Arial"/>
          <w:sz w:val="24"/>
          <w:szCs w:val="24"/>
        </w:rPr>
      </w:pPr>
      <w:r w:rsidRPr="006F108B">
        <w:rPr>
          <w:rFonts w:ascii="Arial" w:hAnsi="Arial" w:cs="Arial"/>
          <w:sz w:val="24"/>
          <w:szCs w:val="24"/>
        </w:rPr>
        <w:t>ETFO’s members live and work within these discriminatory systems; some benefit from them, some are disadvantaged. As a union committed to social justice and equity, ETFO</w:t>
      </w:r>
      <w:r w:rsidR="00152672" w:rsidRPr="006F108B">
        <w:rPr>
          <w:rFonts w:ascii="Arial" w:hAnsi="Arial" w:cs="Arial"/>
          <w:sz w:val="24"/>
          <w:szCs w:val="24"/>
        </w:rPr>
        <w:t xml:space="preserve"> works actively to </w:t>
      </w:r>
      <w:r w:rsidR="00DA177C">
        <w:rPr>
          <w:rFonts w:ascii="Arial" w:hAnsi="Arial" w:cs="Arial"/>
          <w:sz w:val="24"/>
          <w:szCs w:val="24"/>
        </w:rPr>
        <w:t>c</w:t>
      </w:r>
      <w:r w:rsidRPr="006F108B">
        <w:rPr>
          <w:rFonts w:ascii="Arial" w:hAnsi="Arial" w:cs="Arial"/>
          <w:sz w:val="24"/>
          <w:szCs w:val="24"/>
        </w:rPr>
        <w:t>hange these systems internally, in education and in society.</w:t>
      </w:r>
    </w:p>
    <w:p w:rsidR="00DA177C" w:rsidRDefault="00DA177C" w:rsidP="00DA177C">
      <w:pPr>
        <w:pStyle w:val="BodyText"/>
        <w:kinsoku w:val="0"/>
        <w:overflowPunct w:val="0"/>
        <w:ind w:left="630" w:right="173"/>
        <w:contextualSpacing/>
        <w:jc w:val="left"/>
        <w:rPr>
          <w:rFonts w:ascii="Arial" w:hAnsi="Arial" w:cs="Arial"/>
          <w:sz w:val="24"/>
          <w:szCs w:val="24"/>
        </w:rPr>
      </w:pPr>
    </w:p>
    <w:p w:rsidR="00021140" w:rsidRPr="00E25888" w:rsidRDefault="00021140" w:rsidP="00E25888">
      <w:pPr>
        <w:pStyle w:val="ListParagraph"/>
        <w:numPr>
          <w:ilvl w:val="0"/>
          <w:numId w:val="43"/>
        </w:numPr>
        <w:rPr>
          <w:rFonts w:asciiTheme="majorHAnsi" w:hAnsiTheme="majorHAnsi"/>
          <w:b/>
          <w:sz w:val="26"/>
          <w:szCs w:val="26"/>
        </w:rPr>
      </w:pPr>
      <w:r w:rsidRPr="00E25888">
        <w:rPr>
          <w:rFonts w:asciiTheme="majorHAnsi" w:hAnsiTheme="majorHAnsi"/>
          <w:b/>
          <w:sz w:val="26"/>
          <w:szCs w:val="26"/>
        </w:rPr>
        <w:t>Discrimination is experienced differently by different groups, each of which requires support designed to meet its particular needs</w:t>
      </w:r>
    </w:p>
    <w:p w:rsidR="00DA177C" w:rsidRPr="00DA177C" w:rsidRDefault="00DA177C" w:rsidP="00DA177C"/>
    <w:p w:rsidR="00021140" w:rsidRPr="00021140" w:rsidRDefault="00021140" w:rsidP="00DA177C">
      <w:pPr>
        <w:pStyle w:val="BodyText"/>
        <w:kinsoku w:val="0"/>
        <w:overflowPunct w:val="0"/>
        <w:ind w:left="270" w:right="173" w:firstLine="360"/>
        <w:contextualSpacing/>
        <w:jc w:val="left"/>
        <w:rPr>
          <w:rFonts w:ascii="Arial" w:hAnsi="Arial" w:cs="Arial"/>
          <w:sz w:val="24"/>
          <w:szCs w:val="24"/>
        </w:rPr>
      </w:pPr>
      <w:r w:rsidRPr="00021140">
        <w:rPr>
          <w:rFonts w:ascii="Arial" w:hAnsi="Arial" w:cs="Arial"/>
          <w:sz w:val="24"/>
          <w:szCs w:val="24"/>
        </w:rPr>
        <w:t>Groups that experi</w:t>
      </w:r>
      <w:r w:rsidR="00733737">
        <w:rPr>
          <w:rFonts w:ascii="Arial" w:hAnsi="Arial" w:cs="Arial"/>
          <w:sz w:val="24"/>
          <w:szCs w:val="24"/>
        </w:rPr>
        <w:t xml:space="preserve">ence discrimination in Ontario </w:t>
      </w:r>
      <w:r w:rsidRPr="00021140">
        <w:rPr>
          <w:rFonts w:ascii="Arial" w:hAnsi="Arial" w:cs="Arial"/>
          <w:sz w:val="24"/>
          <w:szCs w:val="24"/>
        </w:rPr>
        <w:t>today include:</w:t>
      </w:r>
    </w:p>
    <w:p w:rsidR="00021140" w:rsidRDefault="00021140" w:rsidP="00DA177C">
      <w:pPr>
        <w:pStyle w:val="ColorfulList-Accent11"/>
        <w:numPr>
          <w:ilvl w:val="0"/>
          <w:numId w:val="33"/>
        </w:numPr>
        <w:tabs>
          <w:tab w:val="left" w:pos="680"/>
        </w:tabs>
        <w:kinsoku w:val="0"/>
        <w:overflowPunct w:val="0"/>
        <w:ind w:left="990"/>
        <w:contextualSpacing/>
        <w:jc w:val="left"/>
        <w:rPr>
          <w:rFonts w:ascii="Arial" w:hAnsi="Arial" w:cs="Arial"/>
        </w:rPr>
      </w:pPr>
      <w:r w:rsidRPr="00021140">
        <w:rPr>
          <w:rFonts w:ascii="Arial" w:hAnsi="Arial" w:cs="Arial"/>
        </w:rPr>
        <w:t>women;</w:t>
      </w:r>
    </w:p>
    <w:p w:rsidR="00021140" w:rsidRDefault="00021140" w:rsidP="00DA177C">
      <w:pPr>
        <w:pStyle w:val="ColorfulList-Accent11"/>
        <w:numPr>
          <w:ilvl w:val="0"/>
          <w:numId w:val="33"/>
        </w:numPr>
        <w:tabs>
          <w:tab w:val="left" w:pos="680"/>
        </w:tabs>
        <w:kinsoku w:val="0"/>
        <w:overflowPunct w:val="0"/>
        <w:ind w:left="990"/>
        <w:contextualSpacing/>
        <w:jc w:val="left"/>
        <w:rPr>
          <w:rFonts w:ascii="Arial" w:hAnsi="Arial" w:cs="Arial"/>
        </w:rPr>
      </w:pPr>
      <w:r w:rsidRPr="00021140">
        <w:rPr>
          <w:rFonts w:ascii="Arial" w:hAnsi="Arial" w:cs="Arial"/>
        </w:rPr>
        <w:t>racialized</w:t>
      </w:r>
      <w:r w:rsidRPr="00021140">
        <w:rPr>
          <w:rFonts w:ascii="Arial" w:hAnsi="Arial" w:cs="Arial"/>
          <w:spacing w:val="16"/>
        </w:rPr>
        <w:t xml:space="preserve"> </w:t>
      </w:r>
      <w:r w:rsidRPr="00021140">
        <w:rPr>
          <w:rFonts w:ascii="Arial" w:hAnsi="Arial" w:cs="Arial"/>
        </w:rPr>
        <w:t>people;</w:t>
      </w:r>
    </w:p>
    <w:p w:rsidR="00021140" w:rsidRDefault="00021140" w:rsidP="00DA177C">
      <w:pPr>
        <w:pStyle w:val="ColorfulList-Accent11"/>
        <w:numPr>
          <w:ilvl w:val="0"/>
          <w:numId w:val="33"/>
        </w:numPr>
        <w:tabs>
          <w:tab w:val="left" w:pos="680"/>
        </w:tabs>
        <w:kinsoku w:val="0"/>
        <w:overflowPunct w:val="0"/>
        <w:ind w:left="990"/>
        <w:contextualSpacing/>
        <w:jc w:val="left"/>
        <w:rPr>
          <w:rFonts w:ascii="Arial" w:hAnsi="Arial" w:cs="Arial"/>
        </w:rPr>
      </w:pPr>
      <w:r w:rsidRPr="008F3382">
        <w:rPr>
          <w:rFonts w:ascii="Arial" w:hAnsi="Arial" w:cs="Arial"/>
        </w:rPr>
        <w:t>Indigenous</w:t>
      </w:r>
      <w:r w:rsidRPr="008F3382">
        <w:rPr>
          <w:rFonts w:ascii="Arial" w:hAnsi="Arial" w:cs="Arial"/>
          <w:spacing w:val="28"/>
        </w:rPr>
        <w:t xml:space="preserve"> </w:t>
      </w:r>
      <w:r w:rsidR="00DA177C">
        <w:rPr>
          <w:rFonts w:ascii="Arial" w:hAnsi="Arial" w:cs="Arial"/>
          <w:spacing w:val="28"/>
        </w:rPr>
        <w:t>P</w:t>
      </w:r>
      <w:r w:rsidRPr="008F3382">
        <w:rPr>
          <w:rFonts w:ascii="Arial" w:hAnsi="Arial" w:cs="Arial"/>
        </w:rPr>
        <w:t>eoples;</w:t>
      </w:r>
    </w:p>
    <w:p w:rsidR="00021140" w:rsidRDefault="00021140" w:rsidP="00DA177C">
      <w:pPr>
        <w:pStyle w:val="ColorfulList-Accent11"/>
        <w:numPr>
          <w:ilvl w:val="0"/>
          <w:numId w:val="33"/>
        </w:numPr>
        <w:tabs>
          <w:tab w:val="left" w:pos="680"/>
        </w:tabs>
        <w:kinsoku w:val="0"/>
        <w:overflowPunct w:val="0"/>
        <w:ind w:left="990"/>
        <w:contextualSpacing/>
        <w:jc w:val="left"/>
        <w:rPr>
          <w:rFonts w:ascii="Arial" w:hAnsi="Arial" w:cs="Arial"/>
        </w:rPr>
      </w:pPr>
      <w:r w:rsidRPr="00021140">
        <w:rPr>
          <w:rFonts w:ascii="Arial" w:hAnsi="Arial" w:cs="Arial"/>
        </w:rPr>
        <w:t>people with</w:t>
      </w:r>
      <w:r w:rsidRPr="00021140">
        <w:rPr>
          <w:rFonts w:ascii="Arial" w:hAnsi="Arial" w:cs="Arial"/>
          <w:spacing w:val="25"/>
        </w:rPr>
        <w:t xml:space="preserve"> </w:t>
      </w:r>
      <w:r w:rsidRPr="00021140">
        <w:rPr>
          <w:rFonts w:ascii="Arial" w:hAnsi="Arial" w:cs="Arial"/>
        </w:rPr>
        <w:t>disabilities;</w:t>
      </w:r>
    </w:p>
    <w:p w:rsidR="00021140" w:rsidRDefault="00021140" w:rsidP="00DA177C">
      <w:pPr>
        <w:pStyle w:val="ColorfulList-Accent11"/>
        <w:numPr>
          <w:ilvl w:val="0"/>
          <w:numId w:val="33"/>
        </w:numPr>
        <w:tabs>
          <w:tab w:val="left" w:pos="680"/>
        </w:tabs>
        <w:kinsoku w:val="0"/>
        <w:overflowPunct w:val="0"/>
        <w:ind w:left="990"/>
        <w:contextualSpacing/>
        <w:jc w:val="left"/>
        <w:rPr>
          <w:rFonts w:ascii="Arial" w:hAnsi="Arial" w:cs="Arial"/>
        </w:rPr>
      </w:pPr>
      <w:r w:rsidRPr="00021140">
        <w:rPr>
          <w:rFonts w:ascii="Arial" w:hAnsi="Arial" w:cs="Arial"/>
          <w:spacing w:val="-3"/>
        </w:rPr>
        <w:t xml:space="preserve">gay, </w:t>
      </w:r>
      <w:r w:rsidRPr="00021140">
        <w:rPr>
          <w:rFonts w:ascii="Arial" w:hAnsi="Arial" w:cs="Arial"/>
        </w:rPr>
        <w:t>lesbian, bisexual, transgender, queer or questioning people;</w:t>
      </w:r>
      <w:r w:rsidRPr="00021140">
        <w:rPr>
          <w:rFonts w:ascii="Arial" w:hAnsi="Arial" w:cs="Arial"/>
          <w:spacing w:val="35"/>
        </w:rPr>
        <w:t xml:space="preserve"> </w:t>
      </w:r>
      <w:r w:rsidRPr="00021140">
        <w:rPr>
          <w:rFonts w:ascii="Arial" w:hAnsi="Arial" w:cs="Arial"/>
        </w:rPr>
        <w:t>and</w:t>
      </w:r>
    </w:p>
    <w:p w:rsidR="00021140" w:rsidRDefault="00021140" w:rsidP="00DA177C">
      <w:pPr>
        <w:pStyle w:val="ColorfulList-Accent11"/>
        <w:numPr>
          <w:ilvl w:val="0"/>
          <w:numId w:val="33"/>
        </w:numPr>
        <w:tabs>
          <w:tab w:val="left" w:pos="680"/>
        </w:tabs>
        <w:kinsoku w:val="0"/>
        <w:overflowPunct w:val="0"/>
        <w:ind w:left="990"/>
        <w:contextualSpacing/>
        <w:jc w:val="left"/>
        <w:rPr>
          <w:rFonts w:ascii="Arial" w:hAnsi="Arial" w:cs="Arial"/>
        </w:rPr>
      </w:pPr>
      <w:r w:rsidRPr="00021140">
        <w:rPr>
          <w:rFonts w:ascii="Arial" w:hAnsi="Arial" w:cs="Arial"/>
        </w:rPr>
        <w:t>people living in</w:t>
      </w:r>
      <w:r w:rsidRPr="00021140">
        <w:rPr>
          <w:rFonts w:ascii="Arial" w:hAnsi="Arial" w:cs="Arial"/>
          <w:spacing w:val="20"/>
        </w:rPr>
        <w:t xml:space="preserve"> </w:t>
      </w:r>
      <w:r w:rsidRPr="00021140">
        <w:rPr>
          <w:rFonts w:ascii="Arial" w:hAnsi="Arial" w:cs="Arial"/>
        </w:rPr>
        <w:t>poverty.</w:t>
      </w:r>
    </w:p>
    <w:p w:rsidR="00DA177C" w:rsidRPr="00021140" w:rsidRDefault="00DA177C" w:rsidP="00DA177C">
      <w:pPr>
        <w:pStyle w:val="ColorfulList-Accent11"/>
        <w:tabs>
          <w:tab w:val="left" w:pos="680"/>
        </w:tabs>
        <w:kinsoku w:val="0"/>
        <w:overflowPunct w:val="0"/>
        <w:contextualSpacing/>
        <w:jc w:val="left"/>
        <w:rPr>
          <w:rFonts w:ascii="Arial" w:hAnsi="Arial" w:cs="Arial"/>
        </w:rPr>
      </w:pPr>
    </w:p>
    <w:p w:rsidR="004F2A27" w:rsidRPr="004F2A27" w:rsidRDefault="00021140" w:rsidP="00DA177C">
      <w:pPr>
        <w:pStyle w:val="BodyText"/>
        <w:kinsoku w:val="0"/>
        <w:overflowPunct w:val="0"/>
        <w:ind w:left="630" w:right="109"/>
        <w:contextualSpacing/>
        <w:jc w:val="left"/>
        <w:rPr>
          <w:rFonts w:ascii="Arial" w:hAnsi="Arial" w:cs="Arial"/>
          <w:sz w:val="24"/>
          <w:szCs w:val="24"/>
        </w:rPr>
      </w:pPr>
      <w:r w:rsidRPr="00021140">
        <w:rPr>
          <w:rFonts w:ascii="Arial" w:hAnsi="Arial" w:cs="Arial"/>
          <w:sz w:val="24"/>
          <w:szCs w:val="24"/>
        </w:rPr>
        <w:t>Members of these groups are in the best position to identify and analyze the differences in issues and needs. ETFO commits to recognize and accommodate these</w:t>
      </w:r>
      <w:r w:rsidRPr="00021140">
        <w:rPr>
          <w:rFonts w:ascii="Arial" w:hAnsi="Arial" w:cs="Arial"/>
          <w:spacing w:val="51"/>
          <w:sz w:val="24"/>
          <w:szCs w:val="24"/>
        </w:rPr>
        <w:t xml:space="preserve"> </w:t>
      </w:r>
      <w:r w:rsidRPr="004F2A27">
        <w:rPr>
          <w:rFonts w:ascii="Arial" w:hAnsi="Arial" w:cs="Arial"/>
          <w:sz w:val="24"/>
          <w:szCs w:val="24"/>
        </w:rPr>
        <w:t>differences</w:t>
      </w:r>
      <w:r w:rsidR="004F2A27" w:rsidRPr="004F2A27">
        <w:rPr>
          <w:rFonts w:ascii="Arial" w:hAnsi="Arial" w:cs="Arial"/>
          <w:sz w:val="24"/>
          <w:szCs w:val="24"/>
        </w:rPr>
        <w:t xml:space="preserve"> be</w:t>
      </w:r>
      <w:r w:rsidR="004F2A27">
        <w:rPr>
          <w:rFonts w:ascii="Arial" w:hAnsi="Arial" w:cs="Arial"/>
          <w:sz w:val="24"/>
          <w:szCs w:val="24"/>
        </w:rPr>
        <w:t>t</w:t>
      </w:r>
      <w:r w:rsidR="004F2A27" w:rsidRPr="004F2A27">
        <w:rPr>
          <w:rFonts w:ascii="Arial" w:hAnsi="Arial" w:cs="Arial"/>
          <w:sz w:val="24"/>
          <w:szCs w:val="24"/>
        </w:rPr>
        <w:t>ween people and groups. ETFO will modify programs and will develop and provide special programs for particular groups</w:t>
      </w:r>
      <w:r w:rsidR="004F2A27" w:rsidRPr="004F2A27">
        <w:rPr>
          <w:rFonts w:ascii="Arial" w:hAnsi="Arial" w:cs="Arial"/>
          <w:spacing w:val="40"/>
          <w:sz w:val="24"/>
          <w:szCs w:val="24"/>
        </w:rPr>
        <w:t xml:space="preserve"> </w:t>
      </w:r>
      <w:r w:rsidR="004F2A27" w:rsidRPr="004F2A27">
        <w:rPr>
          <w:rFonts w:ascii="Arial" w:hAnsi="Arial" w:cs="Arial"/>
          <w:sz w:val="24"/>
          <w:szCs w:val="24"/>
        </w:rPr>
        <w:t>where</w:t>
      </w:r>
      <w:r w:rsidR="004F2A27">
        <w:rPr>
          <w:rFonts w:ascii="Arial" w:hAnsi="Arial" w:cs="Arial"/>
          <w:sz w:val="24"/>
          <w:szCs w:val="24"/>
        </w:rPr>
        <w:t xml:space="preserve"> </w:t>
      </w:r>
      <w:r w:rsidR="004F2A27" w:rsidRPr="004F2A27">
        <w:rPr>
          <w:rFonts w:ascii="Arial" w:hAnsi="Arial" w:cs="Arial"/>
          <w:sz w:val="24"/>
          <w:szCs w:val="24"/>
        </w:rPr>
        <w:t>necessa</w:t>
      </w:r>
      <w:r w:rsidR="004F2A27">
        <w:rPr>
          <w:rFonts w:ascii="Arial" w:hAnsi="Arial" w:cs="Arial"/>
          <w:sz w:val="24"/>
          <w:szCs w:val="24"/>
        </w:rPr>
        <w:t xml:space="preserve">ry, since in an unequal world, </w:t>
      </w:r>
      <w:r w:rsidR="004F2A27" w:rsidRPr="004F2A27">
        <w:rPr>
          <w:rFonts w:ascii="Arial" w:hAnsi="Arial" w:cs="Arial"/>
          <w:sz w:val="24"/>
          <w:szCs w:val="24"/>
        </w:rPr>
        <w:t>ignoring</w:t>
      </w:r>
      <w:r w:rsidR="004F2A27">
        <w:rPr>
          <w:rFonts w:ascii="Arial" w:hAnsi="Arial" w:cs="Arial"/>
          <w:sz w:val="24"/>
          <w:szCs w:val="24"/>
        </w:rPr>
        <w:t xml:space="preserve"> </w:t>
      </w:r>
      <w:r w:rsidR="004F2A27" w:rsidRPr="004F2A27">
        <w:rPr>
          <w:rFonts w:ascii="Arial" w:hAnsi="Arial" w:cs="Arial"/>
          <w:sz w:val="24"/>
          <w:szCs w:val="24"/>
        </w:rPr>
        <w:t>differences perpetuates inequality.</w:t>
      </w:r>
    </w:p>
    <w:p w:rsidR="00021140" w:rsidRDefault="00021140" w:rsidP="00DA177C">
      <w:pPr>
        <w:pStyle w:val="BodyText"/>
        <w:kinsoku w:val="0"/>
        <w:overflowPunct w:val="0"/>
        <w:ind w:left="270" w:right="142"/>
        <w:contextualSpacing/>
        <w:jc w:val="left"/>
        <w:rPr>
          <w:rFonts w:ascii="Arial" w:hAnsi="Arial" w:cs="Arial"/>
          <w:b/>
          <w:color w:val="000000" w:themeColor="text1"/>
          <w:sz w:val="24"/>
          <w:szCs w:val="24"/>
        </w:rPr>
      </w:pPr>
    </w:p>
    <w:p w:rsidR="00DA177C" w:rsidRPr="00E25888" w:rsidRDefault="00DA177C" w:rsidP="00E25888">
      <w:pPr>
        <w:rPr>
          <w:rFonts w:asciiTheme="majorHAnsi" w:hAnsiTheme="majorHAnsi"/>
          <w:b/>
          <w:sz w:val="26"/>
          <w:szCs w:val="26"/>
        </w:rPr>
      </w:pPr>
      <w:r w:rsidRPr="00E25888">
        <w:rPr>
          <w:rFonts w:asciiTheme="majorHAnsi" w:hAnsiTheme="majorHAnsi"/>
          <w:b/>
          <w:sz w:val="26"/>
          <w:szCs w:val="26"/>
        </w:rPr>
        <w:t>3.</w:t>
      </w:r>
      <w:r w:rsidRPr="00E25888">
        <w:rPr>
          <w:rFonts w:asciiTheme="majorHAnsi" w:hAnsiTheme="majorHAnsi"/>
          <w:b/>
          <w:sz w:val="26"/>
          <w:szCs w:val="26"/>
        </w:rPr>
        <w:tab/>
        <w:t>Growth means change and change is difficult</w:t>
      </w:r>
    </w:p>
    <w:p w:rsidR="00F70E4C" w:rsidRDefault="00F70E4C" w:rsidP="00DA177C">
      <w:pPr>
        <w:pStyle w:val="BodyText"/>
        <w:kinsoku w:val="0"/>
        <w:overflowPunct w:val="0"/>
        <w:ind w:left="630" w:right="28"/>
        <w:contextualSpacing/>
        <w:jc w:val="left"/>
        <w:rPr>
          <w:rFonts w:ascii="Arial" w:hAnsi="Arial" w:cs="Arial"/>
          <w:sz w:val="24"/>
          <w:szCs w:val="24"/>
        </w:rPr>
      </w:pPr>
    </w:p>
    <w:p w:rsidR="004F2A27" w:rsidRDefault="004F2A27" w:rsidP="00DA177C">
      <w:pPr>
        <w:pStyle w:val="BodyText"/>
        <w:kinsoku w:val="0"/>
        <w:overflowPunct w:val="0"/>
        <w:ind w:left="630" w:right="28"/>
        <w:contextualSpacing/>
        <w:jc w:val="left"/>
        <w:rPr>
          <w:rFonts w:ascii="Arial" w:hAnsi="Arial" w:cs="Arial"/>
          <w:sz w:val="24"/>
          <w:szCs w:val="24"/>
        </w:rPr>
      </w:pPr>
      <w:r w:rsidRPr="004F2A27">
        <w:rPr>
          <w:rFonts w:ascii="Arial" w:hAnsi="Arial" w:cs="Arial"/>
          <w:sz w:val="24"/>
          <w:szCs w:val="24"/>
        </w:rPr>
        <w:t>Equity work requires planning, commitment and continual reflection. It is multifaceted and to be effective, involves “walking the talk,” ch</w:t>
      </w:r>
      <w:r>
        <w:rPr>
          <w:rFonts w:ascii="Arial" w:hAnsi="Arial" w:cs="Arial"/>
          <w:sz w:val="24"/>
          <w:szCs w:val="24"/>
        </w:rPr>
        <w:t xml:space="preserve">anging the self as well as the </w:t>
      </w:r>
      <w:r w:rsidRPr="004F2A27">
        <w:rPr>
          <w:rFonts w:ascii="Arial" w:hAnsi="Arial" w:cs="Arial"/>
          <w:sz w:val="24"/>
          <w:szCs w:val="24"/>
        </w:rPr>
        <w:t>world.</w:t>
      </w:r>
    </w:p>
    <w:p w:rsidR="00F70E4C" w:rsidRPr="004F2A27" w:rsidRDefault="00F70E4C" w:rsidP="00DA177C">
      <w:pPr>
        <w:pStyle w:val="BodyText"/>
        <w:kinsoku w:val="0"/>
        <w:overflowPunct w:val="0"/>
        <w:ind w:left="630" w:right="28"/>
        <w:contextualSpacing/>
        <w:jc w:val="left"/>
        <w:rPr>
          <w:rFonts w:ascii="Arial" w:hAnsi="Arial" w:cs="Arial"/>
          <w:sz w:val="24"/>
          <w:szCs w:val="24"/>
        </w:rPr>
      </w:pPr>
    </w:p>
    <w:p w:rsidR="004F2A27" w:rsidRDefault="004F2A27" w:rsidP="00DA177C">
      <w:pPr>
        <w:pStyle w:val="BodyText"/>
        <w:kinsoku w:val="0"/>
        <w:overflowPunct w:val="0"/>
        <w:ind w:left="630" w:right="-3"/>
        <w:contextualSpacing/>
        <w:jc w:val="left"/>
        <w:rPr>
          <w:rFonts w:ascii="Arial" w:hAnsi="Arial" w:cs="Arial"/>
          <w:sz w:val="24"/>
          <w:szCs w:val="24"/>
        </w:rPr>
      </w:pPr>
      <w:r w:rsidRPr="004F2A27">
        <w:rPr>
          <w:rFonts w:ascii="Arial" w:hAnsi="Arial" w:cs="Arial"/>
          <w:sz w:val="24"/>
          <w:szCs w:val="24"/>
        </w:rPr>
        <w:t xml:space="preserve">It is controversial. Equity work is about fundamental change which is often vigorously resisted. Those who benefit from the way society is currently organized, or who </w:t>
      </w:r>
      <w:r w:rsidRPr="004F2A27">
        <w:rPr>
          <w:rFonts w:ascii="Arial" w:hAnsi="Arial" w:cs="Arial"/>
          <w:spacing w:val="-3"/>
          <w:sz w:val="24"/>
          <w:szCs w:val="24"/>
        </w:rPr>
        <w:t xml:space="preserve">are </w:t>
      </w:r>
      <w:r w:rsidRPr="004F2A27">
        <w:rPr>
          <w:rFonts w:ascii="Arial" w:hAnsi="Arial" w:cs="Arial"/>
          <w:sz w:val="24"/>
          <w:szCs w:val="24"/>
        </w:rPr>
        <w:t>unaware of the pervasiveness of</w:t>
      </w:r>
      <w:r w:rsidRPr="004F2A27">
        <w:rPr>
          <w:rFonts w:ascii="Arial" w:hAnsi="Arial" w:cs="Arial"/>
          <w:spacing w:val="-31"/>
          <w:sz w:val="24"/>
          <w:szCs w:val="24"/>
        </w:rPr>
        <w:t xml:space="preserve"> </w:t>
      </w:r>
      <w:r w:rsidRPr="004F2A27">
        <w:rPr>
          <w:rFonts w:ascii="Arial" w:hAnsi="Arial" w:cs="Arial"/>
          <w:sz w:val="24"/>
          <w:szCs w:val="24"/>
        </w:rPr>
        <w:t xml:space="preserve">discrimination, or who </w:t>
      </w:r>
      <w:r w:rsidRPr="004F2A27">
        <w:rPr>
          <w:rFonts w:ascii="Arial" w:hAnsi="Arial" w:cs="Arial"/>
          <w:spacing w:val="-3"/>
          <w:sz w:val="24"/>
          <w:szCs w:val="24"/>
        </w:rPr>
        <w:t xml:space="preserve">are </w:t>
      </w:r>
      <w:r w:rsidRPr="004F2A27">
        <w:rPr>
          <w:rFonts w:ascii="Arial" w:hAnsi="Arial" w:cs="Arial"/>
          <w:sz w:val="24"/>
          <w:szCs w:val="24"/>
        </w:rPr>
        <w:t xml:space="preserve">simply comfortable with the status quo, </w:t>
      </w:r>
      <w:r w:rsidRPr="004F2A27">
        <w:rPr>
          <w:rFonts w:ascii="Arial" w:hAnsi="Arial" w:cs="Arial"/>
          <w:spacing w:val="-3"/>
          <w:sz w:val="24"/>
          <w:szCs w:val="24"/>
        </w:rPr>
        <w:t xml:space="preserve">are </w:t>
      </w:r>
      <w:r w:rsidRPr="004F2A27">
        <w:rPr>
          <w:rFonts w:ascii="Arial" w:hAnsi="Arial" w:cs="Arial"/>
          <w:sz w:val="24"/>
          <w:szCs w:val="24"/>
        </w:rPr>
        <w:t>often reluctant to contemplate new ways of doing</w:t>
      </w:r>
      <w:r w:rsidRPr="004F2A27">
        <w:rPr>
          <w:rFonts w:ascii="Arial" w:hAnsi="Arial" w:cs="Arial"/>
          <w:spacing w:val="-11"/>
          <w:sz w:val="24"/>
          <w:szCs w:val="24"/>
        </w:rPr>
        <w:t xml:space="preserve"> </w:t>
      </w:r>
      <w:r w:rsidRPr="004F2A27">
        <w:rPr>
          <w:rFonts w:ascii="Arial" w:hAnsi="Arial" w:cs="Arial"/>
          <w:sz w:val="24"/>
          <w:szCs w:val="24"/>
        </w:rPr>
        <w:t>things.</w:t>
      </w:r>
    </w:p>
    <w:p w:rsidR="00F70E4C" w:rsidRPr="004F2A27" w:rsidRDefault="00F70E4C" w:rsidP="00DA177C">
      <w:pPr>
        <w:pStyle w:val="BodyText"/>
        <w:kinsoku w:val="0"/>
        <w:overflowPunct w:val="0"/>
        <w:ind w:left="630" w:right="-3"/>
        <w:contextualSpacing/>
        <w:jc w:val="left"/>
        <w:rPr>
          <w:rFonts w:ascii="Arial" w:hAnsi="Arial" w:cs="Arial"/>
          <w:sz w:val="24"/>
          <w:szCs w:val="24"/>
        </w:rPr>
      </w:pPr>
    </w:p>
    <w:p w:rsidR="004F2A27" w:rsidRPr="004F2A27" w:rsidRDefault="004F2A27" w:rsidP="00DA177C">
      <w:pPr>
        <w:pStyle w:val="BodyText"/>
        <w:kinsoku w:val="0"/>
        <w:overflowPunct w:val="0"/>
        <w:ind w:left="630" w:right="443"/>
        <w:contextualSpacing/>
        <w:jc w:val="left"/>
        <w:rPr>
          <w:rFonts w:ascii="Arial" w:hAnsi="Arial" w:cs="Arial"/>
          <w:sz w:val="24"/>
          <w:szCs w:val="24"/>
        </w:rPr>
      </w:pPr>
      <w:r w:rsidRPr="004F2A27">
        <w:rPr>
          <w:rFonts w:ascii="Arial" w:hAnsi="Arial" w:cs="Arial"/>
          <w:sz w:val="24"/>
          <w:szCs w:val="24"/>
        </w:rPr>
        <w:t xml:space="preserve">ETFO embraces the need for change and is </w:t>
      </w:r>
      <w:r w:rsidR="008F3382">
        <w:rPr>
          <w:rFonts w:ascii="Arial" w:hAnsi="Arial" w:cs="Arial"/>
          <w:sz w:val="24"/>
          <w:szCs w:val="24"/>
        </w:rPr>
        <w:t xml:space="preserve">committed to moving forward on </w:t>
      </w:r>
      <w:r w:rsidRPr="004F2A27">
        <w:rPr>
          <w:rFonts w:ascii="Arial" w:hAnsi="Arial" w:cs="Arial"/>
          <w:sz w:val="24"/>
          <w:szCs w:val="24"/>
        </w:rPr>
        <w:t>equity</w:t>
      </w:r>
      <w:r>
        <w:rPr>
          <w:rFonts w:ascii="Arial" w:hAnsi="Arial" w:cs="Arial"/>
          <w:sz w:val="24"/>
          <w:szCs w:val="24"/>
        </w:rPr>
        <w:t xml:space="preserve"> </w:t>
      </w:r>
      <w:r w:rsidRPr="004F2A27">
        <w:rPr>
          <w:rFonts w:ascii="Arial" w:hAnsi="Arial" w:cs="Arial"/>
          <w:sz w:val="24"/>
          <w:szCs w:val="24"/>
        </w:rPr>
        <w:t>and social justice. Members and staff will be supported by ETFO in the learning that is necessary to effect change.</w:t>
      </w:r>
    </w:p>
    <w:p w:rsidR="004F2A27" w:rsidRPr="004F2A27" w:rsidRDefault="004F2A27" w:rsidP="00DA177C">
      <w:pPr>
        <w:pStyle w:val="BodyText"/>
        <w:kinsoku w:val="0"/>
        <w:overflowPunct w:val="0"/>
        <w:ind w:left="630"/>
        <w:contextualSpacing/>
        <w:jc w:val="left"/>
        <w:rPr>
          <w:rFonts w:ascii="Arial" w:hAnsi="Arial" w:cs="Arial"/>
          <w:sz w:val="24"/>
          <w:szCs w:val="24"/>
        </w:rPr>
      </w:pPr>
    </w:p>
    <w:p w:rsidR="004F2A27" w:rsidRPr="00E25888" w:rsidRDefault="00F70E4C" w:rsidP="00E25888">
      <w:pPr>
        <w:ind w:left="630" w:hanging="356"/>
        <w:rPr>
          <w:rFonts w:asciiTheme="majorHAnsi" w:hAnsiTheme="majorHAnsi"/>
          <w:b/>
          <w:sz w:val="26"/>
          <w:szCs w:val="26"/>
        </w:rPr>
      </w:pPr>
      <w:r w:rsidRPr="00E25888">
        <w:rPr>
          <w:rFonts w:asciiTheme="majorHAnsi" w:hAnsiTheme="majorHAnsi"/>
          <w:b/>
          <w:spacing w:val="1"/>
          <w:sz w:val="26"/>
          <w:szCs w:val="26"/>
        </w:rPr>
        <w:t>4.</w:t>
      </w:r>
      <w:r w:rsidRPr="00E25888">
        <w:rPr>
          <w:rFonts w:asciiTheme="majorHAnsi" w:hAnsiTheme="majorHAnsi"/>
          <w:b/>
          <w:spacing w:val="1"/>
          <w:sz w:val="26"/>
          <w:szCs w:val="26"/>
        </w:rPr>
        <w:tab/>
      </w:r>
      <w:r w:rsidR="004F2A27" w:rsidRPr="00E25888">
        <w:rPr>
          <w:rFonts w:asciiTheme="majorHAnsi" w:hAnsiTheme="majorHAnsi"/>
          <w:b/>
          <w:spacing w:val="1"/>
          <w:sz w:val="26"/>
          <w:szCs w:val="26"/>
        </w:rPr>
        <w:t xml:space="preserve">ETFO </w:t>
      </w:r>
      <w:r w:rsidR="004F2A27" w:rsidRPr="00E25888">
        <w:rPr>
          <w:rFonts w:asciiTheme="majorHAnsi" w:hAnsiTheme="majorHAnsi"/>
          <w:b/>
          <w:spacing w:val="2"/>
          <w:sz w:val="26"/>
          <w:szCs w:val="26"/>
        </w:rPr>
        <w:t xml:space="preserve">devotes </w:t>
      </w:r>
      <w:r w:rsidR="004F2A27" w:rsidRPr="00E25888">
        <w:rPr>
          <w:rFonts w:asciiTheme="majorHAnsi" w:hAnsiTheme="majorHAnsi"/>
          <w:b/>
          <w:spacing w:val="3"/>
          <w:sz w:val="26"/>
          <w:szCs w:val="26"/>
        </w:rPr>
        <w:t xml:space="preserve">time, staff </w:t>
      </w:r>
      <w:r w:rsidR="004F2A27" w:rsidRPr="00E25888">
        <w:rPr>
          <w:rFonts w:asciiTheme="majorHAnsi" w:hAnsiTheme="majorHAnsi"/>
          <w:b/>
          <w:spacing w:val="2"/>
          <w:sz w:val="26"/>
          <w:szCs w:val="26"/>
        </w:rPr>
        <w:t>and</w:t>
      </w:r>
      <w:r w:rsidR="004F2A27" w:rsidRPr="00E25888">
        <w:rPr>
          <w:rFonts w:asciiTheme="majorHAnsi" w:hAnsiTheme="majorHAnsi"/>
          <w:b/>
          <w:spacing w:val="-13"/>
          <w:sz w:val="26"/>
          <w:szCs w:val="26"/>
        </w:rPr>
        <w:t xml:space="preserve"> </w:t>
      </w:r>
      <w:r w:rsidR="004F2A27" w:rsidRPr="00E25888">
        <w:rPr>
          <w:rFonts w:asciiTheme="majorHAnsi" w:hAnsiTheme="majorHAnsi"/>
          <w:b/>
          <w:spacing w:val="5"/>
          <w:sz w:val="26"/>
          <w:szCs w:val="26"/>
        </w:rPr>
        <w:t xml:space="preserve">other </w:t>
      </w:r>
      <w:r w:rsidR="004F2A27" w:rsidRPr="00E25888">
        <w:rPr>
          <w:rFonts w:asciiTheme="majorHAnsi" w:hAnsiTheme="majorHAnsi"/>
          <w:b/>
          <w:sz w:val="26"/>
          <w:szCs w:val="26"/>
        </w:rPr>
        <w:t>resources to work for social justice and equity at all levels of the organization</w:t>
      </w:r>
    </w:p>
    <w:p w:rsidR="00F70E4C" w:rsidRPr="00F70E4C" w:rsidRDefault="00F70E4C" w:rsidP="00F70E4C"/>
    <w:p w:rsidR="004F2A27" w:rsidRDefault="004F2A27" w:rsidP="00F70E4C">
      <w:pPr>
        <w:pStyle w:val="BodyText"/>
        <w:kinsoku w:val="0"/>
        <w:overflowPunct w:val="0"/>
        <w:ind w:left="270" w:firstLine="360"/>
        <w:contextualSpacing/>
        <w:jc w:val="left"/>
        <w:rPr>
          <w:rFonts w:ascii="Arial" w:hAnsi="Arial" w:cs="Arial"/>
          <w:spacing w:val="-7"/>
          <w:sz w:val="24"/>
          <w:szCs w:val="24"/>
        </w:rPr>
      </w:pPr>
      <w:r w:rsidRPr="005F7A65">
        <w:rPr>
          <w:rFonts w:ascii="Arial" w:hAnsi="Arial" w:cs="Arial"/>
          <w:sz w:val="24"/>
          <w:szCs w:val="24"/>
        </w:rPr>
        <w:t xml:space="preserve">ETFO has identified eight goals as part of an </w:t>
      </w:r>
      <w:r w:rsidRPr="005F7A65">
        <w:rPr>
          <w:rFonts w:ascii="Arial" w:hAnsi="Arial" w:cs="Arial"/>
          <w:spacing w:val="-6"/>
          <w:sz w:val="24"/>
          <w:szCs w:val="24"/>
        </w:rPr>
        <w:t xml:space="preserve">ongoing, long-range </w:t>
      </w:r>
      <w:r w:rsidRPr="005F7A65">
        <w:rPr>
          <w:rFonts w:ascii="Arial" w:hAnsi="Arial" w:cs="Arial"/>
          <w:spacing w:val="-5"/>
          <w:sz w:val="24"/>
          <w:szCs w:val="24"/>
        </w:rPr>
        <w:t xml:space="preserve">equity </w:t>
      </w:r>
      <w:r w:rsidRPr="005F7A65">
        <w:rPr>
          <w:rFonts w:ascii="Arial" w:hAnsi="Arial" w:cs="Arial"/>
          <w:spacing w:val="-6"/>
          <w:sz w:val="24"/>
          <w:szCs w:val="24"/>
        </w:rPr>
        <w:t xml:space="preserve">implementation </w:t>
      </w:r>
      <w:r w:rsidRPr="005F7A65">
        <w:rPr>
          <w:rFonts w:ascii="Arial" w:hAnsi="Arial" w:cs="Arial"/>
          <w:spacing w:val="-7"/>
          <w:sz w:val="24"/>
          <w:szCs w:val="24"/>
        </w:rPr>
        <w:t>plan:</w:t>
      </w:r>
    </w:p>
    <w:p w:rsidR="00F70E4C" w:rsidRDefault="00F70E4C" w:rsidP="00F70E4C">
      <w:pPr>
        <w:pStyle w:val="BodyText"/>
        <w:kinsoku w:val="0"/>
        <w:overflowPunct w:val="0"/>
        <w:ind w:left="270" w:firstLine="360"/>
        <w:contextualSpacing/>
        <w:jc w:val="left"/>
        <w:rPr>
          <w:rFonts w:ascii="Arial" w:hAnsi="Arial" w:cs="Arial"/>
          <w:spacing w:val="-7"/>
          <w:sz w:val="24"/>
          <w:szCs w:val="24"/>
        </w:rPr>
      </w:pPr>
    </w:p>
    <w:p w:rsidR="00F34DC0" w:rsidRDefault="004F2A27" w:rsidP="00F70E4C">
      <w:pPr>
        <w:pStyle w:val="BodyText"/>
        <w:numPr>
          <w:ilvl w:val="0"/>
          <w:numId w:val="34"/>
        </w:numPr>
        <w:kinsoku w:val="0"/>
        <w:overflowPunct w:val="0"/>
        <w:ind w:hanging="630"/>
        <w:contextualSpacing/>
        <w:jc w:val="left"/>
        <w:rPr>
          <w:rFonts w:ascii="Arial" w:hAnsi="Arial" w:cs="Arial"/>
          <w:sz w:val="24"/>
          <w:szCs w:val="24"/>
        </w:rPr>
      </w:pPr>
      <w:r w:rsidRPr="005F7A65">
        <w:rPr>
          <w:rFonts w:ascii="Arial" w:hAnsi="Arial" w:cs="Arial"/>
          <w:b/>
          <w:bCs/>
          <w:color w:val="000000"/>
          <w:w w:val="105"/>
          <w:sz w:val="24"/>
          <w:szCs w:val="24"/>
        </w:rPr>
        <w:t>Policy Development</w:t>
      </w:r>
      <w:r w:rsidRPr="005F7A65">
        <w:rPr>
          <w:rFonts w:ascii="Arial" w:hAnsi="Arial" w:cs="Arial"/>
          <w:color w:val="000000"/>
          <w:w w:val="105"/>
          <w:sz w:val="24"/>
          <w:szCs w:val="24"/>
        </w:rPr>
        <w:t xml:space="preserve">: ETFO’s own policies and practices must be exemplary and </w:t>
      </w:r>
      <w:r w:rsidRPr="005F7A65">
        <w:rPr>
          <w:rFonts w:ascii="Arial" w:hAnsi="Arial" w:cs="Arial"/>
          <w:sz w:val="24"/>
          <w:szCs w:val="24"/>
        </w:rPr>
        <w:t>as such will support our members’ own equity work as well as</w:t>
      </w:r>
      <w:r w:rsidRPr="005F7A65">
        <w:rPr>
          <w:rFonts w:ascii="Arial" w:hAnsi="Arial" w:cs="Arial"/>
          <w:spacing w:val="52"/>
          <w:sz w:val="24"/>
          <w:szCs w:val="24"/>
        </w:rPr>
        <w:t xml:space="preserve"> </w:t>
      </w:r>
      <w:r w:rsidRPr="005F7A65">
        <w:rPr>
          <w:rFonts w:ascii="Arial" w:hAnsi="Arial" w:cs="Arial"/>
          <w:sz w:val="24"/>
          <w:szCs w:val="24"/>
        </w:rPr>
        <w:t>positively</w:t>
      </w:r>
      <w:r w:rsidRPr="005F7A65">
        <w:rPr>
          <w:rFonts w:ascii="Arial" w:hAnsi="Arial" w:cs="Arial"/>
          <w:color w:val="000000"/>
          <w:w w:val="105"/>
          <w:sz w:val="24"/>
          <w:szCs w:val="24"/>
        </w:rPr>
        <w:t xml:space="preserve"> </w:t>
      </w:r>
      <w:r w:rsidRPr="005F7A65">
        <w:rPr>
          <w:rFonts w:ascii="Arial" w:hAnsi="Arial" w:cs="Arial"/>
          <w:sz w:val="24"/>
          <w:szCs w:val="24"/>
        </w:rPr>
        <w:t>influencing the polic</w:t>
      </w:r>
      <w:r w:rsidR="00F34DC0" w:rsidRPr="005F7A65">
        <w:rPr>
          <w:rFonts w:ascii="Arial" w:hAnsi="Arial" w:cs="Arial"/>
          <w:sz w:val="24"/>
          <w:szCs w:val="24"/>
        </w:rPr>
        <w:t>ies of other</w:t>
      </w:r>
      <w:r w:rsidRPr="005F7A65">
        <w:rPr>
          <w:rFonts w:ascii="Arial" w:hAnsi="Arial" w:cs="Arial"/>
          <w:sz w:val="24"/>
          <w:szCs w:val="24"/>
        </w:rPr>
        <w:t xml:space="preserve"> groups.</w:t>
      </w:r>
    </w:p>
    <w:p w:rsidR="00F34DC0" w:rsidRPr="005F7A65" w:rsidRDefault="004F2A27" w:rsidP="00F70E4C">
      <w:pPr>
        <w:pStyle w:val="BodyText"/>
        <w:numPr>
          <w:ilvl w:val="0"/>
          <w:numId w:val="34"/>
        </w:numPr>
        <w:kinsoku w:val="0"/>
        <w:overflowPunct w:val="0"/>
        <w:ind w:right="531" w:hanging="630"/>
        <w:contextualSpacing/>
        <w:jc w:val="left"/>
        <w:rPr>
          <w:rFonts w:ascii="Arial" w:hAnsi="Arial" w:cs="Arial"/>
          <w:sz w:val="24"/>
          <w:szCs w:val="24"/>
        </w:rPr>
      </w:pPr>
      <w:r w:rsidRPr="005F7A65">
        <w:rPr>
          <w:rFonts w:ascii="Arial" w:hAnsi="Arial" w:cs="Arial"/>
          <w:b/>
          <w:bCs/>
          <w:color w:val="000000"/>
          <w:w w:val="105"/>
          <w:sz w:val="24"/>
          <w:szCs w:val="24"/>
        </w:rPr>
        <w:t>Accountability</w:t>
      </w:r>
      <w:r w:rsidRPr="005F7A65">
        <w:rPr>
          <w:rFonts w:ascii="Arial" w:hAnsi="Arial" w:cs="Arial"/>
          <w:color w:val="000000"/>
          <w:w w:val="105"/>
          <w:sz w:val="24"/>
          <w:szCs w:val="24"/>
        </w:rPr>
        <w:t>: ETFO must develop clear</w:t>
      </w:r>
      <w:r w:rsidRPr="005F7A65">
        <w:rPr>
          <w:rFonts w:ascii="Arial" w:hAnsi="Arial" w:cs="Arial"/>
          <w:color w:val="000000"/>
          <w:spacing w:val="-37"/>
          <w:w w:val="105"/>
          <w:sz w:val="24"/>
          <w:szCs w:val="24"/>
        </w:rPr>
        <w:t xml:space="preserve"> </w:t>
      </w:r>
      <w:r w:rsidRPr="005F7A65">
        <w:rPr>
          <w:rFonts w:ascii="Arial" w:hAnsi="Arial" w:cs="Arial"/>
          <w:color w:val="000000"/>
          <w:w w:val="105"/>
          <w:sz w:val="24"/>
          <w:szCs w:val="24"/>
        </w:rPr>
        <w:t>indicators</w:t>
      </w:r>
      <w:r w:rsidRPr="005F7A65">
        <w:rPr>
          <w:rFonts w:ascii="Arial" w:hAnsi="Arial" w:cs="Arial"/>
          <w:color w:val="000000"/>
          <w:spacing w:val="-37"/>
          <w:w w:val="105"/>
          <w:sz w:val="24"/>
          <w:szCs w:val="24"/>
        </w:rPr>
        <w:t xml:space="preserve"> </w:t>
      </w:r>
      <w:r w:rsidRPr="005F7A65">
        <w:rPr>
          <w:rFonts w:ascii="Arial" w:hAnsi="Arial" w:cs="Arial"/>
          <w:color w:val="000000"/>
          <w:w w:val="105"/>
          <w:sz w:val="24"/>
          <w:szCs w:val="24"/>
        </w:rPr>
        <w:t>(for</w:t>
      </w:r>
      <w:r w:rsidRPr="005F7A65">
        <w:rPr>
          <w:rFonts w:ascii="Arial" w:hAnsi="Arial" w:cs="Arial"/>
          <w:color w:val="000000"/>
          <w:spacing w:val="-38"/>
          <w:w w:val="105"/>
          <w:sz w:val="24"/>
          <w:szCs w:val="24"/>
        </w:rPr>
        <w:t xml:space="preserve"> </w:t>
      </w:r>
      <w:r w:rsidRPr="005F7A65">
        <w:rPr>
          <w:rFonts w:ascii="Arial" w:hAnsi="Arial" w:cs="Arial"/>
          <w:color w:val="000000"/>
          <w:w w:val="105"/>
          <w:sz w:val="24"/>
          <w:szCs w:val="24"/>
        </w:rPr>
        <w:t>example,</w:t>
      </w:r>
      <w:r w:rsidRPr="005F7A65">
        <w:rPr>
          <w:rFonts w:ascii="Arial" w:hAnsi="Arial" w:cs="Arial"/>
          <w:color w:val="000000"/>
          <w:spacing w:val="-37"/>
          <w:w w:val="105"/>
          <w:sz w:val="24"/>
          <w:szCs w:val="24"/>
        </w:rPr>
        <w:t xml:space="preserve"> </w:t>
      </w:r>
      <w:r w:rsidRPr="005F7A65">
        <w:rPr>
          <w:rFonts w:ascii="Arial" w:hAnsi="Arial" w:cs="Arial"/>
          <w:color w:val="000000"/>
          <w:w w:val="105"/>
          <w:sz w:val="24"/>
          <w:szCs w:val="24"/>
        </w:rPr>
        <w:t>data</w:t>
      </w:r>
      <w:r w:rsidRPr="005F7A65">
        <w:rPr>
          <w:rFonts w:ascii="Arial" w:hAnsi="Arial" w:cs="Arial"/>
          <w:color w:val="000000"/>
          <w:spacing w:val="-38"/>
          <w:w w:val="105"/>
          <w:sz w:val="24"/>
          <w:szCs w:val="24"/>
        </w:rPr>
        <w:t xml:space="preserve"> </w:t>
      </w:r>
      <w:r w:rsidRPr="005F7A65">
        <w:rPr>
          <w:rFonts w:ascii="Arial" w:hAnsi="Arial" w:cs="Arial"/>
          <w:color w:val="000000"/>
          <w:w w:val="105"/>
          <w:sz w:val="24"/>
          <w:szCs w:val="24"/>
        </w:rPr>
        <w:t xml:space="preserve">on </w:t>
      </w:r>
      <w:r w:rsidRPr="005F7A65">
        <w:rPr>
          <w:rFonts w:ascii="Arial" w:hAnsi="Arial" w:cs="Arial"/>
          <w:sz w:val="24"/>
          <w:szCs w:val="24"/>
        </w:rPr>
        <w:t>participation of members of equity-seeking</w:t>
      </w:r>
      <w:r w:rsidR="00F34DC0" w:rsidRPr="005F7A65">
        <w:rPr>
          <w:rFonts w:ascii="Arial" w:hAnsi="Arial" w:cs="Arial"/>
          <w:color w:val="000000"/>
          <w:w w:val="105"/>
          <w:sz w:val="24"/>
          <w:szCs w:val="24"/>
        </w:rPr>
        <w:t xml:space="preserve"> </w:t>
      </w:r>
      <w:r w:rsidR="00F34DC0" w:rsidRPr="005F7A65">
        <w:rPr>
          <w:rFonts w:ascii="Arial" w:hAnsi="Arial" w:cs="Arial"/>
          <w:sz w:val="24"/>
          <w:szCs w:val="24"/>
        </w:rPr>
        <w:t>groups in ETFO programs, leadership</w:t>
      </w:r>
      <w:r w:rsidR="00F34DC0" w:rsidRPr="005F7A65">
        <w:rPr>
          <w:rFonts w:ascii="Arial" w:hAnsi="Arial" w:cs="Arial"/>
          <w:spacing w:val="-34"/>
          <w:sz w:val="24"/>
          <w:szCs w:val="24"/>
        </w:rPr>
        <w:t xml:space="preserve"> </w:t>
      </w:r>
      <w:r w:rsidR="00F34DC0" w:rsidRPr="005F7A65">
        <w:rPr>
          <w:rFonts w:ascii="Arial" w:hAnsi="Arial" w:cs="Arial"/>
          <w:sz w:val="24"/>
          <w:szCs w:val="24"/>
        </w:rPr>
        <w:lastRenderedPageBreak/>
        <w:t>and staff) by which our progress in equity can be measured and report regularly on progress to the</w:t>
      </w:r>
      <w:r w:rsidR="00F34DC0" w:rsidRPr="005F7A65">
        <w:rPr>
          <w:rFonts w:ascii="Arial" w:hAnsi="Arial" w:cs="Arial"/>
          <w:spacing w:val="-25"/>
          <w:sz w:val="24"/>
          <w:szCs w:val="24"/>
        </w:rPr>
        <w:t xml:space="preserve"> </w:t>
      </w:r>
      <w:r w:rsidR="00F34DC0" w:rsidRPr="005F7A65">
        <w:rPr>
          <w:rFonts w:ascii="Arial" w:hAnsi="Arial" w:cs="Arial"/>
          <w:sz w:val="24"/>
          <w:szCs w:val="24"/>
        </w:rPr>
        <w:t>membership.</w:t>
      </w:r>
    </w:p>
    <w:p w:rsidR="00F34DC0" w:rsidRPr="00E25888" w:rsidRDefault="00F34DC0" w:rsidP="00E25888">
      <w:pPr>
        <w:pStyle w:val="ListParagraph"/>
        <w:numPr>
          <w:ilvl w:val="0"/>
          <w:numId w:val="34"/>
        </w:numPr>
        <w:ind w:hanging="630"/>
        <w:rPr>
          <w:rFonts w:ascii="Arial" w:hAnsi="Arial" w:cs="Arial"/>
          <w:b/>
          <w:bCs/>
          <w:w w:val="105"/>
          <w:sz w:val="24"/>
          <w:szCs w:val="24"/>
        </w:rPr>
      </w:pPr>
      <w:r w:rsidRPr="00E25888">
        <w:rPr>
          <w:rFonts w:ascii="Arial" w:hAnsi="Arial" w:cs="Arial"/>
          <w:b/>
          <w:color w:val="000000"/>
          <w:w w:val="105"/>
          <w:sz w:val="24"/>
          <w:szCs w:val="24"/>
        </w:rPr>
        <w:t>Staff Development and Involvement:</w:t>
      </w:r>
      <w:r w:rsidRPr="00E25888">
        <w:rPr>
          <w:rFonts w:ascii="Arial" w:hAnsi="Arial" w:cs="Arial"/>
          <w:w w:val="105"/>
          <w:sz w:val="24"/>
          <w:szCs w:val="24"/>
        </w:rPr>
        <w:t xml:space="preserve"> </w:t>
      </w:r>
      <w:r w:rsidRPr="00E25888">
        <w:rPr>
          <w:rFonts w:ascii="Arial" w:hAnsi="Arial" w:cs="Arial"/>
          <w:sz w:val="24"/>
          <w:szCs w:val="24"/>
        </w:rPr>
        <w:t>ETFO must have a diverse staff, informed about and committed to social justice and equity.</w:t>
      </w:r>
    </w:p>
    <w:p w:rsidR="00F34DC0" w:rsidRPr="00F70E4C" w:rsidRDefault="00F34DC0" w:rsidP="00F70E4C">
      <w:pPr>
        <w:pStyle w:val="BodyText"/>
        <w:numPr>
          <w:ilvl w:val="0"/>
          <w:numId w:val="34"/>
        </w:numPr>
        <w:kinsoku w:val="0"/>
        <w:overflowPunct w:val="0"/>
        <w:ind w:right="509" w:hanging="630"/>
        <w:contextualSpacing/>
        <w:jc w:val="left"/>
        <w:rPr>
          <w:rFonts w:ascii="Arial" w:hAnsi="Arial" w:cs="Arial"/>
          <w:color w:val="000000" w:themeColor="text1"/>
          <w:w w:val="105"/>
          <w:sz w:val="24"/>
          <w:szCs w:val="24"/>
        </w:rPr>
      </w:pPr>
      <w:r w:rsidRPr="00F70E4C">
        <w:rPr>
          <w:rFonts w:ascii="Arial" w:hAnsi="Arial" w:cs="Arial"/>
          <w:b/>
          <w:bCs/>
          <w:color w:val="000000" w:themeColor="text1"/>
          <w:w w:val="105"/>
          <w:sz w:val="24"/>
          <w:szCs w:val="24"/>
        </w:rPr>
        <w:t>Professional Development</w:t>
      </w:r>
      <w:r w:rsidRPr="00F70E4C">
        <w:rPr>
          <w:rFonts w:ascii="Arial" w:hAnsi="Arial" w:cs="Arial"/>
          <w:color w:val="000000" w:themeColor="text1"/>
          <w:w w:val="105"/>
          <w:sz w:val="24"/>
          <w:szCs w:val="24"/>
        </w:rPr>
        <w:t>: ETFO must</w:t>
      </w:r>
      <w:r w:rsidRPr="00F70E4C">
        <w:rPr>
          <w:rFonts w:ascii="Arial" w:hAnsi="Arial" w:cs="Arial"/>
          <w:color w:val="000000" w:themeColor="text1"/>
          <w:spacing w:val="-26"/>
          <w:w w:val="105"/>
          <w:sz w:val="24"/>
          <w:szCs w:val="24"/>
        </w:rPr>
        <w:t xml:space="preserve"> </w:t>
      </w:r>
      <w:r w:rsidRPr="00F70E4C">
        <w:rPr>
          <w:rFonts w:ascii="Arial" w:hAnsi="Arial" w:cs="Arial"/>
          <w:color w:val="000000" w:themeColor="text1"/>
          <w:w w:val="105"/>
          <w:sz w:val="24"/>
          <w:szCs w:val="24"/>
        </w:rPr>
        <w:t>provide</w:t>
      </w:r>
      <w:r w:rsidRPr="00F70E4C">
        <w:rPr>
          <w:rFonts w:ascii="Arial" w:hAnsi="Arial" w:cs="Arial"/>
          <w:color w:val="000000" w:themeColor="text1"/>
          <w:spacing w:val="-26"/>
          <w:w w:val="105"/>
          <w:sz w:val="24"/>
          <w:szCs w:val="24"/>
        </w:rPr>
        <w:t xml:space="preserve"> </w:t>
      </w:r>
      <w:r w:rsidRPr="00F70E4C">
        <w:rPr>
          <w:rFonts w:ascii="Arial" w:hAnsi="Arial" w:cs="Arial"/>
          <w:color w:val="000000" w:themeColor="text1"/>
          <w:w w:val="105"/>
          <w:sz w:val="24"/>
          <w:szCs w:val="24"/>
        </w:rPr>
        <w:t>a</w:t>
      </w:r>
      <w:r w:rsidRPr="00F70E4C">
        <w:rPr>
          <w:rFonts w:ascii="Arial" w:hAnsi="Arial" w:cs="Arial"/>
          <w:color w:val="000000" w:themeColor="text1"/>
          <w:spacing w:val="-26"/>
          <w:w w:val="105"/>
          <w:sz w:val="24"/>
          <w:szCs w:val="24"/>
        </w:rPr>
        <w:t xml:space="preserve"> </w:t>
      </w:r>
      <w:r w:rsidRPr="00F70E4C">
        <w:rPr>
          <w:rFonts w:ascii="Arial" w:hAnsi="Arial" w:cs="Arial"/>
          <w:color w:val="000000" w:themeColor="text1"/>
          <w:w w:val="105"/>
          <w:sz w:val="24"/>
          <w:szCs w:val="24"/>
        </w:rPr>
        <w:t>variety</w:t>
      </w:r>
      <w:r w:rsidRPr="00F70E4C">
        <w:rPr>
          <w:rFonts w:ascii="Arial" w:hAnsi="Arial" w:cs="Arial"/>
          <w:color w:val="000000" w:themeColor="text1"/>
          <w:spacing w:val="-26"/>
          <w:w w:val="105"/>
          <w:sz w:val="24"/>
          <w:szCs w:val="24"/>
        </w:rPr>
        <w:t xml:space="preserve"> </w:t>
      </w:r>
      <w:r w:rsidRPr="00F70E4C">
        <w:rPr>
          <w:rFonts w:ascii="Arial" w:hAnsi="Arial" w:cs="Arial"/>
          <w:color w:val="000000" w:themeColor="text1"/>
          <w:w w:val="105"/>
          <w:sz w:val="24"/>
          <w:szCs w:val="24"/>
        </w:rPr>
        <w:t>of</w:t>
      </w:r>
      <w:r w:rsidRPr="00F70E4C">
        <w:rPr>
          <w:rFonts w:ascii="Arial" w:hAnsi="Arial" w:cs="Arial"/>
          <w:color w:val="000000" w:themeColor="text1"/>
          <w:spacing w:val="-26"/>
          <w:w w:val="105"/>
          <w:sz w:val="24"/>
          <w:szCs w:val="24"/>
        </w:rPr>
        <w:t xml:space="preserve"> </w:t>
      </w:r>
      <w:r w:rsidRPr="00F70E4C">
        <w:rPr>
          <w:rFonts w:ascii="Arial" w:hAnsi="Arial" w:cs="Arial"/>
          <w:color w:val="000000" w:themeColor="text1"/>
          <w:w w:val="105"/>
          <w:sz w:val="24"/>
          <w:szCs w:val="24"/>
        </w:rPr>
        <w:t>professional</w:t>
      </w:r>
    </w:p>
    <w:p w:rsidR="00F34DC0" w:rsidRPr="00F70E4C" w:rsidRDefault="00F34DC0" w:rsidP="00F70E4C">
      <w:pPr>
        <w:pStyle w:val="BodyText"/>
        <w:tabs>
          <w:tab w:val="left" w:pos="1350"/>
        </w:tabs>
        <w:kinsoku w:val="0"/>
        <w:overflowPunct w:val="0"/>
        <w:ind w:left="270" w:right="304" w:firstLine="450"/>
        <w:contextualSpacing/>
        <w:jc w:val="left"/>
        <w:rPr>
          <w:rFonts w:ascii="Arial" w:hAnsi="Arial" w:cs="Arial"/>
          <w:color w:val="000000" w:themeColor="text1"/>
          <w:sz w:val="24"/>
          <w:szCs w:val="24"/>
        </w:rPr>
      </w:pPr>
      <w:r w:rsidRPr="00F70E4C">
        <w:rPr>
          <w:rFonts w:ascii="Arial" w:hAnsi="Arial" w:cs="Arial"/>
          <w:color w:val="000000" w:themeColor="text1"/>
          <w:sz w:val="24"/>
          <w:szCs w:val="24"/>
        </w:rPr>
        <w:tab/>
        <w:t xml:space="preserve">development opportunities and other forms of education in equity to members, </w:t>
      </w:r>
      <w:r w:rsidRPr="00F70E4C">
        <w:rPr>
          <w:rFonts w:ascii="Arial" w:hAnsi="Arial" w:cs="Arial"/>
          <w:color w:val="000000" w:themeColor="text1"/>
          <w:sz w:val="24"/>
          <w:szCs w:val="24"/>
        </w:rPr>
        <w:tab/>
        <w:t xml:space="preserve">staff and provincial and </w:t>
      </w:r>
      <w:r w:rsidR="009D6CC1">
        <w:rPr>
          <w:rFonts w:ascii="Arial" w:hAnsi="Arial" w:cs="Arial"/>
          <w:color w:val="000000" w:themeColor="text1"/>
          <w:sz w:val="24"/>
          <w:szCs w:val="24"/>
        </w:rPr>
        <w:t>l</w:t>
      </w:r>
      <w:r w:rsidR="006F5362">
        <w:rPr>
          <w:rFonts w:ascii="Arial" w:hAnsi="Arial" w:cs="Arial"/>
          <w:color w:val="000000" w:themeColor="text1"/>
          <w:sz w:val="24"/>
          <w:szCs w:val="24"/>
        </w:rPr>
        <w:t xml:space="preserve">ocal </w:t>
      </w:r>
      <w:r w:rsidR="009D6CC1">
        <w:rPr>
          <w:rFonts w:ascii="Arial" w:hAnsi="Arial" w:cs="Arial"/>
          <w:color w:val="000000" w:themeColor="text1"/>
          <w:sz w:val="24"/>
          <w:szCs w:val="24"/>
        </w:rPr>
        <w:t>l</w:t>
      </w:r>
      <w:r w:rsidR="006F5362">
        <w:rPr>
          <w:rFonts w:ascii="Arial" w:hAnsi="Arial" w:cs="Arial"/>
          <w:color w:val="000000" w:themeColor="text1"/>
          <w:sz w:val="24"/>
          <w:szCs w:val="24"/>
        </w:rPr>
        <w:t>eaders</w:t>
      </w:r>
      <w:r w:rsidRPr="00F70E4C">
        <w:rPr>
          <w:rFonts w:ascii="Arial" w:hAnsi="Arial" w:cs="Arial"/>
          <w:color w:val="000000" w:themeColor="text1"/>
          <w:sz w:val="24"/>
          <w:szCs w:val="24"/>
        </w:rPr>
        <w:t>hip.</w:t>
      </w:r>
    </w:p>
    <w:p w:rsidR="00F34DC0" w:rsidRPr="00F70E4C" w:rsidRDefault="00F34DC0" w:rsidP="00F70E4C">
      <w:pPr>
        <w:pStyle w:val="BodyText"/>
        <w:numPr>
          <w:ilvl w:val="0"/>
          <w:numId w:val="35"/>
        </w:numPr>
        <w:kinsoku w:val="0"/>
        <w:overflowPunct w:val="0"/>
        <w:ind w:left="1350" w:right="345" w:hanging="630"/>
        <w:contextualSpacing/>
        <w:jc w:val="left"/>
        <w:rPr>
          <w:rFonts w:ascii="Arial" w:hAnsi="Arial" w:cs="Arial"/>
          <w:color w:val="000000"/>
          <w:w w:val="105"/>
          <w:sz w:val="24"/>
          <w:szCs w:val="24"/>
        </w:rPr>
      </w:pPr>
      <w:r w:rsidRPr="00F70E4C">
        <w:rPr>
          <w:rFonts w:ascii="Arial" w:hAnsi="Arial" w:cs="Arial"/>
          <w:b/>
          <w:bCs/>
          <w:color w:val="000000"/>
          <w:w w:val="105"/>
          <w:sz w:val="24"/>
          <w:szCs w:val="24"/>
        </w:rPr>
        <w:t>Communications</w:t>
      </w:r>
      <w:r w:rsidRPr="00F70E4C">
        <w:rPr>
          <w:rFonts w:ascii="Arial" w:hAnsi="Arial" w:cs="Arial"/>
          <w:color w:val="000000"/>
          <w:w w:val="105"/>
          <w:sz w:val="24"/>
          <w:szCs w:val="24"/>
        </w:rPr>
        <w:t xml:space="preserve">: All ETFO publications must use inclusive language, </w:t>
      </w:r>
      <w:r w:rsidRPr="00F70E4C">
        <w:rPr>
          <w:rFonts w:ascii="Arial" w:hAnsi="Arial" w:cs="Arial"/>
          <w:color w:val="000000"/>
          <w:w w:val="105"/>
          <w:sz w:val="24"/>
          <w:szCs w:val="24"/>
        </w:rPr>
        <w:tab/>
        <w:t xml:space="preserve">represent </w:t>
      </w:r>
      <w:r w:rsidRPr="00F70E4C">
        <w:rPr>
          <w:rFonts w:ascii="Arial" w:hAnsi="Arial" w:cs="Arial"/>
          <w:sz w:val="24"/>
          <w:szCs w:val="24"/>
        </w:rPr>
        <w:t>diversity, recognize special needs and include equity content. ETFO spokespersons must advocate for</w:t>
      </w:r>
      <w:r w:rsidRPr="00F70E4C">
        <w:rPr>
          <w:rFonts w:ascii="Arial" w:hAnsi="Arial" w:cs="Arial"/>
          <w:color w:val="000000"/>
          <w:w w:val="105"/>
          <w:sz w:val="24"/>
          <w:szCs w:val="24"/>
        </w:rPr>
        <w:t xml:space="preserve"> </w:t>
      </w:r>
      <w:r w:rsidRPr="00F70E4C">
        <w:rPr>
          <w:rFonts w:ascii="Arial" w:hAnsi="Arial" w:cs="Arial"/>
          <w:sz w:val="24"/>
          <w:szCs w:val="24"/>
        </w:rPr>
        <w:t xml:space="preserve">social justice and equity with </w:t>
      </w:r>
      <w:r w:rsidRPr="00F70E4C">
        <w:rPr>
          <w:rFonts w:ascii="Arial" w:hAnsi="Arial" w:cs="Arial"/>
          <w:sz w:val="24"/>
          <w:szCs w:val="24"/>
        </w:rPr>
        <w:tab/>
        <w:t>members, governments and the public.</w:t>
      </w:r>
    </w:p>
    <w:p w:rsidR="00F34DC0" w:rsidRPr="00F70E4C" w:rsidRDefault="00F34DC0" w:rsidP="00F70E4C">
      <w:pPr>
        <w:pStyle w:val="BodyText"/>
        <w:numPr>
          <w:ilvl w:val="0"/>
          <w:numId w:val="35"/>
        </w:numPr>
        <w:kinsoku w:val="0"/>
        <w:overflowPunct w:val="0"/>
        <w:ind w:left="1350" w:hanging="630"/>
        <w:contextualSpacing/>
        <w:jc w:val="left"/>
        <w:rPr>
          <w:rFonts w:ascii="Arial" w:hAnsi="Arial" w:cs="Arial"/>
          <w:color w:val="000000"/>
          <w:w w:val="105"/>
          <w:sz w:val="24"/>
          <w:szCs w:val="24"/>
        </w:rPr>
      </w:pPr>
      <w:r w:rsidRPr="00F70E4C">
        <w:rPr>
          <w:rFonts w:ascii="Arial" w:hAnsi="Arial" w:cs="Arial"/>
          <w:b/>
          <w:bCs/>
          <w:color w:val="000000"/>
          <w:w w:val="105"/>
          <w:sz w:val="24"/>
          <w:szCs w:val="24"/>
        </w:rPr>
        <w:t>Programs</w:t>
      </w:r>
      <w:r w:rsidRPr="00F70E4C">
        <w:rPr>
          <w:rFonts w:ascii="Arial" w:hAnsi="Arial" w:cs="Arial"/>
          <w:color w:val="000000"/>
          <w:w w:val="105"/>
          <w:sz w:val="24"/>
          <w:szCs w:val="24"/>
        </w:rPr>
        <w:t>: ETFO must provide programs consistent with its commitment to</w:t>
      </w:r>
    </w:p>
    <w:p w:rsidR="00F34DC0" w:rsidRPr="00F70E4C" w:rsidRDefault="00F34DC0" w:rsidP="00F70E4C">
      <w:pPr>
        <w:pStyle w:val="BodyText"/>
        <w:kinsoku w:val="0"/>
        <w:overflowPunct w:val="0"/>
        <w:ind w:left="1350" w:right="304" w:hanging="630"/>
        <w:contextualSpacing/>
        <w:jc w:val="left"/>
        <w:rPr>
          <w:rFonts w:ascii="Arial" w:hAnsi="Arial" w:cs="Arial"/>
          <w:sz w:val="24"/>
          <w:szCs w:val="24"/>
        </w:rPr>
      </w:pPr>
      <w:r w:rsidRPr="00F70E4C">
        <w:rPr>
          <w:rFonts w:ascii="Arial" w:hAnsi="Arial" w:cs="Arial"/>
          <w:sz w:val="24"/>
          <w:szCs w:val="24"/>
        </w:rPr>
        <w:t xml:space="preserve"> </w:t>
      </w:r>
      <w:r w:rsidRPr="00F70E4C">
        <w:rPr>
          <w:rFonts w:ascii="Arial" w:hAnsi="Arial" w:cs="Arial"/>
          <w:sz w:val="24"/>
          <w:szCs w:val="24"/>
        </w:rPr>
        <w:tab/>
        <w:t>equity. Programs are needed for member education on issues of social justice</w:t>
      </w:r>
      <w:r w:rsidR="00F70E4C">
        <w:rPr>
          <w:rFonts w:ascii="Arial" w:hAnsi="Arial" w:cs="Arial"/>
          <w:sz w:val="24"/>
          <w:szCs w:val="24"/>
        </w:rPr>
        <w:t xml:space="preserve"> </w:t>
      </w:r>
      <w:r w:rsidRPr="00F70E4C">
        <w:rPr>
          <w:rFonts w:ascii="Arial" w:hAnsi="Arial" w:cs="Arial"/>
          <w:sz w:val="24"/>
          <w:szCs w:val="24"/>
        </w:rPr>
        <w:t>and equity, and to support the particular identified needs of members who belong to equity-seeking groups.</w:t>
      </w:r>
    </w:p>
    <w:p w:rsidR="00F34DC0" w:rsidRPr="00F70E4C" w:rsidRDefault="00F34DC0" w:rsidP="00F70E4C">
      <w:pPr>
        <w:pStyle w:val="BodyText"/>
        <w:numPr>
          <w:ilvl w:val="0"/>
          <w:numId w:val="35"/>
        </w:numPr>
        <w:kinsoku w:val="0"/>
        <w:overflowPunct w:val="0"/>
        <w:ind w:left="1350" w:right="304" w:hanging="720"/>
        <w:contextualSpacing/>
        <w:jc w:val="left"/>
        <w:rPr>
          <w:rFonts w:ascii="Arial" w:hAnsi="Arial" w:cs="Arial"/>
          <w:color w:val="000000"/>
          <w:w w:val="105"/>
          <w:sz w:val="24"/>
          <w:szCs w:val="24"/>
        </w:rPr>
      </w:pPr>
      <w:r w:rsidRPr="00F70E4C">
        <w:rPr>
          <w:rFonts w:ascii="Arial" w:hAnsi="Arial" w:cs="Arial"/>
          <w:b/>
          <w:bCs/>
          <w:color w:val="000000"/>
          <w:w w:val="105"/>
          <w:sz w:val="24"/>
          <w:szCs w:val="24"/>
        </w:rPr>
        <w:t>Outreach</w:t>
      </w:r>
      <w:r w:rsidRPr="00F70E4C">
        <w:rPr>
          <w:rFonts w:ascii="Arial" w:hAnsi="Arial" w:cs="Arial"/>
          <w:color w:val="000000"/>
          <w:w w:val="105"/>
          <w:sz w:val="24"/>
          <w:szCs w:val="24"/>
        </w:rPr>
        <w:t xml:space="preserve">: ETFO must continually seek to include, involve and promote members </w:t>
      </w:r>
      <w:r w:rsidRPr="00F70E4C">
        <w:rPr>
          <w:rFonts w:ascii="Arial" w:hAnsi="Arial" w:cs="Arial"/>
          <w:sz w:val="24"/>
          <w:szCs w:val="24"/>
        </w:rPr>
        <w:t>who belong to equity-seeking groups. ETFO must build alliances with labour, parents, community groups and other partners to counter discrimination and to advocate for social justice.</w:t>
      </w:r>
    </w:p>
    <w:p w:rsidR="00F34DC0" w:rsidRPr="00F70E4C" w:rsidRDefault="00F34DC0" w:rsidP="00F70E4C">
      <w:pPr>
        <w:pStyle w:val="BodyText"/>
        <w:numPr>
          <w:ilvl w:val="0"/>
          <w:numId w:val="35"/>
        </w:numPr>
        <w:kinsoku w:val="0"/>
        <w:overflowPunct w:val="0"/>
        <w:ind w:left="1350" w:hanging="720"/>
        <w:contextualSpacing/>
        <w:jc w:val="left"/>
        <w:rPr>
          <w:rFonts w:ascii="Arial" w:hAnsi="Arial" w:cs="Arial"/>
          <w:color w:val="000000"/>
          <w:w w:val="105"/>
          <w:sz w:val="24"/>
          <w:szCs w:val="24"/>
        </w:rPr>
      </w:pPr>
      <w:r w:rsidRPr="00F70E4C">
        <w:rPr>
          <w:rFonts w:ascii="Arial" w:hAnsi="Arial" w:cs="Arial"/>
          <w:b/>
          <w:bCs/>
          <w:color w:val="000000"/>
          <w:w w:val="105"/>
          <w:sz w:val="24"/>
          <w:szCs w:val="24"/>
        </w:rPr>
        <w:t>Service Area Development</w:t>
      </w:r>
      <w:r w:rsidRPr="00F70E4C">
        <w:rPr>
          <w:rFonts w:ascii="Arial" w:hAnsi="Arial" w:cs="Arial"/>
          <w:color w:val="000000"/>
          <w:w w:val="105"/>
          <w:sz w:val="24"/>
          <w:szCs w:val="24"/>
        </w:rPr>
        <w:t>: Equity and Women’s</w:t>
      </w:r>
      <w:r w:rsidRPr="00F70E4C">
        <w:rPr>
          <w:rFonts w:ascii="Arial" w:hAnsi="Arial" w:cs="Arial"/>
          <w:color w:val="000000"/>
          <w:spacing w:val="-36"/>
          <w:w w:val="105"/>
          <w:sz w:val="24"/>
          <w:szCs w:val="24"/>
        </w:rPr>
        <w:t xml:space="preserve"> </w:t>
      </w:r>
      <w:r w:rsidRPr="00F70E4C">
        <w:rPr>
          <w:rFonts w:ascii="Arial" w:hAnsi="Arial" w:cs="Arial"/>
          <w:color w:val="000000"/>
          <w:w w:val="105"/>
          <w:sz w:val="24"/>
          <w:szCs w:val="24"/>
        </w:rPr>
        <w:t>Services</w:t>
      </w:r>
      <w:r w:rsidRPr="00F70E4C">
        <w:rPr>
          <w:rFonts w:ascii="Arial" w:hAnsi="Arial" w:cs="Arial"/>
          <w:color w:val="000000"/>
          <w:spacing w:val="-37"/>
          <w:w w:val="105"/>
          <w:sz w:val="24"/>
          <w:szCs w:val="24"/>
        </w:rPr>
        <w:t xml:space="preserve"> </w:t>
      </w:r>
      <w:r w:rsidRPr="00F70E4C">
        <w:rPr>
          <w:rFonts w:ascii="Arial" w:hAnsi="Arial" w:cs="Arial"/>
          <w:color w:val="000000"/>
          <w:w w:val="105"/>
          <w:sz w:val="24"/>
          <w:szCs w:val="24"/>
        </w:rPr>
        <w:t>provides</w:t>
      </w:r>
      <w:r w:rsidRPr="00F70E4C">
        <w:rPr>
          <w:rFonts w:ascii="Arial" w:hAnsi="Arial" w:cs="Arial"/>
          <w:color w:val="000000"/>
          <w:spacing w:val="-37"/>
          <w:w w:val="105"/>
          <w:sz w:val="24"/>
          <w:szCs w:val="24"/>
        </w:rPr>
        <w:t xml:space="preserve"> </w:t>
      </w:r>
      <w:r w:rsidRPr="00F70E4C">
        <w:rPr>
          <w:rFonts w:ascii="Arial" w:hAnsi="Arial" w:cs="Arial"/>
          <w:color w:val="000000"/>
          <w:w w:val="105"/>
          <w:sz w:val="24"/>
          <w:szCs w:val="24"/>
        </w:rPr>
        <w:t>an</w:t>
      </w:r>
      <w:r w:rsidRPr="00F70E4C">
        <w:rPr>
          <w:rFonts w:ascii="Arial" w:hAnsi="Arial" w:cs="Arial"/>
          <w:color w:val="000000"/>
          <w:spacing w:val="-37"/>
          <w:w w:val="105"/>
          <w:sz w:val="24"/>
          <w:szCs w:val="24"/>
        </w:rPr>
        <w:t xml:space="preserve"> </w:t>
      </w:r>
      <w:r w:rsidRPr="00F70E4C">
        <w:rPr>
          <w:rFonts w:ascii="Arial" w:hAnsi="Arial" w:cs="Arial"/>
          <w:color w:val="000000"/>
          <w:spacing w:val="-37"/>
          <w:w w:val="105"/>
          <w:sz w:val="24"/>
          <w:szCs w:val="24"/>
        </w:rPr>
        <w:tab/>
      </w:r>
      <w:r w:rsidRPr="00F70E4C">
        <w:rPr>
          <w:rFonts w:ascii="Arial" w:hAnsi="Arial" w:cs="Arial"/>
          <w:color w:val="000000"/>
          <w:w w:val="105"/>
          <w:sz w:val="24"/>
          <w:szCs w:val="24"/>
        </w:rPr>
        <w:t xml:space="preserve">operational </w:t>
      </w:r>
      <w:r w:rsidRPr="00F70E4C">
        <w:rPr>
          <w:rFonts w:ascii="Arial" w:hAnsi="Arial" w:cs="Arial"/>
          <w:sz w:val="24"/>
          <w:szCs w:val="24"/>
        </w:rPr>
        <w:t>focus for equity work:  identification</w:t>
      </w:r>
      <w:r w:rsidRPr="00F70E4C">
        <w:rPr>
          <w:rFonts w:ascii="Arial" w:hAnsi="Arial" w:cs="Arial"/>
          <w:color w:val="000000"/>
          <w:w w:val="105"/>
          <w:sz w:val="24"/>
          <w:szCs w:val="24"/>
        </w:rPr>
        <w:t xml:space="preserve"> </w:t>
      </w:r>
      <w:r w:rsidRPr="00F70E4C">
        <w:rPr>
          <w:rFonts w:ascii="Arial" w:hAnsi="Arial" w:cs="Arial"/>
          <w:sz w:val="24"/>
          <w:szCs w:val="24"/>
        </w:rPr>
        <w:t>of equity issues, both internally</w:t>
      </w:r>
      <w:r w:rsidR="00F70E4C">
        <w:rPr>
          <w:rFonts w:ascii="Arial" w:hAnsi="Arial" w:cs="Arial"/>
          <w:sz w:val="24"/>
          <w:szCs w:val="24"/>
        </w:rPr>
        <w:t xml:space="preserve"> </w:t>
      </w:r>
      <w:r w:rsidRPr="00F70E4C">
        <w:rPr>
          <w:rFonts w:ascii="Arial" w:hAnsi="Arial" w:cs="Arial"/>
          <w:sz w:val="24"/>
          <w:szCs w:val="24"/>
        </w:rPr>
        <w:t>and externally; making recommendations for action; and monitoring action in all the areas above.</w:t>
      </w:r>
    </w:p>
    <w:p w:rsidR="00E25888" w:rsidRDefault="00E25888" w:rsidP="0055585A">
      <w:pPr>
        <w:ind w:left="270" w:firstLine="1170"/>
        <w:contextualSpacing/>
        <w:jc w:val="left"/>
        <w:rPr>
          <w:rFonts w:ascii="Arial" w:hAnsi="Arial" w:cs="Arial"/>
          <w:sz w:val="24"/>
          <w:szCs w:val="24"/>
        </w:rPr>
      </w:pPr>
    </w:p>
    <w:p w:rsidR="00E25888" w:rsidRPr="00F70E4C" w:rsidRDefault="00E25888" w:rsidP="0055585A">
      <w:pPr>
        <w:ind w:left="270" w:firstLine="1170"/>
        <w:contextualSpacing/>
        <w:jc w:val="left"/>
        <w:rPr>
          <w:rFonts w:ascii="Arial" w:hAnsi="Arial" w:cs="Arial"/>
          <w:sz w:val="24"/>
          <w:szCs w:val="24"/>
        </w:rPr>
      </w:pPr>
    </w:p>
    <w:p w:rsidR="00EA386E" w:rsidRPr="00E25888" w:rsidRDefault="00EA386E" w:rsidP="00217BAF">
      <w:pPr>
        <w:ind w:left="1350"/>
        <w:rPr>
          <w:rFonts w:ascii="Arial" w:hAnsi="Arial" w:cs="Arial"/>
          <w:i/>
          <w:sz w:val="24"/>
          <w:szCs w:val="24"/>
        </w:rPr>
      </w:pPr>
      <w:r w:rsidRPr="00E25888">
        <w:rPr>
          <w:rFonts w:ascii="Arial" w:hAnsi="Arial" w:cs="Arial"/>
          <w:i/>
          <w:sz w:val="24"/>
          <w:szCs w:val="24"/>
        </w:rPr>
        <w:t>A belief in equity,</w:t>
      </w:r>
      <w:r w:rsidR="00F70E4C" w:rsidRPr="00E25888">
        <w:rPr>
          <w:rFonts w:ascii="Arial" w:hAnsi="Arial" w:cs="Arial"/>
          <w:i/>
          <w:sz w:val="24"/>
          <w:szCs w:val="24"/>
        </w:rPr>
        <w:t xml:space="preserve"> </w:t>
      </w:r>
      <w:r w:rsidRPr="00E25888">
        <w:rPr>
          <w:rFonts w:ascii="Arial" w:hAnsi="Arial" w:cs="Arial"/>
          <w:i/>
          <w:sz w:val="24"/>
          <w:szCs w:val="24"/>
        </w:rPr>
        <w:t>supported by organizational structures and expressed in actions are the components of social justice and equity within ETFO.</w:t>
      </w:r>
    </w:p>
    <w:p w:rsidR="00EA386E" w:rsidRDefault="00EA386E" w:rsidP="00217BAF">
      <w:pPr>
        <w:ind w:left="1350" w:firstLine="90"/>
        <w:jc w:val="right"/>
      </w:pPr>
      <w:r w:rsidRPr="00E25888">
        <w:rPr>
          <w:rFonts w:ascii="Arial" w:hAnsi="Arial" w:cs="Arial"/>
          <w:i/>
          <w:sz w:val="24"/>
          <w:szCs w:val="24"/>
        </w:rPr>
        <w:t>Approved by the ETFO Executive, July 2002</w:t>
      </w:r>
    </w:p>
    <w:p w:rsidR="00553AE1" w:rsidRPr="00553AE1" w:rsidRDefault="00553AE1" w:rsidP="00553AE1"/>
    <w:p w:rsidR="00EA386E" w:rsidRPr="00035A02" w:rsidRDefault="00EA386E" w:rsidP="00995291">
      <w:pPr>
        <w:pStyle w:val="Heading1"/>
        <w:jc w:val="right"/>
        <w:rPr>
          <w:color w:val="auto"/>
          <w:sz w:val="32"/>
          <w:szCs w:val="32"/>
        </w:rPr>
      </w:pPr>
      <w:r>
        <w:rPr>
          <w:sz w:val="24"/>
          <w:szCs w:val="24"/>
        </w:rPr>
        <w:br w:type="page"/>
      </w:r>
      <w:r w:rsidRPr="00035A02">
        <w:rPr>
          <w:color w:val="auto"/>
          <w:sz w:val="32"/>
          <w:szCs w:val="32"/>
        </w:rPr>
        <w:lastRenderedPageBreak/>
        <w:t>APPENDIX B</w:t>
      </w:r>
    </w:p>
    <w:p w:rsidR="00E20B25" w:rsidRPr="00035A02" w:rsidRDefault="00E20B25" w:rsidP="00710402">
      <w:pPr>
        <w:pStyle w:val="Heading2"/>
        <w:rPr>
          <w:b/>
          <w:color w:val="auto"/>
        </w:rPr>
      </w:pPr>
      <w:r w:rsidRPr="00035A02">
        <w:rPr>
          <w:b/>
          <w:color w:val="auto"/>
        </w:rPr>
        <w:t>ETFO Protocol Concerning Members’ Self-Identification</w:t>
      </w:r>
    </w:p>
    <w:p w:rsidR="00553AE1" w:rsidRPr="00035A02" w:rsidRDefault="00553AE1" w:rsidP="00553AE1">
      <w:pPr>
        <w:ind w:left="270"/>
      </w:pPr>
    </w:p>
    <w:p w:rsidR="00E20B25" w:rsidRPr="00035A02" w:rsidRDefault="00E20B25" w:rsidP="00995291">
      <w:pPr>
        <w:pStyle w:val="Heading2"/>
        <w:numPr>
          <w:ilvl w:val="0"/>
          <w:numId w:val="42"/>
        </w:numPr>
        <w:rPr>
          <w:b/>
          <w:color w:val="auto"/>
        </w:rPr>
      </w:pPr>
      <w:r w:rsidRPr="00035A02">
        <w:rPr>
          <w:b/>
          <w:color w:val="auto"/>
          <w:spacing w:val="2"/>
        </w:rPr>
        <w:t>Current</w:t>
      </w:r>
      <w:r w:rsidRPr="00035A02">
        <w:rPr>
          <w:b/>
          <w:color w:val="auto"/>
          <w:spacing w:val="30"/>
        </w:rPr>
        <w:t xml:space="preserve"> </w:t>
      </w:r>
      <w:r w:rsidRPr="00035A02">
        <w:rPr>
          <w:b/>
          <w:color w:val="auto"/>
        </w:rPr>
        <w:t>practice</w:t>
      </w:r>
    </w:p>
    <w:p w:rsidR="00E20B25" w:rsidRPr="00035A02" w:rsidRDefault="00E20B25" w:rsidP="00553AE1">
      <w:pPr>
        <w:pStyle w:val="BodyText"/>
        <w:kinsoku w:val="0"/>
        <w:overflowPunct w:val="0"/>
        <w:spacing w:before="115" w:line="249" w:lineRule="auto"/>
        <w:ind w:left="270" w:firstLine="360"/>
        <w:jc w:val="left"/>
        <w:rPr>
          <w:rFonts w:ascii="Arial" w:hAnsi="Arial" w:cs="Arial"/>
          <w:sz w:val="24"/>
          <w:szCs w:val="24"/>
        </w:rPr>
      </w:pPr>
      <w:r w:rsidRPr="00035A02">
        <w:rPr>
          <w:rFonts w:ascii="Arial" w:hAnsi="Arial" w:cs="Arial"/>
          <w:sz w:val="24"/>
          <w:szCs w:val="24"/>
        </w:rPr>
        <w:t>Self-identificatio</w:t>
      </w:r>
      <w:r w:rsidR="00733737" w:rsidRPr="00035A02">
        <w:rPr>
          <w:rFonts w:ascii="Arial" w:hAnsi="Arial" w:cs="Arial"/>
          <w:sz w:val="24"/>
          <w:szCs w:val="24"/>
        </w:rPr>
        <w:t>n for ETFO members is voluntary</w:t>
      </w:r>
      <w:r w:rsidRPr="00035A02">
        <w:rPr>
          <w:rFonts w:ascii="Arial" w:hAnsi="Arial" w:cs="Arial"/>
          <w:sz w:val="24"/>
          <w:szCs w:val="24"/>
        </w:rPr>
        <w:t xml:space="preserve"> and confidential.</w:t>
      </w:r>
    </w:p>
    <w:p w:rsidR="00E20B25" w:rsidRPr="00553AE1" w:rsidRDefault="00733737" w:rsidP="00553AE1">
      <w:pPr>
        <w:pStyle w:val="BodyText"/>
        <w:kinsoku w:val="0"/>
        <w:overflowPunct w:val="0"/>
        <w:spacing w:before="138" w:line="249" w:lineRule="auto"/>
        <w:ind w:left="270" w:right="461" w:firstLine="360"/>
        <w:jc w:val="left"/>
        <w:rPr>
          <w:rFonts w:ascii="Arial" w:hAnsi="Arial" w:cs="Arial"/>
          <w:sz w:val="24"/>
          <w:szCs w:val="24"/>
        </w:rPr>
      </w:pPr>
      <w:r w:rsidRPr="00553AE1">
        <w:rPr>
          <w:rFonts w:ascii="Arial" w:hAnsi="Arial" w:cs="Arial"/>
          <w:sz w:val="24"/>
          <w:szCs w:val="24"/>
        </w:rPr>
        <w:t xml:space="preserve">Since 2000, ETFO has invited </w:t>
      </w:r>
      <w:r w:rsidR="00E20B25" w:rsidRPr="00553AE1">
        <w:rPr>
          <w:rFonts w:ascii="Arial" w:hAnsi="Arial" w:cs="Arial"/>
          <w:sz w:val="24"/>
          <w:szCs w:val="24"/>
        </w:rPr>
        <w:t>members to self-identify as a member of one of the</w:t>
      </w:r>
    </w:p>
    <w:p w:rsidR="00E20B25" w:rsidRPr="00553AE1" w:rsidRDefault="00E20B25" w:rsidP="00553AE1">
      <w:pPr>
        <w:pStyle w:val="BodyText"/>
        <w:kinsoku w:val="0"/>
        <w:overflowPunct w:val="0"/>
        <w:spacing w:line="249" w:lineRule="auto"/>
        <w:ind w:left="270" w:firstLine="360"/>
        <w:jc w:val="left"/>
        <w:rPr>
          <w:rFonts w:ascii="Arial" w:hAnsi="Arial" w:cs="Arial"/>
          <w:sz w:val="24"/>
          <w:szCs w:val="24"/>
        </w:rPr>
      </w:pPr>
      <w:r w:rsidRPr="00553AE1">
        <w:rPr>
          <w:rFonts w:ascii="Arial" w:hAnsi="Arial" w:cs="Arial"/>
          <w:sz w:val="24"/>
          <w:szCs w:val="24"/>
        </w:rPr>
        <w:t>following designated groups on all application and registration forms:</w:t>
      </w:r>
    </w:p>
    <w:p w:rsidR="00E20B25" w:rsidRPr="00553AE1" w:rsidRDefault="00E20B25" w:rsidP="00553AE1">
      <w:pPr>
        <w:pStyle w:val="BodyText"/>
        <w:kinsoku w:val="0"/>
        <w:overflowPunct w:val="0"/>
        <w:spacing w:line="249" w:lineRule="auto"/>
        <w:ind w:left="270" w:firstLine="360"/>
        <w:jc w:val="left"/>
        <w:rPr>
          <w:rFonts w:ascii="Arial" w:hAnsi="Arial" w:cs="Arial"/>
          <w:sz w:val="24"/>
          <w:szCs w:val="24"/>
        </w:rPr>
      </w:pPr>
    </w:p>
    <w:p w:rsidR="00733737" w:rsidRPr="00553AE1" w:rsidRDefault="008D3870" w:rsidP="00553AE1">
      <w:pPr>
        <w:pStyle w:val="BodyText"/>
        <w:numPr>
          <w:ilvl w:val="0"/>
          <w:numId w:val="37"/>
        </w:numPr>
        <w:kinsoku w:val="0"/>
        <w:overflowPunct w:val="0"/>
        <w:spacing w:line="249" w:lineRule="auto"/>
        <w:ind w:left="1170" w:hanging="450"/>
        <w:jc w:val="left"/>
        <w:rPr>
          <w:rFonts w:ascii="Arial" w:hAnsi="Arial" w:cs="Arial"/>
          <w:w w:val="105"/>
          <w:sz w:val="24"/>
          <w:szCs w:val="24"/>
        </w:rPr>
      </w:pPr>
      <w:r w:rsidRPr="00553AE1">
        <w:rPr>
          <w:rFonts w:ascii="Arial" w:hAnsi="Arial" w:cs="Arial"/>
          <w:w w:val="105"/>
          <w:sz w:val="24"/>
          <w:szCs w:val="24"/>
        </w:rPr>
        <w:t>F</w:t>
      </w:r>
      <w:r w:rsidR="00733737" w:rsidRPr="00553AE1">
        <w:rPr>
          <w:rFonts w:ascii="Arial" w:hAnsi="Arial" w:cs="Arial"/>
          <w:w w:val="105"/>
          <w:sz w:val="24"/>
          <w:szCs w:val="24"/>
        </w:rPr>
        <w:t>irst Nations</w:t>
      </w:r>
      <w:r w:rsidR="00553AE1" w:rsidRPr="00553AE1">
        <w:rPr>
          <w:rFonts w:ascii="Arial" w:hAnsi="Arial" w:cs="Arial"/>
          <w:w w:val="105"/>
          <w:sz w:val="24"/>
          <w:szCs w:val="24"/>
        </w:rPr>
        <w:t>;</w:t>
      </w:r>
    </w:p>
    <w:p w:rsidR="00733737" w:rsidRPr="00553AE1" w:rsidRDefault="008D3870" w:rsidP="00553AE1">
      <w:pPr>
        <w:pStyle w:val="BodyText"/>
        <w:numPr>
          <w:ilvl w:val="0"/>
          <w:numId w:val="37"/>
        </w:numPr>
        <w:kinsoku w:val="0"/>
        <w:overflowPunct w:val="0"/>
        <w:spacing w:line="249" w:lineRule="auto"/>
        <w:ind w:left="1170" w:hanging="450"/>
        <w:jc w:val="left"/>
        <w:rPr>
          <w:rFonts w:ascii="Arial" w:hAnsi="Arial" w:cs="Arial"/>
          <w:w w:val="105"/>
          <w:sz w:val="24"/>
          <w:szCs w:val="24"/>
        </w:rPr>
      </w:pPr>
      <w:r w:rsidRPr="00553AE1">
        <w:rPr>
          <w:rFonts w:ascii="Arial" w:hAnsi="Arial" w:cs="Arial"/>
          <w:w w:val="105"/>
          <w:sz w:val="24"/>
          <w:szCs w:val="24"/>
        </w:rPr>
        <w:t>M</w:t>
      </w:r>
      <w:r w:rsidR="00553AE1" w:rsidRPr="00553AE1">
        <w:rPr>
          <w:rFonts w:ascii="Verdana" w:hAnsi="Verdana" w:cs="Arial"/>
          <w:w w:val="105"/>
          <w:sz w:val="24"/>
          <w:szCs w:val="24"/>
        </w:rPr>
        <w:t>é</w:t>
      </w:r>
      <w:r w:rsidR="00733737" w:rsidRPr="00553AE1">
        <w:rPr>
          <w:rFonts w:ascii="Arial" w:hAnsi="Arial" w:cs="Arial"/>
          <w:w w:val="105"/>
          <w:sz w:val="24"/>
          <w:szCs w:val="24"/>
        </w:rPr>
        <w:t>tis</w:t>
      </w:r>
      <w:r w:rsidR="00553AE1" w:rsidRPr="00553AE1">
        <w:rPr>
          <w:rFonts w:ascii="Arial" w:hAnsi="Arial" w:cs="Arial"/>
          <w:w w:val="105"/>
          <w:sz w:val="24"/>
          <w:szCs w:val="24"/>
        </w:rPr>
        <w:t>;</w:t>
      </w:r>
    </w:p>
    <w:p w:rsidR="00E20B25" w:rsidRPr="00553AE1" w:rsidRDefault="00733737" w:rsidP="00553AE1">
      <w:pPr>
        <w:pStyle w:val="BodyText"/>
        <w:numPr>
          <w:ilvl w:val="0"/>
          <w:numId w:val="37"/>
        </w:numPr>
        <w:kinsoku w:val="0"/>
        <w:overflowPunct w:val="0"/>
        <w:spacing w:line="249" w:lineRule="auto"/>
        <w:ind w:left="1170" w:hanging="450"/>
        <w:jc w:val="left"/>
        <w:rPr>
          <w:rFonts w:ascii="Arial" w:hAnsi="Arial" w:cs="Arial"/>
          <w:sz w:val="24"/>
          <w:szCs w:val="24"/>
        </w:rPr>
      </w:pPr>
      <w:r w:rsidRPr="00553AE1">
        <w:rPr>
          <w:rFonts w:ascii="Arial" w:hAnsi="Arial" w:cs="Arial"/>
          <w:w w:val="105"/>
          <w:sz w:val="24"/>
          <w:szCs w:val="24"/>
        </w:rPr>
        <w:t>Inuit</w:t>
      </w:r>
      <w:r w:rsidR="00553AE1" w:rsidRPr="00553AE1">
        <w:rPr>
          <w:rFonts w:ascii="Arial" w:hAnsi="Arial" w:cs="Arial"/>
          <w:w w:val="105"/>
          <w:sz w:val="24"/>
          <w:szCs w:val="24"/>
        </w:rPr>
        <w:t>;</w:t>
      </w:r>
    </w:p>
    <w:p w:rsidR="00E20B25" w:rsidRPr="00553AE1" w:rsidRDefault="00E20B25" w:rsidP="00553AE1">
      <w:pPr>
        <w:pStyle w:val="BodyText"/>
        <w:numPr>
          <w:ilvl w:val="0"/>
          <w:numId w:val="37"/>
        </w:numPr>
        <w:kinsoku w:val="0"/>
        <w:overflowPunct w:val="0"/>
        <w:spacing w:line="249" w:lineRule="auto"/>
        <w:ind w:left="1170" w:hanging="450"/>
        <w:jc w:val="left"/>
        <w:rPr>
          <w:rFonts w:ascii="Arial" w:hAnsi="Arial" w:cs="Arial"/>
          <w:sz w:val="24"/>
          <w:szCs w:val="24"/>
        </w:rPr>
      </w:pPr>
      <w:r w:rsidRPr="00553AE1">
        <w:rPr>
          <w:rFonts w:ascii="Arial" w:hAnsi="Arial" w:cs="Arial"/>
          <w:sz w:val="24"/>
          <w:szCs w:val="24"/>
        </w:rPr>
        <w:t>Persons with a disability;</w:t>
      </w:r>
    </w:p>
    <w:p w:rsidR="00E20B25" w:rsidRPr="00553AE1" w:rsidRDefault="00E20B25" w:rsidP="00553AE1">
      <w:pPr>
        <w:pStyle w:val="BodyText"/>
        <w:numPr>
          <w:ilvl w:val="0"/>
          <w:numId w:val="37"/>
        </w:numPr>
        <w:kinsoku w:val="0"/>
        <w:overflowPunct w:val="0"/>
        <w:spacing w:line="249" w:lineRule="auto"/>
        <w:ind w:left="1170" w:hanging="450"/>
        <w:jc w:val="left"/>
        <w:rPr>
          <w:rFonts w:ascii="Arial" w:hAnsi="Arial" w:cs="Arial"/>
          <w:sz w:val="24"/>
          <w:szCs w:val="24"/>
        </w:rPr>
      </w:pPr>
      <w:r w:rsidRPr="00553AE1">
        <w:rPr>
          <w:rFonts w:ascii="Arial" w:hAnsi="Arial" w:cs="Arial"/>
          <w:sz w:val="24"/>
          <w:szCs w:val="24"/>
        </w:rPr>
        <w:t>Lesbian, gay, bisexual, transgender, queer or questioning (LGBTQ);</w:t>
      </w:r>
    </w:p>
    <w:p w:rsidR="00E20B25" w:rsidRPr="00553AE1" w:rsidRDefault="00E20B25" w:rsidP="00553AE1">
      <w:pPr>
        <w:pStyle w:val="BodyText"/>
        <w:numPr>
          <w:ilvl w:val="0"/>
          <w:numId w:val="37"/>
        </w:numPr>
        <w:kinsoku w:val="0"/>
        <w:overflowPunct w:val="0"/>
        <w:spacing w:line="249" w:lineRule="auto"/>
        <w:ind w:left="1170" w:hanging="450"/>
        <w:jc w:val="left"/>
        <w:rPr>
          <w:rFonts w:ascii="Arial" w:hAnsi="Arial" w:cs="Arial"/>
          <w:sz w:val="24"/>
          <w:szCs w:val="24"/>
        </w:rPr>
      </w:pPr>
      <w:r w:rsidRPr="00553AE1">
        <w:rPr>
          <w:rFonts w:ascii="Arial" w:hAnsi="Arial" w:cs="Arial"/>
          <w:sz w:val="24"/>
          <w:szCs w:val="24"/>
        </w:rPr>
        <w:t xml:space="preserve">Members of </w:t>
      </w:r>
      <w:r w:rsidR="00733737" w:rsidRPr="00553AE1">
        <w:rPr>
          <w:rFonts w:ascii="Arial" w:hAnsi="Arial" w:cs="Arial"/>
          <w:sz w:val="24"/>
          <w:szCs w:val="24"/>
        </w:rPr>
        <w:t xml:space="preserve">racialized </w:t>
      </w:r>
      <w:r w:rsidRPr="00553AE1">
        <w:rPr>
          <w:rFonts w:ascii="Arial" w:hAnsi="Arial" w:cs="Arial"/>
          <w:sz w:val="24"/>
          <w:szCs w:val="24"/>
        </w:rPr>
        <w:t>groups; and</w:t>
      </w:r>
    </w:p>
    <w:p w:rsidR="00E20B25" w:rsidRPr="00553AE1" w:rsidRDefault="00E20B25" w:rsidP="00553AE1">
      <w:pPr>
        <w:pStyle w:val="BodyText"/>
        <w:numPr>
          <w:ilvl w:val="0"/>
          <w:numId w:val="37"/>
        </w:numPr>
        <w:kinsoku w:val="0"/>
        <w:overflowPunct w:val="0"/>
        <w:spacing w:line="249" w:lineRule="auto"/>
        <w:ind w:left="1170" w:hanging="450"/>
        <w:jc w:val="left"/>
        <w:rPr>
          <w:rFonts w:ascii="Arial" w:hAnsi="Arial" w:cs="Arial"/>
          <w:sz w:val="24"/>
          <w:szCs w:val="24"/>
        </w:rPr>
      </w:pPr>
      <w:r w:rsidRPr="00553AE1">
        <w:rPr>
          <w:rFonts w:ascii="Arial" w:hAnsi="Arial" w:cs="Arial"/>
          <w:w w:val="105"/>
          <w:sz w:val="24"/>
          <w:szCs w:val="24"/>
        </w:rPr>
        <w:t>Woman.</w:t>
      </w:r>
    </w:p>
    <w:p w:rsidR="00553AE1" w:rsidRPr="00553AE1" w:rsidRDefault="00553AE1" w:rsidP="00553AE1">
      <w:pPr>
        <w:pStyle w:val="BodyText"/>
        <w:kinsoku w:val="0"/>
        <w:overflowPunct w:val="0"/>
        <w:spacing w:line="249" w:lineRule="auto"/>
        <w:jc w:val="left"/>
        <w:rPr>
          <w:rFonts w:ascii="Arial" w:hAnsi="Arial" w:cs="Arial"/>
          <w:sz w:val="24"/>
          <w:szCs w:val="24"/>
        </w:rPr>
      </w:pPr>
    </w:p>
    <w:p w:rsidR="00E20B25" w:rsidRPr="00553AE1" w:rsidRDefault="00E20B25" w:rsidP="00553AE1">
      <w:pPr>
        <w:pStyle w:val="BodyText"/>
        <w:tabs>
          <w:tab w:val="left" w:pos="990"/>
        </w:tabs>
        <w:kinsoku w:val="0"/>
        <w:overflowPunct w:val="0"/>
        <w:spacing w:before="97" w:line="249" w:lineRule="auto"/>
        <w:ind w:left="630"/>
        <w:jc w:val="left"/>
        <w:rPr>
          <w:rFonts w:ascii="Arial" w:hAnsi="Arial" w:cs="Arial"/>
          <w:sz w:val="24"/>
          <w:szCs w:val="24"/>
        </w:rPr>
      </w:pPr>
      <w:r w:rsidRPr="00553AE1">
        <w:rPr>
          <w:rFonts w:ascii="Arial" w:hAnsi="Arial" w:cs="Arial"/>
          <w:sz w:val="24"/>
          <w:szCs w:val="24"/>
        </w:rPr>
        <w:t>In 2016</w:t>
      </w:r>
      <w:r w:rsidR="00553AE1" w:rsidRPr="00553AE1">
        <w:rPr>
          <w:rFonts w:ascii="Arial" w:hAnsi="Arial" w:cs="Arial"/>
          <w:sz w:val="24"/>
          <w:szCs w:val="24"/>
        </w:rPr>
        <w:t>,</w:t>
      </w:r>
      <w:r w:rsidRPr="00553AE1">
        <w:rPr>
          <w:rFonts w:ascii="Arial" w:hAnsi="Arial" w:cs="Arial"/>
          <w:sz w:val="24"/>
          <w:szCs w:val="24"/>
        </w:rPr>
        <w:t xml:space="preserve"> the terminology for Aboriginal was replaced in the self-identification box with the following three separate designated groups: First Nation</w:t>
      </w:r>
      <w:r w:rsidR="005F7A65" w:rsidRPr="00553AE1">
        <w:rPr>
          <w:rFonts w:ascii="Arial" w:hAnsi="Arial" w:cs="Arial"/>
          <w:sz w:val="24"/>
          <w:szCs w:val="24"/>
        </w:rPr>
        <w:t>s</w:t>
      </w:r>
      <w:r w:rsidRPr="00553AE1">
        <w:rPr>
          <w:rFonts w:ascii="Arial" w:hAnsi="Arial" w:cs="Arial"/>
          <w:sz w:val="24"/>
          <w:szCs w:val="24"/>
        </w:rPr>
        <w:t>, Métis and Inuit.</w:t>
      </w:r>
    </w:p>
    <w:p w:rsidR="00E20B25" w:rsidRPr="00035A02" w:rsidRDefault="00E20B25" w:rsidP="00553AE1">
      <w:pPr>
        <w:pStyle w:val="BodyText"/>
        <w:kinsoku w:val="0"/>
        <w:overflowPunct w:val="0"/>
        <w:spacing w:before="139" w:line="249" w:lineRule="auto"/>
        <w:ind w:left="630"/>
        <w:jc w:val="left"/>
        <w:rPr>
          <w:rFonts w:ascii="Arial" w:hAnsi="Arial" w:cs="Arial"/>
          <w:sz w:val="24"/>
          <w:szCs w:val="24"/>
        </w:rPr>
      </w:pPr>
      <w:r w:rsidRPr="00553AE1">
        <w:rPr>
          <w:rFonts w:ascii="Arial" w:hAnsi="Arial" w:cs="Arial"/>
          <w:sz w:val="24"/>
          <w:szCs w:val="24"/>
        </w:rPr>
        <w:t>Members are also invited to self-identify on ETFO’s annual member information survey. Beginning in 2007, members who elect to self-identify on the survey have two options: to</w:t>
      </w:r>
      <w:r w:rsidR="003736FA" w:rsidRPr="00553AE1">
        <w:rPr>
          <w:rFonts w:ascii="Arial" w:hAnsi="Arial" w:cs="Arial"/>
          <w:sz w:val="24"/>
          <w:szCs w:val="24"/>
        </w:rPr>
        <w:t xml:space="preserve"> </w:t>
      </w:r>
      <w:r w:rsidRPr="00553AE1">
        <w:rPr>
          <w:rFonts w:ascii="Arial" w:hAnsi="Arial" w:cs="Arial"/>
          <w:sz w:val="24"/>
          <w:szCs w:val="24"/>
        </w:rPr>
        <w:t>self-identify for statistical purposes only or for statistical purposes and for outreach</w:t>
      </w:r>
      <w:r w:rsidRPr="00553AE1">
        <w:rPr>
          <w:rFonts w:ascii="Arial" w:hAnsi="Arial" w:cs="Arial"/>
          <w:spacing w:val="-33"/>
          <w:sz w:val="24"/>
          <w:szCs w:val="24"/>
        </w:rPr>
        <w:t xml:space="preserve"> </w:t>
      </w:r>
      <w:r w:rsidRPr="00553AE1">
        <w:rPr>
          <w:rFonts w:ascii="Arial" w:hAnsi="Arial" w:cs="Arial"/>
          <w:sz w:val="24"/>
          <w:szCs w:val="24"/>
        </w:rPr>
        <w:t>(including direct</w:t>
      </w:r>
      <w:r w:rsidRPr="00553AE1">
        <w:rPr>
          <w:rFonts w:ascii="Arial" w:hAnsi="Arial" w:cs="Arial"/>
          <w:spacing w:val="-8"/>
          <w:sz w:val="24"/>
          <w:szCs w:val="24"/>
        </w:rPr>
        <w:t xml:space="preserve"> </w:t>
      </w:r>
      <w:r w:rsidRPr="00553AE1">
        <w:rPr>
          <w:rFonts w:ascii="Arial" w:hAnsi="Arial" w:cs="Arial"/>
          <w:sz w:val="24"/>
          <w:szCs w:val="24"/>
        </w:rPr>
        <w:t>mail)</w:t>
      </w:r>
      <w:r w:rsidRPr="00553AE1">
        <w:rPr>
          <w:rFonts w:ascii="Arial" w:hAnsi="Arial" w:cs="Arial"/>
          <w:spacing w:val="-8"/>
          <w:sz w:val="24"/>
          <w:szCs w:val="24"/>
        </w:rPr>
        <w:t xml:space="preserve"> </w:t>
      </w:r>
      <w:r w:rsidRPr="00553AE1">
        <w:rPr>
          <w:rFonts w:ascii="Arial" w:hAnsi="Arial" w:cs="Arial"/>
          <w:sz w:val="24"/>
          <w:szCs w:val="24"/>
        </w:rPr>
        <w:t>regarding</w:t>
      </w:r>
      <w:r w:rsidRPr="00553AE1">
        <w:rPr>
          <w:rFonts w:ascii="Arial" w:hAnsi="Arial" w:cs="Arial"/>
          <w:spacing w:val="-9"/>
          <w:sz w:val="24"/>
          <w:szCs w:val="24"/>
        </w:rPr>
        <w:t xml:space="preserve"> </w:t>
      </w:r>
      <w:r w:rsidRPr="00553AE1">
        <w:rPr>
          <w:rFonts w:ascii="Arial" w:hAnsi="Arial" w:cs="Arial"/>
          <w:sz w:val="24"/>
          <w:szCs w:val="24"/>
        </w:rPr>
        <w:t>ETFO</w:t>
      </w:r>
      <w:r w:rsidRPr="00553AE1">
        <w:rPr>
          <w:rFonts w:ascii="Arial" w:hAnsi="Arial" w:cs="Arial"/>
          <w:spacing w:val="-9"/>
          <w:sz w:val="24"/>
          <w:szCs w:val="24"/>
        </w:rPr>
        <w:t xml:space="preserve"> </w:t>
      </w:r>
      <w:r w:rsidRPr="00553AE1">
        <w:rPr>
          <w:rFonts w:ascii="Arial" w:hAnsi="Arial" w:cs="Arial"/>
          <w:sz w:val="24"/>
          <w:szCs w:val="24"/>
        </w:rPr>
        <w:t>programs</w:t>
      </w:r>
      <w:r w:rsidRPr="00553AE1">
        <w:rPr>
          <w:rFonts w:ascii="Arial" w:hAnsi="Arial" w:cs="Arial"/>
          <w:spacing w:val="-9"/>
          <w:sz w:val="24"/>
          <w:szCs w:val="24"/>
        </w:rPr>
        <w:t xml:space="preserve"> </w:t>
      </w:r>
      <w:r w:rsidRPr="00553AE1">
        <w:rPr>
          <w:rFonts w:ascii="Arial" w:hAnsi="Arial" w:cs="Arial"/>
          <w:sz w:val="24"/>
          <w:szCs w:val="24"/>
        </w:rPr>
        <w:t xml:space="preserve">including leadership programs, focus groups, writing groups, </w:t>
      </w:r>
      <w:r w:rsidRPr="00035A02">
        <w:rPr>
          <w:rFonts w:ascii="Arial" w:hAnsi="Arial" w:cs="Arial"/>
          <w:sz w:val="24"/>
          <w:szCs w:val="24"/>
        </w:rPr>
        <w:t>standing committees,</w:t>
      </w:r>
      <w:r w:rsidRPr="00035A02">
        <w:rPr>
          <w:rFonts w:ascii="Arial" w:hAnsi="Arial" w:cs="Arial"/>
          <w:spacing w:val="-21"/>
          <w:sz w:val="24"/>
          <w:szCs w:val="24"/>
        </w:rPr>
        <w:t xml:space="preserve"> </w:t>
      </w:r>
      <w:r w:rsidRPr="00035A02">
        <w:rPr>
          <w:rFonts w:ascii="Arial" w:hAnsi="Arial" w:cs="Arial"/>
          <w:sz w:val="24"/>
          <w:szCs w:val="24"/>
        </w:rPr>
        <w:t>etc.</w:t>
      </w:r>
    </w:p>
    <w:p w:rsidR="00E20B25" w:rsidRPr="00035A02" w:rsidRDefault="00E20B25" w:rsidP="00CF267F">
      <w:pPr>
        <w:pStyle w:val="BodyText"/>
        <w:kinsoku w:val="0"/>
        <w:overflowPunct w:val="0"/>
        <w:spacing w:before="4"/>
        <w:ind w:firstLine="360"/>
        <w:jc w:val="left"/>
        <w:rPr>
          <w:rFonts w:ascii="Arial" w:hAnsi="Arial" w:cs="Arial"/>
          <w:sz w:val="24"/>
          <w:szCs w:val="24"/>
        </w:rPr>
      </w:pPr>
    </w:p>
    <w:p w:rsidR="00E20B25" w:rsidRPr="00035A02" w:rsidRDefault="00E20B25" w:rsidP="00995291">
      <w:pPr>
        <w:pStyle w:val="Heading2"/>
        <w:numPr>
          <w:ilvl w:val="0"/>
          <w:numId w:val="42"/>
        </w:numPr>
        <w:rPr>
          <w:b/>
          <w:color w:val="auto"/>
          <w:spacing w:val="3"/>
        </w:rPr>
      </w:pPr>
      <w:r w:rsidRPr="00035A02">
        <w:rPr>
          <w:b/>
          <w:color w:val="auto"/>
        </w:rPr>
        <w:t>Personal</w:t>
      </w:r>
      <w:r w:rsidRPr="00035A02">
        <w:rPr>
          <w:b/>
          <w:color w:val="auto"/>
          <w:spacing w:val="30"/>
        </w:rPr>
        <w:t xml:space="preserve"> </w:t>
      </w:r>
      <w:r w:rsidRPr="00035A02">
        <w:rPr>
          <w:b/>
          <w:color w:val="auto"/>
          <w:spacing w:val="3"/>
        </w:rPr>
        <w:t>identity</w:t>
      </w:r>
    </w:p>
    <w:p w:rsidR="003736FA" w:rsidRPr="00035A02" w:rsidRDefault="00E20B25" w:rsidP="00CF267F">
      <w:pPr>
        <w:pStyle w:val="BodyText"/>
        <w:kinsoku w:val="0"/>
        <w:overflowPunct w:val="0"/>
        <w:spacing w:before="116" w:line="249" w:lineRule="auto"/>
        <w:ind w:left="630" w:right="-3"/>
        <w:jc w:val="left"/>
        <w:rPr>
          <w:rFonts w:ascii="Arial" w:hAnsi="Arial" w:cs="Arial"/>
          <w:sz w:val="24"/>
          <w:szCs w:val="24"/>
        </w:rPr>
      </w:pPr>
      <w:r w:rsidRPr="00035A02">
        <w:rPr>
          <w:rFonts w:ascii="Arial" w:hAnsi="Arial" w:cs="Arial"/>
          <w:sz w:val="24"/>
          <w:szCs w:val="24"/>
        </w:rPr>
        <w:t xml:space="preserve">Many people bear identities that have been imposed upon them by those around them. These identities </w:t>
      </w:r>
      <w:r w:rsidRPr="00035A02">
        <w:rPr>
          <w:rFonts w:ascii="Arial" w:hAnsi="Arial" w:cs="Arial"/>
          <w:spacing w:val="-3"/>
          <w:sz w:val="24"/>
          <w:szCs w:val="24"/>
        </w:rPr>
        <w:t xml:space="preserve">are </w:t>
      </w:r>
      <w:r w:rsidRPr="00035A02">
        <w:rPr>
          <w:rFonts w:ascii="Arial" w:hAnsi="Arial" w:cs="Arial"/>
          <w:sz w:val="24"/>
          <w:szCs w:val="24"/>
        </w:rPr>
        <w:t>often based on</w:t>
      </w:r>
      <w:r w:rsidRPr="00035A02">
        <w:rPr>
          <w:rFonts w:ascii="Arial" w:hAnsi="Arial" w:cs="Arial"/>
          <w:spacing w:val="-18"/>
          <w:sz w:val="24"/>
          <w:szCs w:val="24"/>
        </w:rPr>
        <w:t xml:space="preserve"> </w:t>
      </w:r>
      <w:r w:rsidRPr="00035A02">
        <w:rPr>
          <w:rFonts w:ascii="Arial" w:hAnsi="Arial" w:cs="Arial"/>
          <w:sz w:val="24"/>
          <w:szCs w:val="24"/>
        </w:rPr>
        <w:t>stereotypes and can result in social</w:t>
      </w:r>
      <w:r w:rsidRPr="00035A02">
        <w:rPr>
          <w:rFonts w:ascii="Arial" w:hAnsi="Arial" w:cs="Arial"/>
          <w:spacing w:val="-28"/>
          <w:sz w:val="24"/>
          <w:szCs w:val="24"/>
        </w:rPr>
        <w:t xml:space="preserve"> </w:t>
      </w:r>
      <w:r w:rsidRPr="00035A02">
        <w:rPr>
          <w:rFonts w:ascii="Arial" w:hAnsi="Arial" w:cs="Arial"/>
          <w:sz w:val="24"/>
          <w:szCs w:val="24"/>
        </w:rPr>
        <w:t>marginalization.</w:t>
      </w:r>
    </w:p>
    <w:p w:rsidR="00EA386E" w:rsidRPr="00553AE1" w:rsidRDefault="00E20B25" w:rsidP="00CF267F">
      <w:pPr>
        <w:pStyle w:val="BodyText"/>
        <w:kinsoku w:val="0"/>
        <w:overflowPunct w:val="0"/>
        <w:spacing w:before="116" w:line="249" w:lineRule="auto"/>
        <w:ind w:left="630" w:right="-3"/>
        <w:jc w:val="left"/>
        <w:rPr>
          <w:rFonts w:ascii="Arial" w:hAnsi="Arial" w:cs="Arial"/>
          <w:sz w:val="24"/>
          <w:szCs w:val="24"/>
        </w:rPr>
      </w:pPr>
      <w:r w:rsidRPr="00553AE1">
        <w:rPr>
          <w:rFonts w:ascii="Arial" w:hAnsi="Arial" w:cs="Arial"/>
          <w:sz w:val="24"/>
          <w:szCs w:val="24"/>
        </w:rPr>
        <w:t>Voluntary self-identification provides individuals with autonomy in defining their identities at a particular time and according to their own criteria. These criteria can include race, gender, sexual orientation, religion, personal history, culture and tradition and social and political knowledge.</w:t>
      </w:r>
    </w:p>
    <w:p w:rsidR="00CF267F" w:rsidRDefault="00CF267F" w:rsidP="00CF267F">
      <w:pPr>
        <w:pStyle w:val="BodyText"/>
        <w:kinsoku w:val="0"/>
        <w:overflowPunct w:val="0"/>
        <w:ind w:left="630"/>
        <w:contextualSpacing/>
        <w:jc w:val="left"/>
        <w:rPr>
          <w:rFonts w:ascii="Arial" w:hAnsi="Arial" w:cs="Arial"/>
          <w:sz w:val="24"/>
          <w:szCs w:val="24"/>
        </w:rPr>
      </w:pPr>
    </w:p>
    <w:p w:rsidR="00E20B25" w:rsidRDefault="00E20B25" w:rsidP="00CF267F">
      <w:pPr>
        <w:pStyle w:val="BodyText"/>
        <w:kinsoku w:val="0"/>
        <w:overflowPunct w:val="0"/>
        <w:ind w:left="630"/>
        <w:contextualSpacing/>
        <w:jc w:val="left"/>
        <w:rPr>
          <w:rFonts w:ascii="Arial" w:hAnsi="Arial" w:cs="Arial"/>
          <w:sz w:val="24"/>
          <w:szCs w:val="24"/>
        </w:rPr>
      </w:pPr>
      <w:r w:rsidRPr="00553AE1">
        <w:rPr>
          <w:rFonts w:ascii="Arial" w:hAnsi="Arial" w:cs="Arial"/>
          <w:sz w:val="24"/>
          <w:szCs w:val="24"/>
        </w:rPr>
        <w:t>Sin</w:t>
      </w:r>
      <w:r w:rsidR="00733737" w:rsidRPr="00553AE1">
        <w:rPr>
          <w:rFonts w:ascii="Arial" w:hAnsi="Arial" w:cs="Arial"/>
          <w:sz w:val="24"/>
          <w:szCs w:val="24"/>
        </w:rPr>
        <w:t xml:space="preserve">ce identities are multiple and </w:t>
      </w:r>
      <w:r w:rsidRPr="00553AE1">
        <w:rPr>
          <w:rFonts w:ascii="Arial" w:hAnsi="Arial" w:cs="Arial"/>
          <w:sz w:val="24"/>
          <w:szCs w:val="24"/>
        </w:rPr>
        <w:t>shifting,</w:t>
      </w:r>
      <w:r w:rsidR="003736FA" w:rsidRPr="00553AE1">
        <w:rPr>
          <w:rFonts w:ascii="Arial" w:hAnsi="Arial" w:cs="Arial"/>
          <w:sz w:val="24"/>
          <w:szCs w:val="24"/>
        </w:rPr>
        <w:t xml:space="preserve"> </w:t>
      </w:r>
      <w:r w:rsidRPr="00553AE1">
        <w:rPr>
          <w:rFonts w:ascii="Arial" w:hAnsi="Arial" w:cs="Arial"/>
          <w:sz w:val="24"/>
          <w:szCs w:val="24"/>
        </w:rPr>
        <w:t>the process of self-identification is never straightforward or clear-cut. The objective is not to categorize people but to increase our collective knowledge of the identities of ETFO member</w:t>
      </w:r>
      <w:r w:rsidR="003736FA" w:rsidRPr="00553AE1">
        <w:rPr>
          <w:rFonts w:ascii="Arial" w:hAnsi="Arial" w:cs="Arial"/>
          <w:sz w:val="24"/>
          <w:szCs w:val="24"/>
        </w:rPr>
        <w:t xml:space="preserve">s in order to meet their needs </w:t>
      </w:r>
      <w:r w:rsidRPr="00553AE1">
        <w:rPr>
          <w:rFonts w:ascii="Arial" w:hAnsi="Arial" w:cs="Arial"/>
          <w:sz w:val="24"/>
          <w:szCs w:val="24"/>
        </w:rPr>
        <w:t>better.</w:t>
      </w:r>
    </w:p>
    <w:p w:rsidR="00CF267F" w:rsidRPr="00553AE1" w:rsidRDefault="00CF267F" w:rsidP="00CF267F">
      <w:pPr>
        <w:pStyle w:val="BodyText"/>
        <w:kinsoku w:val="0"/>
        <w:overflowPunct w:val="0"/>
        <w:ind w:left="630"/>
        <w:contextualSpacing/>
        <w:jc w:val="left"/>
        <w:rPr>
          <w:rFonts w:ascii="Arial" w:hAnsi="Arial" w:cs="Arial"/>
          <w:sz w:val="24"/>
          <w:szCs w:val="24"/>
        </w:rPr>
      </w:pPr>
    </w:p>
    <w:p w:rsidR="00E20B25" w:rsidRPr="00217BAF" w:rsidRDefault="00E20B25" w:rsidP="00217BAF">
      <w:pPr>
        <w:pStyle w:val="ListParagraph"/>
        <w:numPr>
          <w:ilvl w:val="0"/>
          <w:numId w:val="42"/>
        </w:numPr>
        <w:rPr>
          <w:rFonts w:asciiTheme="majorHAnsi" w:hAnsiTheme="majorHAnsi"/>
          <w:b/>
          <w:spacing w:val="5"/>
          <w:sz w:val="26"/>
          <w:szCs w:val="26"/>
        </w:rPr>
      </w:pPr>
      <w:r w:rsidRPr="00217BAF">
        <w:rPr>
          <w:rFonts w:asciiTheme="majorHAnsi" w:hAnsiTheme="majorHAnsi"/>
          <w:b/>
          <w:sz w:val="26"/>
          <w:szCs w:val="26"/>
        </w:rPr>
        <w:t xml:space="preserve">Why </w:t>
      </w:r>
      <w:r w:rsidRPr="00217BAF">
        <w:rPr>
          <w:rFonts w:asciiTheme="majorHAnsi" w:hAnsiTheme="majorHAnsi"/>
          <w:b/>
          <w:spacing w:val="2"/>
          <w:sz w:val="26"/>
          <w:szCs w:val="26"/>
        </w:rPr>
        <w:t xml:space="preserve">has </w:t>
      </w:r>
      <w:r w:rsidRPr="00217BAF">
        <w:rPr>
          <w:rFonts w:asciiTheme="majorHAnsi" w:hAnsiTheme="majorHAnsi"/>
          <w:b/>
          <w:spacing w:val="1"/>
          <w:sz w:val="26"/>
          <w:szCs w:val="26"/>
        </w:rPr>
        <w:t xml:space="preserve">ETFO </w:t>
      </w:r>
      <w:r w:rsidRPr="00217BAF">
        <w:rPr>
          <w:rFonts w:asciiTheme="majorHAnsi" w:hAnsiTheme="majorHAnsi"/>
          <w:b/>
          <w:sz w:val="26"/>
          <w:szCs w:val="26"/>
        </w:rPr>
        <w:t xml:space="preserve">chosen to </w:t>
      </w:r>
      <w:r w:rsidRPr="00217BAF">
        <w:rPr>
          <w:rFonts w:asciiTheme="majorHAnsi" w:hAnsiTheme="majorHAnsi"/>
          <w:b/>
          <w:spacing w:val="2"/>
          <w:sz w:val="26"/>
          <w:szCs w:val="26"/>
        </w:rPr>
        <w:t xml:space="preserve">collect </w:t>
      </w:r>
      <w:r w:rsidRPr="00217BAF">
        <w:rPr>
          <w:rFonts w:asciiTheme="majorHAnsi" w:hAnsiTheme="majorHAnsi"/>
          <w:b/>
          <w:spacing w:val="5"/>
          <w:sz w:val="26"/>
          <w:szCs w:val="26"/>
        </w:rPr>
        <w:t>self-</w:t>
      </w:r>
      <w:r w:rsidR="003736FA" w:rsidRPr="00217BAF">
        <w:rPr>
          <w:rFonts w:asciiTheme="majorHAnsi" w:hAnsiTheme="majorHAnsi"/>
          <w:b/>
          <w:sz w:val="26"/>
          <w:szCs w:val="26"/>
        </w:rPr>
        <w:t xml:space="preserve">identification information </w:t>
      </w:r>
      <w:r w:rsidRPr="00217BAF">
        <w:rPr>
          <w:rFonts w:asciiTheme="majorHAnsi" w:hAnsiTheme="majorHAnsi"/>
          <w:b/>
          <w:spacing w:val="2"/>
          <w:sz w:val="26"/>
          <w:szCs w:val="26"/>
        </w:rPr>
        <w:t>only</w:t>
      </w:r>
      <w:r w:rsidRPr="00217BAF">
        <w:rPr>
          <w:rFonts w:asciiTheme="majorHAnsi" w:hAnsiTheme="majorHAnsi"/>
          <w:b/>
          <w:spacing w:val="-16"/>
          <w:sz w:val="26"/>
          <w:szCs w:val="26"/>
        </w:rPr>
        <w:t xml:space="preserve"> </w:t>
      </w:r>
      <w:r w:rsidRPr="00217BAF">
        <w:rPr>
          <w:rFonts w:asciiTheme="majorHAnsi" w:hAnsiTheme="majorHAnsi"/>
          <w:b/>
          <w:spacing w:val="5"/>
          <w:sz w:val="26"/>
          <w:szCs w:val="26"/>
        </w:rPr>
        <w:t>for</w:t>
      </w:r>
    </w:p>
    <w:p w:rsidR="00E20B25" w:rsidRDefault="003736FA" w:rsidP="00217BAF">
      <w:pPr>
        <w:ind w:firstLine="356"/>
        <w:rPr>
          <w:bCs/>
          <w:sz w:val="24"/>
          <w:szCs w:val="24"/>
        </w:rPr>
      </w:pPr>
      <w:r w:rsidRPr="00217BAF">
        <w:rPr>
          <w:rFonts w:asciiTheme="majorHAnsi" w:hAnsiTheme="majorHAnsi"/>
          <w:b/>
          <w:bCs/>
          <w:sz w:val="26"/>
          <w:szCs w:val="26"/>
        </w:rPr>
        <w:t xml:space="preserve">these particular </w:t>
      </w:r>
      <w:r w:rsidR="00E20B25" w:rsidRPr="00217BAF">
        <w:rPr>
          <w:rFonts w:asciiTheme="majorHAnsi" w:hAnsiTheme="majorHAnsi"/>
          <w:b/>
          <w:bCs/>
          <w:sz w:val="26"/>
          <w:szCs w:val="26"/>
        </w:rPr>
        <w:t>“designated groups?”</w:t>
      </w:r>
    </w:p>
    <w:p w:rsidR="00B34C69" w:rsidRPr="00553AE1" w:rsidRDefault="00B34C69" w:rsidP="00CF267F">
      <w:pPr>
        <w:pStyle w:val="BodyText"/>
        <w:tabs>
          <w:tab w:val="left" w:pos="630"/>
        </w:tabs>
        <w:kinsoku w:val="0"/>
        <w:overflowPunct w:val="0"/>
        <w:ind w:left="410" w:firstLine="220"/>
        <w:contextualSpacing/>
        <w:jc w:val="left"/>
        <w:rPr>
          <w:rFonts w:ascii="Arial" w:hAnsi="Arial" w:cs="Arial"/>
          <w:b/>
          <w:bCs/>
          <w:sz w:val="24"/>
          <w:szCs w:val="24"/>
        </w:rPr>
      </w:pPr>
    </w:p>
    <w:p w:rsidR="00E20B25" w:rsidRPr="00553AE1" w:rsidRDefault="00E20B25" w:rsidP="00CF267F">
      <w:pPr>
        <w:pStyle w:val="BodyText"/>
        <w:tabs>
          <w:tab w:val="left" w:pos="630"/>
        </w:tabs>
        <w:kinsoku w:val="0"/>
        <w:overflowPunct w:val="0"/>
        <w:ind w:left="630" w:right="293"/>
        <w:contextualSpacing/>
        <w:jc w:val="left"/>
        <w:rPr>
          <w:rFonts w:ascii="Arial" w:hAnsi="Arial" w:cs="Arial"/>
          <w:color w:val="000000" w:themeColor="text1"/>
          <w:sz w:val="24"/>
          <w:szCs w:val="24"/>
        </w:rPr>
      </w:pPr>
      <w:r w:rsidRPr="00553AE1">
        <w:rPr>
          <w:rFonts w:ascii="Arial" w:hAnsi="Arial" w:cs="Arial"/>
          <w:color w:val="000000" w:themeColor="text1"/>
          <w:sz w:val="24"/>
          <w:szCs w:val="24"/>
        </w:rPr>
        <w:t xml:space="preserve">With one exception, ETFO’s “designated groups” are the same groups identified in Ontario’s </w:t>
      </w:r>
      <w:r w:rsidRPr="00553AE1">
        <w:rPr>
          <w:rFonts w:ascii="Arial" w:hAnsi="Arial" w:cs="Arial"/>
          <w:i/>
          <w:iCs/>
          <w:color w:val="000000" w:themeColor="text1"/>
          <w:sz w:val="24"/>
          <w:szCs w:val="24"/>
        </w:rPr>
        <w:t xml:space="preserve">Employment Equity Act </w:t>
      </w:r>
      <w:r w:rsidRPr="00553AE1">
        <w:rPr>
          <w:rFonts w:ascii="Arial" w:hAnsi="Arial" w:cs="Arial"/>
          <w:color w:val="000000" w:themeColor="text1"/>
          <w:sz w:val="24"/>
          <w:szCs w:val="24"/>
        </w:rPr>
        <w:t xml:space="preserve">(enacted in 1994 and repealed by the Harris government in 1995) and in Canada’s </w:t>
      </w:r>
      <w:r w:rsidRPr="00553AE1">
        <w:rPr>
          <w:rFonts w:ascii="Arial" w:hAnsi="Arial" w:cs="Arial"/>
          <w:i/>
          <w:iCs/>
          <w:color w:val="000000" w:themeColor="text1"/>
          <w:sz w:val="24"/>
          <w:szCs w:val="24"/>
        </w:rPr>
        <w:t xml:space="preserve">Employment Equity Act </w:t>
      </w:r>
      <w:r w:rsidRPr="00553AE1">
        <w:rPr>
          <w:rFonts w:ascii="Arial" w:hAnsi="Arial" w:cs="Arial"/>
          <w:color w:val="000000" w:themeColor="text1"/>
          <w:sz w:val="24"/>
          <w:szCs w:val="24"/>
        </w:rPr>
        <w:t>(1986, still in effect). The LGBTQ group has been added to ETFO’s “designated groups” as this group has in recent years been identified by courts throughout Canada as a key equity-seeking group.</w:t>
      </w:r>
    </w:p>
    <w:p w:rsidR="00CF267F" w:rsidRDefault="00CF267F" w:rsidP="00CF267F">
      <w:pPr>
        <w:pStyle w:val="BodyText"/>
        <w:kinsoku w:val="0"/>
        <w:overflowPunct w:val="0"/>
        <w:ind w:left="630"/>
        <w:contextualSpacing/>
        <w:jc w:val="left"/>
        <w:rPr>
          <w:rFonts w:ascii="Arial" w:hAnsi="Arial" w:cs="Arial"/>
          <w:color w:val="000000" w:themeColor="text1"/>
          <w:sz w:val="24"/>
          <w:szCs w:val="24"/>
        </w:rPr>
      </w:pPr>
    </w:p>
    <w:p w:rsidR="00E20B25" w:rsidRPr="00553AE1" w:rsidRDefault="00E20B25" w:rsidP="00CF267F">
      <w:pPr>
        <w:pStyle w:val="BodyText"/>
        <w:kinsoku w:val="0"/>
        <w:overflowPunct w:val="0"/>
        <w:ind w:left="630"/>
        <w:contextualSpacing/>
        <w:jc w:val="left"/>
        <w:rPr>
          <w:rFonts w:ascii="Arial" w:hAnsi="Arial" w:cs="Arial"/>
          <w:color w:val="000000" w:themeColor="text1"/>
          <w:sz w:val="24"/>
          <w:szCs w:val="24"/>
        </w:rPr>
      </w:pPr>
      <w:r w:rsidRPr="00553AE1">
        <w:rPr>
          <w:rFonts w:ascii="Arial" w:hAnsi="Arial" w:cs="Arial"/>
          <w:color w:val="000000" w:themeColor="text1"/>
          <w:sz w:val="24"/>
          <w:szCs w:val="24"/>
        </w:rPr>
        <w:lastRenderedPageBreak/>
        <w:t xml:space="preserve">These “designated groups” are identified in ETFO’s </w:t>
      </w:r>
      <w:r w:rsidRPr="00553AE1">
        <w:rPr>
          <w:rFonts w:ascii="Arial" w:hAnsi="Arial" w:cs="Arial"/>
          <w:b/>
          <w:bCs/>
          <w:i/>
          <w:iCs/>
          <w:color w:val="000000" w:themeColor="text1"/>
          <w:sz w:val="24"/>
          <w:szCs w:val="24"/>
        </w:rPr>
        <w:t xml:space="preserve">Statement on Social Justice and Equity, </w:t>
      </w:r>
      <w:r w:rsidRPr="00553AE1">
        <w:rPr>
          <w:rFonts w:ascii="Arial" w:hAnsi="Arial" w:cs="Arial"/>
          <w:color w:val="000000" w:themeColor="text1"/>
          <w:sz w:val="24"/>
          <w:szCs w:val="24"/>
        </w:rPr>
        <w:t>approved by the provincial Executive in 2002.</w:t>
      </w:r>
    </w:p>
    <w:p w:rsidR="00E20B25" w:rsidRPr="00035A02" w:rsidRDefault="00E20B25" w:rsidP="00CF267F">
      <w:pPr>
        <w:pStyle w:val="BodyText"/>
        <w:kinsoku w:val="0"/>
        <w:overflowPunct w:val="0"/>
        <w:ind w:hanging="4"/>
        <w:contextualSpacing/>
        <w:jc w:val="left"/>
        <w:rPr>
          <w:rFonts w:ascii="Arial" w:hAnsi="Arial" w:cs="Arial"/>
          <w:sz w:val="24"/>
          <w:szCs w:val="24"/>
        </w:rPr>
      </w:pPr>
    </w:p>
    <w:p w:rsidR="00E20B25" w:rsidRPr="00035A02" w:rsidRDefault="00E20B25" w:rsidP="00995291">
      <w:pPr>
        <w:pStyle w:val="Heading2"/>
        <w:numPr>
          <w:ilvl w:val="0"/>
          <w:numId w:val="42"/>
        </w:numPr>
        <w:rPr>
          <w:b/>
          <w:color w:val="auto"/>
        </w:rPr>
      </w:pPr>
      <w:r w:rsidRPr="00035A02">
        <w:rPr>
          <w:b/>
          <w:color w:val="auto"/>
        </w:rPr>
        <w:t xml:space="preserve">Why </w:t>
      </w:r>
      <w:r w:rsidRPr="00035A02">
        <w:rPr>
          <w:b/>
          <w:color w:val="auto"/>
          <w:spacing w:val="1"/>
        </w:rPr>
        <w:t xml:space="preserve">is ETFO </w:t>
      </w:r>
      <w:r w:rsidRPr="00035A02">
        <w:rPr>
          <w:b/>
          <w:color w:val="auto"/>
          <w:spacing w:val="3"/>
        </w:rPr>
        <w:t xml:space="preserve">collecting </w:t>
      </w:r>
      <w:r w:rsidRPr="00035A02">
        <w:rPr>
          <w:b/>
          <w:color w:val="auto"/>
        </w:rPr>
        <w:t xml:space="preserve">this </w:t>
      </w:r>
      <w:r w:rsidR="005076A3" w:rsidRPr="00035A02">
        <w:rPr>
          <w:b/>
          <w:color w:val="auto"/>
        </w:rPr>
        <w:t>i</w:t>
      </w:r>
      <w:r w:rsidRPr="00035A02">
        <w:rPr>
          <w:b/>
          <w:color w:val="auto"/>
        </w:rPr>
        <w:t>nformation?</w:t>
      </w:r>
    </w:p>
    <w:p w:rsidR="00995291" w:rsidRPr="00035A02" w:rsidRDefault="00995291" w:rsidP="00995291"/>
    <w:p w:rsidR="00E20B25" w:rsidRPr="00035A02" w:rsidRDefault="00E20B25" w:rsidP="00CF267F">
      <w:pPr>
        <w:pStyle w:val="BodyText"/>
        <w:kinsoku w:val="0"/>
        <w:overflowPunct w:val="0"/>
        <w:ind w:left="630" w:right="582" w:hanging="4"/>
        <w:contextualSpacing/>
        <w:jc w:val="left"/>
        <w:rPr>
          <w:rFonts w:ascii="Arial" w:hAnsi="Arial" w:cs="Arial"/>
          <w:sz w:val="24"/>
          <w:szCs w:val="24"/>
        </w:rPr>
      </w:pPr>
      <w:r w:rsidRPr="00035A02">
        <w:rPr>
          <w:rFonts w:ascii="Arial" w:hAnsi="Arial" w:cs="Arial"/>
          <w:sz w:val="24"/>
          <w:szCs w:val="24"/>
        </w:rPr>
        <w:t>ETFO’s constitutional objects and current priorities include commitments to social justice and to member</w:t>
      </w:r>
      <w:r w:rsidRPr="00035A02">
        <w:rPr>
          <w:rFonts w:ascii="Arial" w:hAnsi="Arial" w:cs="Arial"/>
          <w:spacing w:val="50"/>
          <w:sz w:val="24"/>
          <w:szCs w:val="24"/>
        </w:rPr>
        <w:t xml:space="preserve"> </w:t>
      </w:r>
      <w:r w:rsidRPr="00035A02">
        <w:rPr>
          <w:rFonts w:ascii="Arial" w:hAnsi="Arial" w:cs="Arial"/>
          <w:sz w:val="24"/>
          <w:szCs w:val="24"/>
        </w:rPr>
        <w:t>involvement.</w:t>
      </w:r>
    </w:p>
    <w:p w:rsidR="00CF267F" w:rsidRPr="00035A02" w:rsidRDefault="00CF267F" w:rsidP="00CF267F">
      <w:pPr>
        <w:pStyle w:val="BodyText"/>
        <w:kinsoku w:val="0"/>
        <w:overflowPunct w:val="0"/>
        <w:ind w:left="630" w:right="177" w:hanging="4"/>
        <w:contextualSpacing/>
        <w:jc w:val="left"/>
        <w:rPr>
          <w:rFonts w:ascii="Arial" w:hAnsi="Arial" w:cs="Arial"/>
          <w:sz w:val="24"/>
          <w:szCs w:val="24"/>
        </w:rPr>
      </w:pPr>
    </w:p>
    <w:p w:rsidR="00E20B25" w:rsidRPr="00035A02" w:rsidRDefault="00E20B25" w:rsidP="00CF267F">
      <w:pPr>
        <w:pStyle w:val="BodyText"/>
        <w:kinsoku w:val="0"/>
        <w:overflowPunct w:val="0"/>
        <w:ind w:left="630" w:right="177" w:hanging="4"/>
        <w:contextualSpacing/>
        <w:jc w:val="left"/>
        <w:rPr>
          <w:rFonts w:ascii="Arial" w:hAnsi="Arial" w:cs="Arial"/>
          <w:sz w:val="24"/>
          <w:szCs w:val="24"/>
        </w:rPr>
      </w:pPr>
      <w:r w:rsidRPr="00035A02">
        <w:rPr>
          <w:rFonts w:ascii="Arial" w:hAnsi="Arial" w:cs="Arial"/>
          <w:sz w:val="24"/>
          <w:szCs w:val="24"/>
        </w:rPr>
        <w:t>Collecting and rep</w:t>
      </w:r>
      <w:r w:rsidR="003736FA" w:rsidRPr="00035A02">
        <w:rPr>
          <w:rFonts w:ascii="Arial" w:hAnsi="Arial" w:cs="Arial"/>
          <w:sz w:val="24"/>
          <w:szCs w:val="24"/>
        </w:rPr>
        <w:t>orting self-identification sta</w:t>
      </w:r>
      <w:r w:rsidRPr="00035A02">
        <w:rPr>
          <w:rFonts w:ascii="Arial" w:hAnsi="Arial" w:cs="Arial"/>
          <w:sz w:val="24"/>
          <w:szCs w:val="24"/>
        </w:rPr>
        <w:t>tistics is one way ETFO holds itself</w:t>
      </w:r>
      <w:r w:rsidRPr="00035A02">
        <w:rPr>
          <w:rFonts w:ascii="Arial" w:hAnsi="Arial" w:cs="Arial"/>
          <w:spacing w:val="-22"/>
          <w:sz w:val="24"/>
          <w:szCs w:val="24"/>
        </w:rPr>
        <w:t xml:space="preserve"> </w:t>
      </w:r>
      <w:r w:rsidRPr="00035A02">
        <w:rPr>
          <w:rFonts w:ascii="Arial" w:hAnsi="Arial" w:cs="Arial"/>
          <w:sz w:val="24"/>
          <w:szCs w:val="24"/>
        </w:rPr>
        <w:t>accountable to members for those</w:t>
      </w:r>
      <w:r w:rsidRPr="00035A02">
        <w:rPr>
          <w:rFonts w:ascii="Arial" w:hAnsi="Arial" w:cs="Arial"/>
          <w:spacing w:val="-10"/>
          <w:sz w:val="24"/>
          <w:szCs w:val="24"/>
        </w:rPr>
        <w:t xml:space="preserve"> </w:t>
      </w:r>
      <w:r w:rsidRPr="00035A02">
        <w:rPr>
          <w:rFonts w:ascii="Arial" w:hAnsi="Arial" w:cs="Arial"/>
          <w:sz w:val="24"/>
          <w:szCs w:val="24"/>
        </w:rPr>
        <w:t>commitments.</w:t>
      </w:r>
    </w:p>
    <w:p w:rsidR="00CF267F" w:rsidRPr="00035A02" w:rsidRDefault="00CF267F" w:rsidP="00CF267F">
      <w:pPr>
        <w:pStyle w:val="BodyText"/>
        <w:kinsoku w:val="0"/>
        <w:overflowPunct w:val="0"/>
        <w:ind w:left="630" w:right="210" w:hanging="4"/>
        <w:contextualSpacing/>
        <w:jc w:val="left"/>
        <w:rPr>
          <w:rFonts w:ascii="Arial" w:hAnsi="Arial" w:cs="Arial"/>
          <w:sz w:val="24"/>
          <w:szCs w:val="24"/>
        </w:rPr>
      </w:pPr>
    </w:p>
    <w:p w:rsidR="00E20B25" w:rsidRPr="00035A02" w:rsidRDefault="00E20B25" w:rsidP="00CF267F">
      <w:pPr>
        <w:pStyle w:val="BodyText"/>
        <w:kinsoku w:val="0"/>
        <w:overflowPunct w:val="0"/>
        <w:ind w:left="630" w:right="210" w:hanging="4"/>
        <w:contextualSpacing/>
        <w:jc w:val="left"/>
        <w:rPr>
          <w:rFonts w:ascii="Arial" w:hAnsi="Arial" w:cs="Arial"/>
          <w:sz w:val="24"/>
          <w:szCs w:val="24"/>
        </w:rPr>
      </w:pPr>
      <w:r w:rsidRPr="00035A02">
        <w:rPr>
          <w:rFonts w:ascii="Arial" w:hAnsi="Arial" w:cs="Arial"/>
          <w:sz w:val="24"/>
          <w:szCs w:val="24"/>
        </w:rPr>
        <w:t>Members’ self-identification information enables ETFO to reach out to members from equity-seeking groups, to alert them to relevant programs and to seek their input and assistance in developing inclusive services and</w:t>
      </w:r>
      <w:r w:rsidRPr="00035A02">
        <w:rPr>
          <w:rFonts w:ascii="Arial" w:hAnsi="Arial" w:cs="Arial"/>
          <w:spacing w:val="7"/>
          <w:sz w:val="24"/>
          <w:szCs w:val="24"/>
        </w:rPr>
        <w:t xml:space="preserve"> </w:t>
      </w:r>
      <w:r w:rsidRPr="00035A02">
        <w:rPr>
          <w:rFonts w:ascii="Arial" w:hAnsi="Arial" w:cs="Arial"/>
          <w:sz w:val="24"/>
          <w:szCs w:val="24"/>
        </w:rPr>
        <w:t>programs.</w:t>
      </w:r>
    </w:p>
    <w:p w:rsidR="00CF267F" w:rsidRPr="00035A02" w:rsidRDefault="00CF267F" w:rsidP="00CF267F">
      <w:pPr>
        <w:pStyle w:val="BodyText"/>
        <w:kinsoku w:val="0"/>
        <w:overflowPunct w:val="0"/>
        <w:ind w:left="630" w:right="211" w:hanging="4"/>
        <w:contextualSpacing/>
        <w:jc w:val="left"/>
        <w:rPr>
          <w:rFonts w:ascii="Arial" w:hAnsi="Arial" w:cs="Arial"/>
          <w:sz w:val="24"/>
          <w:szCs w:val="24"/>
        </w:rPr>
      </w:pPr>
    </w:p>
    <w:p w:rsidR="00E20B25" w:rsidRPr="00035A02" w:rsidRDefault="00E20B25" w:rsidP="00CF267F">
      <w:pPr>
        <w:pStyle w:val="BodyText"/>
        <w:kinsoku w:val="0"/>
        <w:overflowPunct w:val="0"/>
        <w:ind w:left="630" w:right="211" w:hanging="4"/>
        <w:contextualSpacing/>
        <w:jc w:val="left"/>
        <w:rPr>
          <w:rFonts w:ascii="Arial" w:hAnsi="Arial" w:cs="Arial"/>
          <w:sz w:val="24"/>
          <w:szCs w:val="24"/>
        </w:rPr>
      </w:pPr>
      <w:r w:rsidRPr="00035A02">
        <w:rPr>
          <w:rFonts w:ascii="Arial" w:hAnsi="Arial" w:cs="Arial"/>
          <w:sz w:val="24"/>
          <w:szCs w:val="24"/>
        </w:rPr>
        <w:t>Self-identification helps to ensure that all of ETFO’s policies and practices are inclusive, reflective of our diverse membership and reflect our priorities.</w:t>
      </w:r>
    </w:p>
    <w:p w:rsidR="006341AA" w:rsidRPr="00035A02" w:rsidRDefault="006341AA" w:rsidP="006341AA">
      <w:pPr>
        <w:pStyle w:val="BodyText"/>
        <w:kinsoku w:val="0"/>
        <w:overflowPunct w:val="0"/>
        <w:ind w:left="270"/>
        <w:contextualSpacing/>
        <w:jc w:val="left"/>
        <w:rPr>
          <w:rFonts w:ascii="Arial" w:hAnsi="Arial" w:cs="Arial"/>
          <w:sz w:val="24"/>
          <w:szCs w:val="24"/>
        </w:rPr>
      </w:pPr>
    </w:p>
    <w:p w:rsidR="006341AA" w:rsidRPr="00035A02" w:rsidRDefault="006341AA" w:rsidP="00995291">
      <w:pPr>
        <w:pStyle w:val="Heading2"/>
        <w:numPr>
          <w:ilvl w:val="0"/>
          <w:numId w:val="42"/>
        </w:numPr>
        <w:rPr>
          <w:b/>
          <w:color w:val="auto"/>
          <w:spacing w:val="5"/>
        </w:rPr>
      </w:pPr>
      <w:r w:rsidRPr="00035A02">
        <w:rPr>
          <w:b/>
          <w:color w:val="auto"/>
          <w:spacing w:val="2"/>
        </w:rPr>
        <w:t>ETFO’s c</w:t>
      </w:r>
      <w:r w:rsidRPr="00035A02">
        <w:rPr>
          <w:b/>
          <w:color w:val="auto"/>
        </w:rPr>
        <w:t>ommitment to members’</w:t>
      </w:r>
      <w:r w:rsidRPr="00035A02">
        <w:rPr>
          <w:b/>
          <w:color w:val="auto"/>
          <w:spacing w:val="38"/>
        </w:rPr>
        <w:t xml:space="preserve"> p</w:t>
      </w:r>
      <w:r w:rsidRPr="00035A02">
        <w:rPr>
          <w:b/>
          <w:color w:val="auto"/>
          <w:spacing w:val="5"/>
        </w:rPr>
        <w:t>rivacy</w:t>
      </w:r>
    </w:p>
    <w:p w:rsidR="006341AA" w:rsidRPr="00217BAF" w:rsidRDefault="006341AA" w:rsidP="00217BAF">
      <w:pPr>
        <w:ind w:left="630"/>
        <w:rPr>
          <w:rFonts w:ascii="Arial" w:hAnsi="Arial" w:cs="Arial"/>
          <w:spacing w:val="5"/>
          <w:sz w:val="24"/>
          <w:szCs w:val="24"/>
        </w:rPr>
      </w:pPr>
      <w:r w:rsidRPr="00035A02">
        <w:rPr>
          <w:rFonts w:ascii="Arial" w:hAnsi="Arial" w:cs="Arial"/>
          <w:sz w:val="24"/>
          <w:szCs w:val="24"/>
        </w:rPr>
        <w:t xml:space="preserve">The Elementary Teachers’ Federation of Ontario is committed to respecting members’ privacy </w:t>
      </w:r>
      <w:r w:rsidRPr="00217BAF">
        <w:rPr>
          <w:rFonts w:ascii="Arial" w:hAnsi="Arial" w:cs="Arial"/>
          <w:sz w:val="24"/>
          <w:szCs w:val="24"/>
        </w:rPr>
        <w:t>and protecting members’ personal information.</w:t>
      </w:r>
    </w:p>
    <w:p w:rsidR="006341AA" w:rsidRPr="00CF267F" w:rsidRDefault="006341AA" w:rsidP="006341AA">
      <w:pPr>
        <w:pStyle w:val="BodyText"/>
        <w:kinsoku w:val="0"/>
        <w:overflowPunct w:val="0"/>
        <w:ind w:left="270"/>
        <w:contextualSpacing/>
        <w:jc w:val="left"/>
        <w:rPr>
          <w:rFonts w:ascii="Arial" w:hAnsi="Arial" w:cs="Arial"/>
          <w:color w:val="000000" w:themeColor="text1"/>
          <w:sz w:val="24"/>
          <w:szCs w:val="24"/>
        </w:rPr>
      </w:pPr>
    </w:p>
    <w:p w:rsidR="006341AA" w:rsidRPr="00CF267F" w:rsidRDefault="006341AA" w:rsidP="00CF267F">
      <w:pPr>
        <w:pStyle w:val="BodyText"/>
        <w:kinsoku w:val="0"/>
        <w:overflowPunct w:val="0"/>
        <w:ind w:left="720" w:right="1606" w:hanging="4"/>
        <w:contextualSpacing/>
        <w:jc w:val="left"/>
        <w:rPr>
          <w:rFonts w:ascii="Arial" w:hAnsi="Arial" w:cs="Arial"/>
          <w:color w:val="000000" w:themeColor="text1"/>
          <w:sz w:val="24"/>
          <w:szCs w:val="24"/>
        </w:rPr>
      </w:pPr>
    </w:p>
    <w:p w:rsidR="00D52EB1" w:rsidRPr="00CF267F" w:rsidRDefault="00D52EB1" w:rsidP="00CF267F">
      <w:pPr>
        <w:pStyle w:val="BodyText"/>
        <w:kinsoku w:val="0"/>
        <w:overflowPunct w:val="0"/>
        <w:ind w:left="270" w:hanging="4"/>
        <w:contextualSpacing/>
        <w:jc w:val="left"/>
        <w:rPr>
          <w:rFonts w:ascii="Arial" w:hAnsi="Arial" w:cs="Arial"/>
          <w:b/>
          <w:bCs/>
          <w:color w:val="000000" w:themeColor="text1"/>
          <w:sz w:val="24"/>
          <w:szCs w:val="24"/>
        </w:rPr>
      </w:pPr>
      <w:r w:rsidRPr="00CF267F">
        <w:rPr>
          <w:rFonts w:ascii="Arial" w:hAnsi="Arial" w:cs="Arial"/>
          <w:b/>
          <w:bCs/>
          <w:color w:val="000000" w:themeColor="text1"/>
          <w:sz w:val="24"/>
          <w:szCs w:val="24"/>
        </w:rPr>
        <w:t>ETFO PRIORITIES FOR 2017-2018</w:t>
      </w:r>
    </w:p>
    <w:p w:rsidR="00D52EB1" w:rsidRPr="00CF267F" w:rsidRDefault="00D52EB1" w:rsidP="00CF267F">
      <w:pPr>
        <w:pStyle w:val="BodyText"/>
        <w:kinsoku w:val="0"/>
        <w:overflowPunct w:val="0"/>
        <w:ind w:left="270"/>
        <w:contextualSpacing/>
        <w:jc w:val="left"/>
        <w:rPr>
          <w:rFonts w:ascii="Arial" w:hAnsi="Arial" w:cs="Arial"/>
          <w:b/>
          <w:bCs/>
          <w:color w:val="000000" w:themeColor="text1"/>
          <w:sz w:val="24"/>
          <w:szCs w:val="24"/>
        </w:rPr>
      </w:pPr>
    </w:p>
    <w:p w:rsidR="00D52EB1" w:rsidRPr="00CF267F" w:rsidRDefault="00D52EB1" w:rsidP="00CF267F">
      <w:pPr>
        <w:pStyle w:val="BodyText"/>
        <w:kinsoku w:val="0"/>
        <w:overflowPunct w:val="0"/>
        <w:ind w:left="270"/>
        <w:contextualSpacing/>
        <w:jc w:val="left"/>
        <w:rPr>
          <w:rFonts w:ascii="Arial" w:hAnsi="Arial" w:cs="Arial"/>
          <w:b/>
          <w:bCs/>
          <w:color w:val="000000" w:themeColor="text1"/>
          <w:sz w:val="24"/>
          <w:szCs w:val="24"/>
        </w:rPr>
      </w:pPr>
      <w:r w:rsidRPr="00CF267F">
        <w:rPr>
          <w:rFonts w:ascii="Arial" w:hAnsi="Arial" w:cs="Arial"/>
          <w:color w:val="000000" w:themeColor="text1"/>
          <w:w w:val="105"/>
          <w:sz w:val="24"/>
          <w:szCs w:val="24"/>
        </w:rPr>
        <w:t>To protect the collective bargaining rights of all members;</w:t>
      </w:r>
    </w:p>
    <w:p w:rsidR="00D52EB1" w:rsidRPr="00CF267F" w:rsidRDefault="00D52EB1" w:rsidP="00CF267F">
      <w:pPr>
        <w:pStyle w:val="BodyText"/>
        <w:kinsoku w:val="0"/>
        <w:overflowPunct w:val="0"/>
        <w:ind w:left="270"/>
        <w:contextualSpacing/>
        <w:jc w:val="left"/>
        <w:rPr>
          <w:rFonts w:ascii="Arial" w:hAnsi="Arial" w:cs="Arial"/>
          <w:b/>
          <w:bCs/>
          <w:color w:val="000000" w:themeColor="text1"/>
          <w:sz w:val="24"/>
          <w:szCs w:val="24"/>
        </w:rPr>
      </w:pPr>
      <w:r w:rsidRPr="00CF267F">
        <w:rPr>
          <w:rFonts w:ascii="Arial" w:hAnsi="Arial" w:cs="Arial"/>
          <w:color w:val="000000" w:themeColor="text1"/>
          <w:w w:val="105"/>
          <w:sz w:val="24"/>
          <w:szCs w:val="24"/>
        </w:rPr>
        <w:t>To defend publicly-funded public education;</w:t>
      </w:r>
    </w:p>
    <w:p w:rsidR="00D52EB1" w:rsidRPr="00CF267F" w:rsidRDefault="00D52EB1" w:rsidP="00CF267F">
      <w:pPr>
        <w:pStyle w:val="BodyText"/>
        <w:kinsoku w:val="0"/>
        <w:overflowPunct w:val="0"/>
        <w:ind w:left="270"/>
        <w:contextualSpacing/>
        <w:jc w:val="left"/>
        <w:rPr>
          <w:rFonts w:ascii="Arial" w:hAnsi="Arial" w:cs="Arial"/>
          <w:b/>
          <w:bCs/>
          <w:color w:val="000000" w:themeColor="text1"/>
          <w:sz w:val="24"/>
          <w:szCs w:val="24"/>
        </w:rPr>
      </w:pPr>
      <w:r w:rsidRPr="00CF267F">
        <w:rPr>
          <w:rFonts w:ascii="Arial" w:hAnsi="Arial" w:cs="Arial"/>
          <w:color w:val="000000" w:themeColor="text1"/>
          <w:spacing w:val="-5"/>
          <w:w w:val="105"/>
          <w:sz w:val="24"/>
          <w:szCs w:val="24"/>
        </w:rPr>
        <w:t xml:space="preserve">To </w:t>
      </w:r>
      <w:r w:rsidRPr="00CF267F">
        <w:rPr>
          <w:rFonts w:ascii="Arial" w:hAnsi="Arial" w:cs="Arial"/>
          <w:color w:val="000000" w:themeColor="text1"/>
          <w:w w:val="105"/>
          <w:sz w:val="24"/>
          <w:szCs w:val="24"/>
        </w:rPr>
        <w:t>serve the needs of the membership;</w:t>
      </w:r>
    </w:p>
    <w:p w:rsidR="00D52EB1" w:rsidRPr="00CF267F" w:rsidRDefault="00D52EB1" w:rsidP="00CF267F">
      <w:pPr>
        <w:pStyle w:val="BodyText"/>
        <w:kinsoku w:val="0"/>
        <w:overflowPunct w:val="0"/>
        <w:ind w:left="270"/>
        <w:contextualSpacing/>
        <w:jc w:val="left"/>
        <w:rPr>
          <w:rFonts w:ascii="Arial" w:hAnsi="Arial" w:cs="Arial"/>
          <w:b/>
          <w:bCs/>
          <w:color w:val="000000" w:themeColor="text1"/>
          <w:sz w:val="24"/>
          <w:szCs w:val="24"/>
        </w:rPr>
      </w:pPr>
      <w:r w:rsidRPr="00CF267F">
        <w:rPr>
          <w:rFonts w:ascii="Arial" w:hAnsi="Arial" w:cs="Arial"/>
          <w:color w:val="000000" w:themeColor="text1"/>
          <w:w w:val="105"/>
          <w:sz w:val="24"/>
          <w:szCs w:val="24"/>
        </w:rPr>
        <w:t>To provide for the professional development of members;</w:t>
      </w:r>
    </w:p>
    <w:p w:rsidR="00D52EB1" w:rsidRPr="00CF267F" w:rsidRDefault="00D52EB1" w:rsidP="00CF267F">
      <w:pPr>
        <w:pStyle w:val="BodyText"/>
        <w:kinsoku w:val="0"/>
        <w:overflowPunct w:val="0"/>
        <w:ind w:left="270"/>
        <w:contextualSpacing/>
        <w:jc w:val="left"/>
        <w:rPr>
          <w:rFonts w:ascii="Arial" w:hAnsi="Arial" w:cs="Arial"/>
          <w:b/>
          <w:bCs/>
          <w:color w:val="000000" w:themeColor="text1"/>
          <w:sz w:val="24"/>
          <w:szCs w:val="24"/>
        </w:rPr>
      </w:pPr>
      <w:r w:rsidRPr="00CF267F">
        <w:rPr>
          <w:rFonts w:ascii="Arial" w:hAnsi="Arial" w:cs="Arial"/>
          <w:color w:val="000000" w:themeColor="text1"/>
          <w:spacing w:val="-6"/>
          <w:w w:val="105"/>
          <w:sz w:val="24"/>
          <w:szCs w:val="24"/>
        </w:rPr>
        <w:t>To</w:t>
      </w:r>
      <w:r w:rsidRPr="00CF267F">
        <w:rPr>
          <w:rFonts w:ascii="Arial" w:hAnsi="Arial" w:cs="Arial"/>
          <w:color w:val="000000" w:themeColor="text1"/>
          <w:spacing w:val="-37"/>
          <w:w w:val="105"/>
          <w:sz w:val="24"/>
          <w:szCs w:val="24"/>
        </w:rPr>
        <w:t xml:space="preserve"> </w:t>
      </w:r>
      <w:r w:rsidRPr="00CF267F">
        <w:rPr>
          <w:rFonts w:ascii="Arial" w:hAnsi="Arial" w:cs="Arial"/>
          <w:color w:val="000000" w:themeColor="text1"/>
          <w:spacing w:val="-3"/>
          <w:w w:val="105"/>
          <w:sz w:val="24"/>
          <w:szCs w:val="24"/>
        </w:rPr>
        <w:t>promote</w:t>
      </w:r>
      <w:r w:rsidRPr="00CF267F">
        <w:rPr>
          <w:rFonts w:ascii="Arial" w:hAnsi="Arial" w:cs="Arial"/>
          <w:color w:val="000000" w:themeColor="text1"/>
          <w:spacing w:val="-37"/>
          <w:w w:val="105"/>
          <w:sz w:val="24"/>
          <w:szCs w:val="24"/>
        </w:rPr>
        <w:t xml:space="preserve"> </w:t>
      </w:r>
      <w:r w:rsidRPr="00CF267F">
        <w:rPr>
          <w:rFonts w:ascii="Arial" w:hAnsi="Arial" w:cs="Arial"/>
          <w:color w:val="000000" w:themeColor="text1"/>
          <w:w w:val="105"/>
          <w:sz w:val="24"/>
          <w:szCs w:val="24"/>
        </w:rPr>
        <w:t>social</w:t>
      </w:r>
      <w:r w:rsidRPr="00CF267F">
        <w:rPr>
          <w:rFonts w:ascii="Arial" w:hAnsi="Arial" w:cs="Arial"/>
          <w:color w:val="000000" w:themeColor="text1"/>
          <w:spacing w:val="-37"/>
          <w:w w:val="105"/>
          <w:sz w:val="24"/>
          <w:szCs w:val="24"/>
        </w:rPr>
        <w:t xml:space="preserve"> </w:t>
      </w:r>
      <w:r w:rsidRPr="00CF267F">
        <w:rPr>
          <w:rFonts w:ascii="Arial" w:hAnsi="Arial" w:cs="Arial"/>
          <w:color w:val="000000" w:themeColor="text1"/>
          <w:w w:val="105"/>
          <w:sz w:val="24"/>
          <w:szCs w:val="24"/>
        </w:rPr>
        <w:t>justice</w:t>
      </w:r>
      <w:r w:rsidRPr="00CF267F">
        <w:rPr>
          <w:rFonts w:ascii="Arial" w:hAnsi="Arial" w:cs="Arial"/>
          <w:color w:val="000000" w:themeColor="text1"/>
          <w:spacing w:val="-37"/>
          <w:w w:val="105"/>
          <w:sz w:val="24"/>
          <w:szCs w:val="24"/>
        </w:rPr>
        <w:t xml:space="preserve"> </w:t>
      </w:r>
      <w:r w:rsidRPr="00CF267F">
        <w:rPr>
          <w:rFonts w:ascii="Arial" w:hAnsi="Arial" w:cs="Arial"/>
          <w:color w:val="000000" w:themeColor="text1"/>
          <w:w w:val="105"/>
          <w:sz w:val="24"/>
          <w:szCs w:val="24"/>
        </w:rPr>
        <w:t>in</w:t>
      </w:r>
      <w:r w:rsidRPr="00CF267F">
        <w:rPr>
          <w:rFonts w:ascii="Arial" w:hAnsi="Arial" w:cs="Arial"/>
          <w:color w:val="000000" w:themeColor="text1"/>
          <w:spacing w:val="-37"/>
          <w:w w:val="105"/>
          <w:sz w:val="24"/>
          <w:szCs w:val="24"/>
        </w:rPr>
        <w:t xml:space="preserve"> </w:t>
      </w:r>
      <w:r w:rsidRPr="00CF267F">
        <w:rPr>
          <w:rFonts w:ascii="Arial" w:hAnsi="Arial" w:cs="Arial"/>
          <w:color w:val="000000" w:themeColor="text1"/>
          <w:w w:val="105"/>
          <w:sz w:val="24"/>
          <w:szCs w:val="24"/>
        </w:rPr>
        <w:t>the</w:t>
      </w:r>
      <w:r w:rsidRPr="00CF267F">
        <w:rPr>
          <w:rFonts w:ascii="Arial" w:hAnsi="Arial" w:cs="Arial"/>
          <w:color w:val="000000" w:themeColor="text1"/>
          <w:spacing w:val="-37"/>
          <w:w w:val="105"/>
          <w:sz w:val="24"/>
          <w:szCs w:val="24"/>
        </w:rPr>
        <w:t xml:space="preserve"> </w:t>
      </w:r>
      <w:r w:rsidRPr="00CF267F">
        <w:rPr>
          <w:rFonts w:ascii="Arial" w:hAnsi="Arial" w:cs="Arial"/>
          <w:color w:val="000000" w:themeColor="text1"/>
          <w:w w:val="105"/>
          <w:sz w:val="24"/>
          <w:szCs w:val="24"/>
        </w:rPr>
        <w:t>areas</w:t>
      </w:r>
      <w:r w:rsidRPr="00CF267F">
        <w:rPr>
          <w:rFonts w:ascii="Arial" w:hAnsi="Arial" w:cs="Arial"/>
          <w:color w:val="000000" w:themeColor="text1"/>
          <w:spacing w:val="-37"/>
          <w:w w:val="105"/>
          <w:sz w:val="24"/>
          <w:szCs w:val="24"/>
        </w:rPr>
        <w:t xml:space="preserve"> </w:t>
      </w:r>
      <w:r w:rsidRPr="00CF267F">
        <w:rPr>
          <w:rFonts w:ascii="Arial" w:hAnsi="Arial" w:cs="Arial"/>
          <w:color w:val="000000" w:themeColor="text1"/>
          <w:w w:val="105"/>
          <w:sz w:val="24"/>
          <w:szCs w:val="24"/>
        </w:rPr>
        <w:t>of</w:t>
      </w:r>
      <w:r w:rsidRPr="00CF267F">
        <w:rPr>
          <w:rFonts w:ascii="Arial" w:hAnsi="Arial" w:cs="Arial"/>
          <w:color w:val="000000" w:themeColor="text1"/>
          <w:spacing w:val="-37"/>
          <w:w w:val="105"/>
          <w:sz w:val="24"/>
          <w:szCs w:val="24"/>
        </w:rPr>
        <w:t xml:space="preserve"> </w:t>
      </w:r>
      <w:r w:rsidRPr="00CF267F">
        <w:rPr>
          <w:rFonts w:ascii="Arial" w:hAnsi="Arial" w:cs="Arial"/>
          <w:color w:val="000000" w:themeColor="text1"/>
          <w:w w:val="105"/>
          <w:sz w:val="24"/>
          <w:szCs w:val="24"/>
        </w:rPr>
        <w:t>peace,</w:t>
      </w:r>
      <w:r w:rsidRPr="00CF267F">
        <w:rPr>
          <w:rFonts w:ascii="Arial" w:hAnsi="Arial" w:cs="Arial"/>
          <w:color w:val="000000" w:themeColor="text1"/>
          <w:spacing w:val="-37"/>
          <w:w w:val="105"/>
          <w:sz w:val="24"/>
          <w:szCs w:val="24"/>
        </w:rPr>
        <w:t xml:space="preserve"> </w:t>
      </w:r>
      <w:r w:rsidRPr="00CF267F">
        <w:rPr>
          <w:rFonts w:ascii="Arial" w:hAnsi="Arial" w:cs="Arial"/>
          <w:color w:val="000000" w:themeColor="text1"/>
          <w:spacing w:val="-3"/>
          <w:w w:val="105"/>
          <w:sz w:val="24"/>
          <w:szCs w:val="24"/>
        </w:rPr>
        <w:t>anti-poverty,</w:t>
      </w:r>
      <w:r w:rsidRPr="00CF267F">
        <w:rPr>
          <w:rFonts w:ascii="Arial" w:hAnsi="Arial" w:cs="Arial"/>
          <w:color w:val="000000" w:themeColor="text1"/>
          <w:spacing w:val="-37"/>
          <w:w w:val="105"/>
          <w:sz w:val="24"/>
          <w:szCs w:val="24"/>
        </w:rPr>
        <w:t xml:space="preserve"> </w:t>
      </w:r>
      <w:r w:rsidRPr="00CF267F">
        <w:rPr>
          <w:rFonts w:ascii="Arial" w:hAnsi="Arial" w:cs="Arial"/>
          <w:color w:val="000000" w:themeColor="text1"/>
          <w:w w:val="105"/>
          <w:sz w:val="24"/>
          <w:szCs w:val="24"/>
        </w:rPr>
        <w:t>non-violence</w:t>
      </w:r>
      <w:r w:rsidRPr="00CF267F">
        <w:rPr>
          <w:rFonts w:ascii="Arial" w:hAnsi="Arial" w:cs="Arial"/>
          <w:color w:val="000000" w:themeColor="text1"/>
          <w:spacing w:val="-37"/>
          <w:w w:val="105"/>
          <w:sz w:val="24"/>
          <w:szCs w:val="24"/>
        </w:rPr>
        <w:t xml:space="preserve"> </w:t>
      </w:r>
      <w:r w:rsidRPr="00CF267F">
        <w:rPr>
          <w:rFonts w:ascii="Arial" w:hAnsi="Arial" w:cs="Arial"/>
          <w:color w:val="000000" w:themeColor="text1"/>
          <w:w w:val="105"/>
          <w:sz w:val="24"/>
          <w:szCs w:val="24"/>
        </w:rPr>
        <w:t>and</w:t>
      </w:r>
      <w:r w:rsidRPr="00CF267F">
        <w:rPr>
          <w:rFonts w:ascii="Arial" w:hAnsi="Arial" w:cs="Arial"/>
          <w:color w:val="000000" w:themeColor="text1"/>
          <w:spacing w:val="-37"/>
          <w:w w:val="105"/>
          <w:sz w:val="24"/>
          <w:szCs w:val="24"/>
        </w:rPr>
        <w:t xml:space="preserve"> </w:t>
      </w:r>
      <w:r w:rsidRPr="00CF267F">
        <w:rPr>
          <w:rFonts w:ascii="Arial" w:hAnsi="Arial" w:cs="Arial"/>
          <w:color w:val="000000" w:themeColor="text1"/>
          <w:w w:val="105"/>
          <w:sz w:val="24"/>
          <w:szCs w:val="24"/>
        </w:rPr>
        <w:t>equity;</w:t>
      </w:r>
    </w:p>
    <w:p w:rsidR="00D52EB1" w:rsidRPr="00CF267F" w:rsidRDefault="00D52EB1" w:rsidP="00CF267F">
      <w:pPr>
        <w:pStyle w:val="BodyText"/>
        <w:kinsoku w:val="0"/>
        <w:overflowPunct w:val="0"/>
        <w:ind w:left="270"/>
        <w:contextualSpacing/>
        <w:jc w:val="left"/>
        <w:rPr>
          <w:rFonts w:ascii="Arial" w:hAnsi="Arial" w:cs="Arial"/>
          <w:b/>
          <w:bCs/>
          <w:color w:val="000000" w:themeColor="text1"/>
          <w:sz w:val="24"/>
          <w:szCs w:val="24"/>
        </w:rPr>
      </w:pPr>
      <w:r w:rsidRPr="00CF267F">
        <w:rPr>
          <w:rFonts w:ascii="Arial" w:hAnsi="Arial" w:cs="Arial"/>
          <w:color w:val="000000" w:themeColor="text1"/>
          <w:w w:val="105"/>
          <w:sz w:val="24"/>
          <w:szCs w:val="24"/>
        </w:rPr>
        <w:t>To support international assistance and co-operation;</w:t>
      </w:r>
    </w:p>
    <w:p w:rsidR="00D52EB1" w:rsidRPr="00CF267F" w:rsidRDefault="00D52EB1" w:rsidP="00CF267F">
      <w:pPr>
        <w:pStyle w:val="BodyText"/>
        <w:kinsoku w:val="0"/>
        <w:overflowPunct w:val="0"/>
        <w:ind w:left="270"/>
        <w:contextualSpacing/>
        <w:jc w:val="left"/>
        <w:rPr>
          <w:rFonts w:ascii="Arial" w:hAnsi="Arial" w:cs="Arial"/>
          <w:b/>
          <w:bCs/>
          <w:color w:val="000000" w:themeColor="text1"/>
          <w:sz w:val="24"/>
          <w:szCs w:val="24"/>
        </w:rPr>
      </w:pPr>
      <w:r w:rsidRPr="00CF267F">
        <w:rPr>
          <w:rFonts w:ascii="Arial" w:hAnsi="Arial" w:cs="Arial"/>
          <w:color w:val="000000" w:themeColor="text1"/>
          <w:w w:val="105"/>
          <w:sz w:val="24"/>
          <w:szCs w:val="24"/>
        </w:rPr>
        <w:t>To promote the care and protection of the environment;</w:t>
      </w:r>
    </w:p>
    <w:p w:rsidR="00D52EB1" w:rsidRPr="00CF267F" w:rsidRDefault="00D52EB1" w:rsidP="00CF267F">
      <w:pPr>
        <w:pStyle w:val="BodyText"/>
        <w:kinsoku w:val="0"/>
        <w:overflowPunct w:val="0"/>
        <w:ind w:left="270"/>
        <w:contextualSpacing/>
        <w:jc w:val="left"/>
        <w:rPr>
          <w:rFonts w:ascii="Arial" w:hAnsi="Arial" w:cs="Arial"/>
          <w:color w:val="000000" w:themeColor="text1"/>
          <w:w w:val="105"/>
          <w:sz w:val="24"/>
          <w:szCs w:val="24"/>
        </w:rPr>
      </w:pPr>
      <w:r w:rsidRPr="00CF267F">
        <w:rPr>
          <w:rFonts w:ascii="Arial" w:hAnsi="Arial" w:cs="Arial"/>
          <w:color w:val="000000" w:themeColor="text1"/>
          <w:w w:val="105"/>
          <w:sz w:val="24"/>
          <w:szCs w:val="24"/>
        </w:rPr>
        <w:t>To actively engage members in the Federation; and</w:t>
      </w:r>
    </w:p>
    <w:p w:rsidR="002964CA" w:rsidRDefault="00D52EB1" w:rsidP="00217BAF">
      <w:pPr>
        <w:pStyle w:val="BodyText"/>
        <w:kinsoku w:val="0"/>
        <w:overflowPunct w:val="0"/>
        <w:ind w:left="270"/>
        <w:contextualSpacing/>
        <w:jc w:val="left"/>
        <w:rPr>
          <w:rFonts w:ascii="Arial" w:hAnsi="Arial" w:cs="Arial"/>
          <w:color w:val="000000"/>
          <w:sz w:val="24"/>
          <w:szCs w:val="24"/>
        </w:rPr>
      </w:pPr>
      <w:r w:rsidRPr="00CF267F">
        <w:rPr>
          <w:rFonts w:ascii="Arial" w:hAnsi="Arial" w:cs="Arial"/>
          <w:color w:val="000000" w:themeColor="text1"/>
          <w:sz w:val="24"/>
          <w:szCs w:val="24"/>
        </w:rPr>
        <w:t>To promote and protect the health and safety of members, both physically and psychologically.</w:t>
      </w:r>
    </w:p>
    <w:sectPr w:rsidR="002964CA" w:rsidSect="00884985">
      <w:headerReference w:type="default" r:id="rId17"/>
      <w:footerReference w:type="default" r:id="rI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0336" w:rsidRDefault="003B0336">
      <w:r>
        <w:separator/>
      </w:r>
    </w:p>
  </w:endnote>
  <w:endnote w:type="continuationSeparator" w:id="0">
    <w:p w:rsidR="003B0336" w:rsidRDefault="003B0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lear Sans">
    <w:altName w:val="Times New Roman"/>
    <w:charset w:val="00"/>
    <w:family w:val="auto"/>
    <w:pitch w:val="variable"/>
    <w:sig w:usb0="00000001" w:usb1="500078FB" w:usb2="00000008" w:usb3="00000000" w:csb0="0000019F" w:csb1="00000000"/>
  </w:font>
  <w:font w:name="Karu-ExtraBold">
    <w:altName w:val="Times New Roman"/>
    <w:charset w:val="00"/>
    <w:family w:val="auto"/>
    <w:pitch w:val="variable"/>
    <w:sig w:usb0="00000001"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Karu">
    <w:altName w:val="Times New Roman"/>
    <w:charset w:val="00"/>
    <w:family w:val="auto"/>
    <w:pitch w:val="variable"/>
    <w:sig w:usb0="00000001"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Karu-Light">
    <w:altName w:val="Times New Roman"/>
    <w:charset w:val="00"/>
    <w:family w:val="auto"/>
    <w:pitch w:val="variable"/>
    <w:sig w:usb0="00000001"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7837" w:rsidRPr="009F6DAC" w:rsidRDefault="008A7837" w:rsidP="00D653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7837" w:rsidRPr="000A458D" w:rsidRDefault="008A7837" w:rsidP="000A458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7837" w:rsidRPr="003A7078" w:rsidRDefault="008A7837">
    <w:pPr>
      <w:pStyle w:val="Footer"/>
      <w:jc w:val="center"/>
      <w:rPr>
        <w:rFonts w:ascii="Arial" w:hAnsi="Arial" w:cs="Arial"/>
      </w:rPr>
    </w:pPr>
  </w:p>
  <w:p w:rsidR="008A7837" w:rsidRPr="00F268DA" w:rsidRDefault="008A7837" w:rsidP="00F268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0336" w:rsidRDefault="003B0336">
      <w:r>
        <w:separator/>
      </w:r>
    </w:p>
  </w:footnote>
  <w:footnote w:type="continuationSeparator" w:id="0">
    <w:p w:rsidR="003B0336" w:rsidRDefault="003B03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7837" w:rsidRDefault="008A7837">
    <w:pPr>
      <w:pStyle w:val="BodyText"/>
      <w:kinsoku w:val="0"/>
      <w:overflowPunct w:val="0"/>
      <w:spacing w:line="14" w:lineRule="auto"/>
      <w:rPr>
        <w:rFonts w:ascii="Times New Roman" w:hAnsi="Times New Roman" w:cs="Times New Roman"/>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7837" w:rsidRDefault="008A7837">
    <w:pPr>
      <w:pStyle w:val="BodyText"/>
      <w:kinsoku w:val="0"/>
      <w:overflowPunct w:val="0"/>
      <w:spacing w:line="14" w:lineRule="auto"/>
      <w:rPr>
        <w:rFonts w:ascii="Times New Roman" w:hAnsi="Times New Roman" w:cs="Times New Roman"/>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7837" w:rsidRDefault="008A7837">
    <w:pPr>
      <w:pStyle w:val="BodyText"/>
      <w:kinsoku w:val="0"/>
      <w:overflowPunct w:val="0"/>
      <w:spacing w:line="14" w:lineRule="auto"/>
      <w:rPr>
        <w:rFonts w:ascii="Times New Roman" w:hAnsi="Times New Roman" w:cs="Times New Roman"/>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33"/>
      <w:numFmt w:val="decimal"/>
      <w:lvlText w:val="%1"/>
      <w:lvlJc w:val="left"/>
      <w:pPr>
        <w:ind w:left="2520" w:hanging="410"/>
      </w:pPr>
      <w:rPr>
        <w:rFonts w:cs="Times New Roman"/>
      </w:rPr>
    </w:lvl>
    <w:lvl w:ilvl="1">
      <w:start w:val="1"/>
      <w:numFmt w:val="decimal"/>
      <w:lvlText w:val="%1.%2"/>
      <w:lvlJc w:val="left"/>
      <w:pPr>
        <w:ind w:left="2520" w:hanging="410"/>
      </w:pPr>
      <w:rPr>
        <w:rFonts w:ascii="Clear Sans" w:hAnsi="Clear Sans" w:cs="Clear Sans"/>
        <w:b w:val="0"/>
        <w:bCs w:val="0"/>
        <w:i/>
        <w:iCs/>
        <w:spacing w:val="1"/>
        <w:w w:val="100"/>
        <w:sz w:val="20"/>
        <w:szCs w:val="20"/>
      </w:rPr>
    </w:lvl>
    <w:lvl w:ilvl="2">
      <w:numFmt w:val="bullet"/>
      <w:lvlText w:val="‘"/>
      <w:lvlJc w:val="left"/>
      <w:pPr>
        <w:ind w:left="4464" w:hanging="410"/>
      </w:pPr>
    </w:lvl>
    <w:lvl w:ilvl="3">
      <w:numFmt w:val="bullet"/>
      <w:lvlText w:val="‘"/>
      <w:lvlJc w:val="left"/>
      <w:pPr>
        <w:ind w:left="5436" w:hanging="410"/>
      </w:pPr>
    </w:lvl>
    <w:lvl w:ilvl="4">
      <w:numFmt w:val="bullet"/>
      <w:lvlText w:val="‘"/>
      <w:lvlJc w:val="left"/>
      <w:pPr>
        <w:ind w:left="6408" w:hanging="410"/>
      </w:pPr>
    </w:lvl>
    <w:lvl w:ilvl="5">
      <w:numFmt w:val="bullet"/>
      <w:lvlText w:val="‘"/>
      <w:lvlJc w:val="left"/>
      <w:pPr>
        <w:ind w:left="7380" w:hanging="410"/>
      </w:pPr>
    </w:lvl>
    <w:lvl w:ilvl="6">
      <w:numFmt w:val="bullet"/>
      <w:lvlText w:val="‘"/>
      <w:lvlJc w:val="left"/>
      <w:pPr>
        <w:ind w:left="8352" w:hanging="410"/>
      </w:pPr>
    </w:lvl>
    <w:lvl w:ilvl="7">
      <w:numFmt w:val="bullet"/>
      <w:lvlText w:val="‘"/>
      <w:lvlJc w:val="left"/>
      <w:pPr>
        <w:ind w:left="9324" w:hanging="410"/>
      </w:pPr>
    </w:lvl>
    <w:lvl w:ilvl="8">
      <w:numFmt w:val="bullet"/>
      <w:lvlText w:val="‘"/>
      <w:lvlJc w:val="left"/>
      <w:pPr>
        <w:ind w:left="10296" w:hanging="410"/>
      </w:pPr>
    </w:lvl>
  </w:abstractNum>
  <w:abstractNum w:abstractNumId="1" w15:restartNumberingAfterBreak="0">
    <w:nsid w:val="00000403"/>
    <w:multiLevelType w:val="multilevel"/>
    <w:tmpl w:val="00000886"/>
    <w:lvl w:ilvl="0">
      <w:start w:val="10"/>
      <w:numFmt w:val="decimal"/>
      <w:lvlText w:val="%1"/>
      <w:lvlJc w:val="left"/>
      <w:pPr>
        <w:ind w:left="1220" w:hanging="901"/>
      </w:pPr>
      <w:rPr>
        <w:rFonts w:cs="Times New Roman"/>
      </w:rPr>
    </w:lvl>
    <w:lvl w:ilvl="1">
      <w:start w:val="4"/>
      <w:numFmt w:val="decimal"/>
      <w:lvlText w:val="%1.%2"/>
      <w:lvlJc w:val="left"/>
      <w:pPr>
        <w:ind w:left="1220" w:hanging="901"/>
      </w:pPr>
      <w:rPr>
        <w:rFonts w:cs="Times New Roman"/>
      </w:rPr>
    </w:lvl>
    <w:lvl w:ilvl="2">
      <w:start w:val="1"/>
      <w:numFmt w:val="decimal"/>
      <w:lvlText w:val="%1.%2.%3"/>
      <w:lvlJc w:val="left"/>
      <w:pPr>
        <w:ind w:left="1220" w:hanging="901"/>
      </w:pPr>
      <w:rPr>
        <w:rFonts w:ascii="Clear Sans" w:hAnsi="Clear Sans" w:cs="Clear Sans"/>
        <w:b w:val="0"/>
        <w:bCs w:val="0"/>
        <w:i/>
        <w:iCs/>
        <w:spacing w:val="-1"/>
        <w:w w:val="100"/>
        <w:sz w:val="20"/>
        <w:szCs w:val="20"/>
      </w:rPr>
    </w:lvl>
    <w:lvl w:ilvl="3">
      <w:numFmt w:val="bullet"/>
      <w:lvlText w:val="‘"/>
      <w:lvlJc w:val="left"/>
      <w:pPr>
        <w:ind w:left="3746" w:hanging="901"/>
      </w:pPr>
    </w:lvl>
    <w:lvl w:ilvl="4">
      <w:numFmt w:val="bullet"/>
      <w:lvlText w:val="‘"/>
      <w:lvlJc w:val="left"/>
      <w:pPr>
        <w:ind w:left="4588" w:hanging="901"/>
      </w:pPr>
    </w:lvl>
    <w:lvl w:ilvl="5">
      <w:numFmt w:val="bullet"/>
      <w:lvlText w:val="‘"/>
      <w:lvlJc w:val="left"/>
      <w:pPr>
        <w:ind w:left="5430" w:hanging="901"/>
      </w:pPr>
    </w:lvl>
    <w:lvl w:ilvl="6">
      <w:numFmt w:val="bullet"/>
      <w:lvlText w:val="‘"/>
      <w:lvlJc w:val="left"/>
      <w:pPr>
        <w:ind w:left="6272" w:hanging="901"/>
      </w:pPr>
    </w:lvl>
    <w:lvl w:ilvl="7">
      <w:numFmt w:val="bullet"/>
      <w:lvlText w:val="‘"/>
      <w:lvlJc w:val="left"/>
      <w:pPr>
        <w:ind w:left="7114" w:hanging="901"/>
      </w:pPr>
    </w:lvl>
    <w:lvl w:ilvl="8">
      <w:numFmt w:val="bullet"/>
      <w:lvlText w:val="‘"/>
      <w:lvlJc w:val="left"/>
      <w:pPr>
        <w:ind w:left="7956" w:hanging="901"/>
      </w:pPr>
    </w:lvl>
  </w:abstractNum>
  <w:abstractNum w:abstractNumId="2" w15:restartNumberingAfterBreak="0">
    <w:nsid w:val="00000404"/>
    <w:multiLevelType w:val="multilevel"/>
    <w:tmpl w:val="00000887"/>
    <w:lvl w:ilvl="0">
      <w:start w:val="82"/>
      <w:numFmt w:val="decimal"/>
      <w:lvlText w:val="%1"/>
      <w:lvlJc w:val="left"/>
      <w:pPr>
        <w:ind w:left="1220" w:hanging="901"/>
      </w:pPr>
      <w:rPr>
        <w:rFonts w:cs="Times New Roman"/>
      </w:rPr>
    </w:lvl>
    <w:lvl w:ilvl="1">
      <w:start w:val="1"/>
      <w:numFmt w:val="decimal"/>
      <w:lvlText w:val="%1.%2"/>
      <w:lvlJc w:val="left"/>
      <w:pPr>
        <w:ind w:left="1220" w:hanging="901"/>
      </w:pPr>
      <w:rPr>
        <w:rFonts w:ascii="Clear Sans" w:hAnsi="Clear Sans" w:cs="Clear Sans"/>
        <w:b w:val="0"/>
        <w:bCs w:val="0"/>
        <w:i/>
        <w:iCs/>
        <w:spacing w:val="-1"/>
        <w:w w:val="100"/>
        <w:sz w:val="20"/>
        <w:szCs w:val="20"/>
      </w:rPr>
    </w:lvl>
    <w:lvl w:ilvl="2">
      <w:start w:val="1"/>
      <w:numFmt w:val="decimal"/>
      <w:lvlText w:val="%1.%2.%3"/>
      <w:lvlJc w:val="left"/>
      <w:pPr>
        <w:ind w:left="1220" w:hanging="901"/>
      </w:pPr>
      <w:rPr>
        <w:rFonts w:ascii="Clear Sans" w:hAnsi="Clear Sans" w:cs="Clear Sans"/>
        <w:b w:val="0"/>
        <w:bCs w:val="0"/>
        <w:i/>
        <w:iCs/>
        <w:spacing w:val="-1"/>
        <w:w w:val="100"/>
        <w:sz w:val="20"/>
        <w:szCs w:val="20"/>
      </w:rPr>
    </w:lvl>
    <w:lvl w:ilvl="3">
      <w:numFmt w:val="bullet"/>
      <w:lvlText w:val="‘"/>
      <w:lvlJc w:val="left"/>
      <w:pPr>
        <w:ind w:left="3746" w:hanging="901"/>
      </w:pPr>
    </w:lvl>
    <w:lvl w:ilvl="4">
      <w:numFmt w:val="bullet"/>
      <w:lvlText w:val="‘"/>
      <w:lvlJc w:val="left"/>
      <w:pPr>
        <w:ind w:left="4588" w:hanging="901"/>
      </w:pPr>
    </w:lvl>
    <w:lvl w:ilvl="5">
      <w:numFmt w:val="bullet"/>
      <w:lvlText w:val="‘"/>
      <w:lvlJc w:val="left"/>
      <w:pPr>
        <w:ind w:left="5430" w:hanging="901"/>
      </w:pPr>
    </w:lvl>
    <w:lvl w:ilvl="6">
      <w:numFmt w:val="bullet"/>
      <w:lvlText w:val="‘"/>
      <w:lvlJc w:val="left"/>
      <w:pPr>
        <w:ind w:left="6272" w:hanging="901"/>
      </w:pPr>
    </w:lvl>
    <w:lvl w:ilvl="7">
      <w:numFmt w:val="bullet"/>
      <w:lvlText w:val="‘"/>
      <w:lvlJc w:val="left"/>
      <w:pPr>
        <w:ind w:left="7114" w:hanging="901"/>
      </w:pPr>
    </w:lvl>
    <w:lvl w:ilvl="8">
      <w:numFmt w:val="bullet"/>
      <w:lvlText w:val="‘"/>
      <w:lvlJc w:val="left"/>
      <w:pPr>
        <w:ind w:left="7956" w:hanging="901"/>
      </w:pPr>
    </w:lvl>
  </w:abstractNum>
  <w:abstractNum w:abstractNumId="3" w15:restartNumberingAfterBreak="0">
    <w:nsid w:val="00000406"/>
    <w:multiLevelType w:val="multilevel"/>
    <w:tmpl w:val="C4069566"/>
    <w:lvl w:ilvl="0">
      <w:numFmt w:val="decimal"/>
      <w:lvlText w:val="%1"/>
      <w:lvlJc w:val="left"/>
      <w:pPr>
        <w:ind w:left="1109" w:hanging="459"/>
      </w:pPr>
      <w:rPr>
        <w:rFonts w:cs="Times New Roman"/>
      </w:rPr>
    </w:lvl>
    <w:lvl w:ilvl="1">
      <w:start w:val="6"/>
      <w:numFmt w:val="decimal"/>
      <w:lvlText w:val="%1.%2"/>
      <w:lvlJc w:val="left"/>
      <w:pPr>
        <w:ind w:left="1109" w:hanging="459"/>
      </w:pPr>
      <w:rPr>
        <w:rFonts w:ascii="Karu-ExtraBold" w:hAnsi="Karu-ExtraBold" w:cs="Karu-ExtraBold"/>
        <w:b/>
        <w:bCs/>
        <w:color w:val="FF0000"/>
        <w:spacing w:val="1"/>
        <w:w w:val="100"/>
        <w:sz w:val="20"/>
        <w:szCs w:val="20"/>
      </w:rPr>
    </w:lvl>
    <w:lvl w:ilvl="2">
      <w:numFmt w:val="bullet"/>
      <w:lvlText w:val="‘"/>
      <w:lvlJc w:val="left"/>
      <w:pPr>
        <w:ind w:left="2904" w:hanging="459"/>
      </w:pPr>
    </w:lvl>
    <w:lvl w:ilvl="3">
      <w:numFmt w:val="bullet"/>
      <w:lvlText w:val="‘"/>
      <w:lvlJc w:val="left"/>
      <w:pPr>
        <w:ind w:left="3806" w:hanging="459"/>
      </w:pPr>
    </w:lvl>
    <w:lvl w:ilvl="4">
      <w:numFmt w:val="bullet"/>
      <w:lvlText w:val="‘"/>
      <w:lvlJc w:val="left"/>
      <w:pPr>
        <w:ind w:left="4708" w:hanging="459"/>
      </w:pPr>
    </w:lvl>
    <w:lvl w:ilvl="5">
      <w:numFmt w:val="bullet"/>
      <w:lvlText w:val="‘"/>
      <w:lvlJc w:val="left"/>
      <w:pPr>
        <w:ind w:left="5610" w:hanging="459"/>
      </w:pPr>
    </w:lvl>
    <w:lvl w:ilvl="6">
      <w:numFmt w:val="bullet"/>
      <w:lvlText w:val="‘"/>
      <w:lvlJc w:val="left"/>
      <w:pPr>
        <w:ind w:left="6512" w:hanging="459"/>
      </w:pPr>
    </w:lvl>
    <w:lvl w:ilvl="7">
      <w:numFmt w:val="bullet"/>
      <w:lvlText w:val="‘"/>
      <w:lvlJc w:val="left"/>
      <w:pPr>
        <w:ind w:left="7414" w:hanging="459"/>
      </w:pPr>
    </w:lvl>
    <w:lvl w:ilvl="8">
      <w:numFmt w:val="bullet"/>
      <w:lvlText w:val="‘"/>
      <w:lvlJc w:val="left"/>
      <w:pPr>
        <w:ind w:left="8316" w:hanging="459"/>
      </w:pPr>
    </w:lvl>
  </w:abstractNum>
  <w:abstractNum w:abstractNumId="4" w15:restartNumberingAfterBreak="0">
    <w:nsid w:val="0000040E"/>
    <w:multiLevelType w:val="multilevel"/>
    <w:tmpl w:val="816205B6"/>
    <w:lvl w:ilvl="0">
      <w:start w:val="3"/>
      <w:numFmt w:val="decimal"/>
      <w:lvlText w:val="%1."/>
      <w:lvlJc w:val="left"/>
      <w:pPr>
        <w:ind w:left="410" w:hanging="270"/>
      </w:pPr>
      <w:rPr>
        <w:rFonts w:ascii="Arial" w:hAnsi="Arial" w:cs="Arial" w:hint="default"/>
        <w:b/>
        <w:bCs/>
        <w:color w:val="414042"/>
        <w:spacing w:val="-15"/>
        <w:w w:val="100"/>
        <w:sz w:val="24"/>
        <w:szCs w:val="24"/>
      </w:rPr>
    </w:lvl>
    <w:lvl w:ilvl="1">
      <w:numFmt w:val="bullet"/>
      <w:lvlText w:val="‘"/>
      <w:lvlJc w:val="left"/>
      <w:pPr>
        <w:ind w:left="845" w:hanging="270"/>
      </w:pPr>
    </w:lvl>
    <w:lvl w:ilvl="2">
      <w:numFmt w:val="bullet"/>
      <w:lvlText w:val="‘"/>
      <w:lvlJc w:val="left"/>
      <w:pPr>
        <w:ind w:left="1271" w:hanging="270"/>
      </w:pPr>
    </w:lvl>
    <w:lvl w:ilvl="3">
      <w:numFmt w:val="bullet"/>
      <w:lvlText w:val="‘"/>
      <w:lvlJc w:val="left"/>
      <w:pPr>
        <w:ind w:left="1697" w:hanging="270"/>
      </w:pPr>
    </w:lvl>
    <w:lvl w:ilvl="4">
      <w:numFmt w:val="bullet"/>
      <w:lvlText w:val="‘"/>
      <w:lvlJc w:val="left"/>
      <w:pPr>
        <w:ind w:left="2122" w:hanging="270"/>
      </w:pPr>
    </w:lvl>
    <w:lvl w:ilvl="5">
      <w:numFmt w:val="bullet"/>
      <w:lvlText w:val="‘"/>
      <w:lvlJc w:val="left"/>
      <w:pPr>
        <w:ind w:left="2548" w:hanging="270"/>
      </w:pPr>
    </w:lvl>
    <w:lvl w:ilvl="6">
      <w:numFmt w:val="bullet"/>
      <w:lvlText w:val="‘"/>
      <w:lvlJc w:val="left"/>
      <w:pPr>
        <w:ind w:left="2974" w:hanging="270"/>
      </w:pPr>
    </w:lvl>
    <w:lvl w:ilvl="7">
      <w:numFmt w:val="bullet"/>
      <w:lvlText w:val="‘"/>
      <w:lvlJc w:val="left"/>
      <w:pPr>
        <w:ind w:left="3399" w:hanging="270"/>
      </w:pPr>
    </w:lvl>
    <w:lvl w:ilvl="8">
      <w:numFmt w:val="bullet"/>
      <w:lvlText w:val="‘"/>
      <w:lvlJc w:val="left"/>
      <w:pPr>
        <w:ind w:left="3825" w:hanging="270"/>
      </w:pPr>
    </w:lvl>
  </w:abstractNum>
  <w:abstractNum w:abstractNumId="5" w15:restartNumberingAfterBreak="0">
    <w:nsid w:val="0000040F"/>
    <w:multiLevelType w:val="multilevel"/>
    <w:tmpl w:val="B7F6CBA0"/>
    <w:lvl w:ilvl="0">
      <w:start w:val="1"/>
      <w:numFmt w:val="decimal"/>
      <w:lvlText w:val="%1."/>
      <w:lvlJc w:val="left"/>
      <w:pPr>
        <w:ind w:left="450" w:hanging="270"/>
      </w:pPr>
      <w:rPr>
        <w:rFonts w:ascii="Arial" w:hAnsi="Arial" w:cs="Arial" w:hint="default"/>
        <w:b/>
        <w:bCs/>
        <w:color w:val="414042"/>
        <w:spacing w:val="-1"/>
        <w:w w:val="100"/>
        <w:sz w:val="24"/>
        <w:szCs w:val="24"/>
      </w:rPr>
    </w:lvl>
    <w:lvl w:ilvl="1">
      <w:numFmt w:val="bullet"/>
      <w:lvlText w:val="‘"/>
      <w:lvlJc w:val="left"/>
      <w:pPr>
        <w:ind w:left="845" w:hanging="270"/>
      </w:pPr>
    </w:lvl>
    <w:lvl w:ilvl="2">
      <w:numFmt w:val="bullet"/>
      <w:lvlText w:val="‘"/>
      <w:lvlJc w:val="left"/>
      <w:pPr>
        <w:ind w:left="1270" w:hanging="270"/>
      </w:pPr>
    </w:lvl>
    <w:lvl w:ilvl="3">
      <w:numFmt w:val="bullet"/>
      <w:lvlText w:val="‘"/>
      <w:lvlJc w:val="left"/>
      <w:pPr>
        <w:ind w:left="1695" w:hanging="270"/>
      </w:pPr>
    </w:lvl>
    <w:lvl w:ilvl="4">
      <w:numFmt w:val="bullet"/>
      <w:lvlText w:val="‘"/>
      <w:lvlJc w:val="left"/>
      <w:pPr>
        <w:ind w:left="2120" w:hanging="270"/>
      </w:pPr>
    </w:lvl>
    <w:lvl w:ilvl="5">
      <w:numFmt w:val="bullet"/>
      <w:lvlText w:val="‘"/>
      <w:lvlJc w:val="left"/>
      <w:pPr>
        <w:ind w:left="2545" w:hanging="270"/>
      </w:pPr>
    </w:lvl>
    <w:lvl w:ilvl="6">
      <w:numFmt w:val="bullet"/>
      <w:lvlText w:val="‘"/>
      <w:lvlJc w:val="left"/>
      <w:pPr>
        <w:ind w:left="2970" w:hanging="270"/>
      </w:pPr>
    </w:lvl>
    <w:lvl w:ilvl="7">
      <w:numFmt w:val="bullet"/>
      <w:lvlText w:val="‘"/>
      <w:lvlJc w:val="left"/>
      <w:pPr>
        <w:ind w:left="3395" w:hanging="270"/>
      </w:pPr>
    </w:lvl>
    <w:lvl w:ilvl="8">
      <w:numFmt w:val="bullet"/>
      <w:lvlText w:val="‘"/>
      <w:lvlJc w:val="left"/>
      <w:pPr>
        <w:ind w:left="3820" w:hanging="270"/>
      </w:pPr>
    </w:lvl>
  </w:abstractNum>
  <w:abstractNum w:abstractNumId="6" w15:restartNumberingAfterBreak="0">
    <w:nsid w:val="059B2D19"/>
    <w:multiLevelType w:val="hybridMultilevel"/>
    <w:tmpl w:val="9DFAF440"/>
    <w:lvl w:ilvl="0" w:tplc="04090001">
      <w:start w:val="1"/>
      <w:numFmt w:val="bullet"/>
      <w:lvlText w:val=""/>
      <w:lvlJc w:val="left"/>
      <w:pPr>
        <w:ind w:left="994" w:hanging="360"/>
      </w:pPr>
      <w:rPr>
        <w:rFonts w:ascii="Symbol" w:hAnsi="Symbol" w:hint="default"/>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7" w15:restartNumberingAfterBreak="0">
    <w:nsid w:val="061B6065"/>
    <w:multiLevelType w:val="hybridMultilevel"/>
    <w:tmpl w:val="93DC08E8"/>
    <w:lvl w:ilvl="0" w:tplc="04090001">
      <w:start w:val="1"/>
      <w:numFmt w:val="bullet"/>
      <w:lvlText w:val=""/>
      <w:lvlJc w:val="left"/>
      <w:pPr>
        <w:ind w:left="994" w:hanging="360"/>
      </w:pPr>
      <w:rPr>
        <w:rFonts w:ascii="Symbol" w:hAnsi="Symbol" w:hint="default"/>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8" w15:restartNumberingAfterBreak="0">
    <w:nsid w:val="0DB1686D"/>
    <w:multiLevelType w:val="hybridMultilevel"/>
    <w:tmpl w:val="E6586E5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9" w15:restartNumberingAfterBreak="0">
    <w:nsid w:val="150514E8"/>
    <w:multiLevelType w:val="hybridMultilevel"/>
    <w:tmpl w:val="669618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A163F3"/>
    <w:multiLevelType w:val="hybridMultilevel"/>
    <w:tmpl w:val="3AC28A1E"/>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C3D08B1"/>
    <w:multiLevelType w:val="multilevel"/>
    <w:tmpl w:val="6AE8DD28"/>
    <w:lvl w:ilvl="0">
      <w:start w:val="3"/>
      <w:numFmt w:val="bullet"/>
      <w:lvlText w:val="•"/>
      <w:lvlJc w:val="left"/>
      <w:pPr>
        <w:ind w:left="770" w:hanging="360"/>
      </w:pPr>
      <w:rPr>
        <w:rFonts w:ascii="Arial" w:eastAsia="Times New Roman" w:hAnsi="Arial" w:hint="default"/>
        <w:color w:val="EC008C"/>
        <w:sz w:val="32"/>
      </w:rPr>
    </w:lvl>
    <w:lvl w:ilvl="1" w:tentative="1">
      <w:start w:val="1"/>
      <w:numFmt w:val="bullet"/>
      <w:lvlText w:val="o"/>
      <w:lvlJc w:val="left"/>
      <w:pPr>
        <w:ind w:left="1490" w:hanging="360"/>
      </w:pPr>
      <w:rPr>
        <w:rFonts w:ascii="Courier New" w:hAnsi="Courier New" w:hint="default"/>
      </w:rPr>
    </w:lvl>
    <w:lvl w:ilvl="2" w:tentative="1">
      <w:start w:val="1"/>
      <w:numFmt w:val="bullet"/>
      <w:lvlText w:val=""/>
      <w:lvlJc w:val="left"/>
      <w:pPr>
        <w:ind w:left="2210" w:hanging="360"/>
      </w:pPr>
      <w:rPr>
        <w:rFonts w:ascii="Wingdings" w:hAnsi="Wingdings" w:hint="default"/>
      </w:rPr>
    </w:lvl>
    <w:lvl w:ilvl="3" w:tentative="1">
      <w:start w:val="1"/>
      <w:numFmt w:val="bullet"/>
      <w:lvlText w:val=""/>
      <w:lvlJc w:val="left"/>
      <w:pPr>
        <w:ind w:left="2930" w:hanging="360"/>
      </w:pPr>
      <w:rPr>
        <w:rFonts w:ascii="Symbol" w:hAnsi="Symbol" w:hint="default"/>
      </w:rPr>
    </w:lvl>
    <w:lvl w:ilvl="4" w:tentative="1">
      <w:start w:val="1"/>
      <w:numFmt w:val="bullet"/>
      <w:lvlText w:val="o"/>
      <w:lvlJc w:val="left"/>
      <w:pPr>
        <w:ind w:left="3650" w:hanging="360"/>
      </w:pPr>
      <w:rPr>
        <w:rFonts w:ascii="Courier New" w:hAnsi="Courier New" w:hint="default"/>
      </w:rPr>
    </w:lvl>
    <w:lvl w:ilvl="5" w:tentative="1">
      <w:start w:val="1"/>
      <w:numFmt w:val="bullet"/>
      <w:lvlText w:val=""/>
      <w:lvlJc w:val="left"/>
      <w:pPr>
        <w:ind w:left="4370" w:hanging="360"/>
      </w:pPr>
      <w:rPr>
        <w:rFonts w:ascii="Wingdings" w:hAnsi="Wingdings" w:hint="default"/>
      </w:rPr>
    </w:lvl>
    <w:lvl w:ilvl="6" w:tentative="1">
      <w:start w:val="1"/>
      <w:numFmt w:val="bullet"/>
      <w:lvlText w:val=""/>
      <w:lvlJc w:val="left"/>
      <w:pPr>
        <w:ind w:left="5090" w:hanging="360"/>
      </w:pPr>
      <w:rPr>
        <w:rFonts w:ascii="Symbol" w:hAnsi="Symbol" w:hint="default"/>
      </w:rPr>
    </w:lvl>
    <w:lvl w:ilvl="7" w:tentative="1">
      <w:start w:val="1"/>
      <w:numFmt w:val="bullet"/>
      <w:lvlText w:val="o"/>
      <w:lvlJc w:val="left"/>
      <w:pPr>
        <w:ind w:left="5810" w:hanging="360"/>
      </w:pPr>
      <w:rPr>
        <w:rFonts w:ascii="Courier New" w:hAnsi="Courier New" w:hint="default"/>
      </w:rPr>
    </w:lvl>
    <w:lvl w:ilvl="8" w:tentative="1">
      <w:start w:val="1"/>
      <w:numFmt w:val="bullet"/>
      <w:lvlText w:val=""/>
      <w:lvlJc w:val="left"/>
      <w:pPr>
        <w:ind w:left="6530" w:hanging="360"/>
      </w:pPr>
      <w:rPr>
        <w:rFonts w:ascii="Wingdings" w:hAnsi="Wingdings" w:hint="default"/>
      </w:rPr>
    </w:lvl>
  </w:abstractNum>
  <w:abstractNum w:abstractNumId="12" w15:restartNumberingAfterBreak="0">
    <w:nsid w:val="1E224728"/>
    <w:multiLevelType w:val="hybridMultilevel"/>
    <w:tmpl w:val="65C017A6"/>
    <w:lvl w:ilvl="0" w:tplc="0409000D">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3" w15:restartNumberingAfterBreak="0">
    <w:nsid w:val="1F5E03F4"/>
    <w:multiLevelType w:val="multilevel"/>
    <w:tmpl w:val="6AE8DD28"/>
    <w:lvl w:ilvl="0">
      <w:start w:val="3"/>
      <w:numFmt w:val="bullet"/>
      <w:lvlText w:val="•"/>
      <w:lvlJc w:val="left"/>
      <w:pPr>
        <w:ind w:left="630" w:hanging="360"/>
      </w:pPr>
      <w:rPr>
        <w:rFonts w:ascii="Arial" w:eastAsia="Times New Roman" w:hAnsi="Arial" w:hint="default"/>
        <w:color w:val="EC008C"/>
        <w:sz w:val="32"/>
      </w:rPr>
    </w:lvl>
    <w:lvl w:ilvl="1" w:tentative="1">
      <w:start w:val="1"/>
      <w:numFmt w:val="bullet"/>
      <w:lvlText w:val="o"/>
      <w:lvlJc w:val="left"/>
      <w:pPr>
        <w:ind w:left="1350" w:hanging="360"/>
      </w:pPr>
      <w:rPr>
        <w:rFonts w:ascii="Courier New" w:hAnsi="Courier New" w:hint="default"/>
      </w:rPr>
    </w:lvl>
    <w:lvl w:ilvl="2" w:tentative="1">
      <w:start w:val="1"/>
      <w:numFmt w:val="bullet"/>
      <w:lvlText w:val=""/>
      <w:lvlJc w:val="left"/>
      <w:pPr>
        <w:ind w:left="2070" w:hanging="360"/>
      </w:pPr>
      <w:rPr>
        <w:rFonts w:ascii="Wingdings" w:hAnsi="Wingdings" w:hint="default"/>
      </w:rPr>
    </w:lvl>
    <w:lvl w:ilvl="3" w:tentative="1">
      <w:start w:val="1"/>
      <w:numFmt w:val="bullet"/>
      <w:lvlText w:val=""/>
      <w:lvlJc w:val="left"/>
      <w:pPr>
        <w:ind w:left="2790" w:hanging="360"/>
      </w:pPr>
      <w:rPr>
        <w:rFonts w:ascii="Symbol" w:hAnsi="Symbol" w:hint="default"/>
      </w:rPr>
    </w:lvl>
    <w:lvl w:ilvl="4" w:tentative="1">
      <w:start w:val="1"/>
      <w:numFmt w:val="bullet"/>
      <w:lvlText w:val="o"/>
      <w:lvlJc w:val="left"/>
      <w:pPr>
        <w:ind w:left="3510" w:hanging="360"/>
      </w:pPr>
      <w:rPr>
        <w:rFonts w:ascii="Courier New" w:hAnsi="Courier New" w:hint="default"/>
      </w:rPr>
    </w:lvl>
    <w:lvl w:ilvl="5" w:tentative="1">
      <w:start w:val="1"/>
      <w:numFmt w:val="bullet"/>
      <w:lvlText w:val=""/>
      <w:lvlJc w:val="left"/>
      <w:pPr>
        <w:ind w:left="4230" w:hanging="360"/>
      </w:pPr>
      <w:rPr>
        <w:rFonts w:ascii="Wingdings" w:hAnsi="Wingdings" w:hint="default"/>
      </w:rPr>
    </w:lvl>
    <w:lvl w:ilvl="6" w:tentative="1">
      <w:start w:val="1"/>
      <w:numFmt w:val="bullet"/>
      <w:lvlText w:val=""/>
      <w:lvlJc w:val="left"/>
      <w:pPr>
        <w:ind w:left="4950" w:hanging="360"/>
      </w:pPr>
      <w:rPr>
        <w:rFonts w:ascii="Symbol" w:hAnsi="Symbol" w:hint="default"/>
      </w:rPr>
    </w:lvl>
    <w:lvl w:ilvl="7" w:tentative="1">
      <w:start w:val="1"/>
      <w:numFmt w:val="bullet"/>
      <w:lvlText w:val="o"/>
      <w:lvlJc w:val="left"/>
      <w:pPr>
        <w:ind w:left="5670" w:hanging="360"/>
      </w:pPr>
      <w:rPr>
        <w:rFonts w:ascii="Courier New" w:hAnsi="Courier New" w:hint="default"/>
      </w:rPr>
    </w:lvl>
    <w:lvl w:ilvl="8" w:tentative="1">
      <w:start w:val="1"/>
      <w:numFmt w:val="bullet"/>
      <w:lvlText w:val=""/>
      <w:lvlJc w:val="left"/>
      <w:pPr>
        <w:ind w:left="6390" w:hanging="360"/>
      </w:pPr>
      <w:rPr>
        <w:rFonts w:ascii="Wingdings" w:hAnsi="Wingdings" w:hint="default"/>
      </w:rPr>
    </w:lvl>
  </w:abstractNum>
  <w:abstractNum w:abstractNumId="14" w15:restartNumberingAfterBreak="0">
    <w:nsid w:val="20947752"/>
    <w:multiLevelType w:val="hybridMultilevel"/>
    <w:tmpl w:val="A9DCF146"/>
    <w:lvl w:ilvl="0" w:tplc="0409000B">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5" w15:restartNumberingAfterBreak="0">
    <w:nsid w:val="20CD09B6"/>
    <w:multiLevelType w:val="hybridMultilevel"/>
    <w:tmpl w:val="7D9E8742"/>
    <w:lvl w:ilvl="0" w:tplc="3424CF68">
      <w:start w:val="1"/>
      <w:numFmt w:val="decimal"/>
      <w:lvlText w:val="%1."/>
      <w:lvlJc w:val="left"/>
      <w:pPr>
        <w:ind w:left="634" w:hanging="360"/>
      </w:pPr>
      <w:rPr>
        <w:rFonts w:hint="default"/>
      </w:rPr>
    </w:lvl>
    <w:lvl w:ilvl="1" w:tplc="04090019" w:tentative="1">
      <w:start w:val="1"/>
      <w:numFmt w:val="lowerLetter"/>
      <w:lvlText w:val="%2."/>
      <w:lvlJc w:val="left"/>
      <w:pPr>
        <w:ind w:left="1354" w:hanging="360"/>
      </w:pPr>
    </w:lvl>
    <w:lvl w:ilvl="2" w:tplc="0409001B" w:tentative="1">
      <w:start w:val="1"/>
      <w:numFmt w:val="lowerRoman"/>
      <w:lvlText w:val="%3."/>
      <w:lvlJc w:val="right"/>
      <w:pPr>
        <w:ind w:left="2074" w:hanging="180"/>
      </w:pPr>
    </w:lvl>
    <w:lvl w:ilvl="3" w:tplc="0409000F" w:tentative="1">
      <w:start w:val="1"/>
      <w:numFmt w:val="decimal"/>
      <w:lvlText w:val="%4."/>
      <w:lvlJc w:val="left"/>
      <w:pPr>
        <w:ind w:left="2794" w:hanging="360"/>
      </w:pPr>
    </w:lvl>
    <w:lvl w:ilvl="4" w:tplc="04090019" w:tentative="1">
      <w:start w:val="1"/>
      <w:numFmt w:val="lowerLetter"/>
      <w:lvlText w:val="%5."/>
      <w:lvlJc w:val="left"/>
      <w:pPr>
        <w:ind w:left="3514" w:hanging="360"/>
      </w:pPr>
    </w:lvl>
    <w:lvl w:ilvl="5" w:tplc="0409001B" w:tentative="1">
      <w:start w:val="1"/>
      <w:numFmt w:val="lowerRoman"/>
      <w:lvlText w:val="%6."/>
      <w:lvlJc w:val="right"/>
      <w:pPr>
        <w:ind w:left="4234" w:hanging="180"/>
      </w:pPr>
    </w:lvl>
    <w:lvl w:ilvl="6" w:tplc="0409000F" w:tentative="1">
      <w:start w:val="1"/>
      <w:numFmt w:val="decimal"/>
      <w:lvlText w:val="%7."/>
      <w:lvlJc w:val="left"/>
      <w:pPr>
        <w:ind w:left="4954" w:hanging="360"/>
      </w:pPr>
    </w:lvl>
    <w:lvl w:ilvl="7" w:tplc="04090019" w:tentative="1">
      <w:start w:val="1"/>
      <w:numFmt w:val="lowerLetter"/>
      <w:lvlText w:val="%8."/>
      <w:lvlJc w:val="left"/>
      <w:pPr>
        <w:ind w:left="5674" w:hanging="360"/>
      </w:pPr>
    </w:lvl>
    <w:lvl w:ilvl="8" w:tplc="0409001B" w:tentative="1">
      <w:start w:val="1"/>
      <w:numFmt w:val="lowerRoman"/>
      <w:lvlText w:val="%9."/>
      <w:lvlJc w:val="right"/>
      <w:pPr>
        <w:ind w:left="6394" w:hanging="180"/>
      </w:pPr>
    </w:lvl>
  </w:abstractNum>
  <w:abstractNum w:abstractNumId="16" w15:restartNumberingAfterBreak="0">
    <w:nsid w:val="21BD047E"/>
    <w:multiLevelType w:val="hybridMultilevel"/>
    <w:tmpl w:val="157C891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7" w15:restartNumberingAfterBreak="0">
    <w:nsid w:val="22D33153"/>
    <w:multiLevelType w:val="hybridMultilevel"/>
    <w:tmpl w:val="DA94DE1A"/>
    <w:lvl w:ilvl="0" w:tplc="0409000D">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8" w15:restartNumberingAfterBreak="0">
    <w:nsid w:val="2321676D"/>
    <w:multiLevelType w:val="hybridMultilevel"/>
    <w:tmpl w:val="35CC241C"/>
    <w:lvl w:ilvl="0" w:tplc="04090001">
      <w:start w:val="1"/>
      <w:numFmt w:val="bullet"/>
      <w:lvlText w:val=""/>
      <w:lvlJc w:val="left"/>
      <w:pPr>
        <w:ind w:left="994" w:hanging="360"/>
      </w:pPr>
      <w:rPr>
        <w:rFonts w:ascii="Symbol" w:hAnsi="Symbol" w:hint="default"/>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19" w15:restartNumberingAfterBreak="0">
    <w:nsid w:val="272F741B"/>
    <w:multiLevelType w:val="hybridMultilevel"/>
    <w:tmpl w:val="5F8AB63C"/>
    <w:lvl w:ilvl="0" w:tplc="36049896">
      <w:start w:val="1"/>
      <w:numFmt w:val="decimal"/>
      <w:lvlText w:val="%1."/>
      <w:lvlJc w:val="left"/>
      <w:pPr>
        <w:ind w:left="630" w:hanging="360"/>
      </w:pPr>
      <w:rPr>
        <w:rFonts w:hint="default"/>
        <w:color w:val="auto"/>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0" w15:restartNumberingAfterBreak="0">
    <w:nsid w:val="278F4997"/>
    <w:multiLevelType w:val="hybridMultilevel"/>
    <w:tmpl w:val="F58246B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2A7619CD"/>
    <w:multiLevelType w:val="hybridMultilevel"/>
    <w:tmpl w:val="F514A85A"/>
    <w:lvl w:ilvl="0" w:tplc="E2A094DA">
      <w:start w:val="1"/>
      <w:numFmt w:val="decimal"/>
      <w:lvlText w:val="%1."/>
      <w:lvlJc w:val="left"/>
      <w:pPr>
        <w:ind w:left="634" w:hanging="360"/>
      </w:pPr>
      <w:rPr>
        <w:rFonts w:hint="default"/>
        <w:color w:val="365F91" w:themeColor="accent1" w:themeShade="BF"/>
      </w:rPr>
    </w:lvl>
    <w:lvl w:ilvl="1" w:tplc="04090019" w:tentative="1">
      <w:start w:val="1"/>
      <w:numFmt w:val="lowerLetter"/>
      <w:lvlText w:val="%2."/>
      <w:lvlJc w:val="left"/>
      <w:pPr>
        <w:ind w:left="1354" w:hanging="360"/>
      </w:pPr>
    </w:lvl>
    <w:lvl w:ilvl="2" w:tplc="0409001B" w:tentative="1">
      <w:start w:val="1"/>
      <w:numFmt w:val="lowerRoman"/>
      <w:lvlText w:val="%3."/>
      <w:lvlJc w:val="right"/>
      <w:pPr>
        <w:ind w:left="2074" w:hanging="180"/>
      </w:pPr>
    </w:lvl>
    <w:lvl w:ilvl="3" w:tplc="0409000F" w:tentative="1">
      <w:start w:val="1"/>
      <w:numFmt w:val="decimal"/>
      <w:lvlText w:val="%4."/>
      <w:lvlJc w:val="left"/>
      <w:pPr>
        <w:ind w:left="2794" w:hanging="360"/>
      </w:pPr>
    </w:lvl>
    <w:lvl w:ilvl="4" w:tplc="04090019" w:tentative="1">
      <w:start w:val="1"/>
      <w:numFmt w:val="lowerLetter"/>
      <w:lvlText w:val="%5."/>
      <w:lvlJc w:val="left"/>
      <w:pPr>
        <w:ind w:left="3514" w:hanging="360"/>
      </w:pPr>
    </w:lvl>
    <w:lvl w:ilvl="5" w:tplc="0409001B" w:tentative="1">
      <w:start w:val="1"/>
      <w:numFmt w:val="lowerRoman"/>
      <w:lvlText w:val="%6."/>
      <w:lvlJc w:val="right"/>
      <w:pPr>
        <w:ind w:left="4234" w:hanging="180"/>
      </w:pPr>
    </w:lvl>
    <w:lvl w:ilvl="6" w:tplc="0409000F" w:tentative="1">
      <w:start w:val="1"/>
      <w:numFmt w:val="decimal"/>
      <w:lvlText w:val="%7."/>
      <w:lvlJc w:val="left"/>
      <w:pPr>
        <w:ind w:left="4954" w:hanging="360"/>
      </w:pPr>
    </w:lvl>
    <w:lvl w:ilvl="7" w:tplc="04090019" w:tentative="1">
      <w:start w:val="1"/>
      <w:numFmt w:val="lowerLetter"/>
      <w:lvlText w:val="%8."/>
      <w:lvlJc w:val="left"/>
      <w:pPr>
        <w:ind w:left="5674" w:hanging="360"/>
      </w:pPr>
    </w:lvl>
    <w:lvl w:ilvl="8" w:tplc="0409001B" w:tentative="1">
      <w:start w:val="1"/>
      <w:numFmt w:val="lowerRoman"/>
      <w:lvlText w:val="%9."/>
      <w:lvlJc w:val="right"/>
      <w:pPr>
        <w:ind w:left="6394" w:hanging="180"/>
      </w:pPr>
    </w:lvl>
  </w:abstractNum>
  <w:abstractNum w:abstractNumId="22" w15:restartNumberingAfterBreak="0">
    <w:nsid w:val="314971C7"/>
    <w:multiLevelType w:val="hybridMultilevel"/>
    <w:tmpl w:val="412462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15662D3"/>
    <w:multiLevelType w:val="hybridMultilevel"/>
    <w:tmpl w:val="E42606C0"/>
    <w:lvl w:ilvl="0" w:tplc="0409000F">
      <w:start w:val="1"/>
      <w:numFmt w:val="decimal"/>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4" w15:restartNumberingAfterBreak="0">
    <w:nsid w:val="3398005F"/>
    <w:multiLevelType w:val="hybridMultilevel"/>
    <w:tmpl w:val="ED58094C"/>
    <w:lvl w:ilvl="0" w:tplc="0409000D">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5" w15:restartNumberingAfterBreak="0">
    <w:nsid w:val="36911FC6"/>
    <w:multiLevelType w:val="hybridMultilevel"/>
    <w:tmpl w:val="4ECC4B8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6" w15:restartNumberingAfterBreak="0">
    <w:nsid w:val="3AC60BE2"/>
    <w:multiLevelType w:val="multilevel"/>
    <w:tmpl w:val="6AE8DD28"/>
    <w:lvl w:ilvl="0">
      <w:start w:val="3"/>
      <w:numFmt w:val="bullet"/>
      <w:lvlText w:val="•"/>
      <w:lvlJc w:val="left"/>
      <w:pPr>
        <w:ind w:left="770" w:hanging="360"/>
      </w:pPr>
      <w:rPr>
        <w:rFonts w:ascii="Arial" w:eastAsia="Times New Roman" w:hAnsi="Arial" w:hint="default"/>
        <w:color w:val="EC008C"/>
        <w:sz w:val="32"/>
      </w:rPr>
    </w:lvl>
    <w:lvl w:ilvl="1" w:tentative="1">
      <w:start w:val="1"/>
      <w:numFmt w:val="bullet"/>
      <w:lvlText w:val="o"/>
      <w:lvlJc w:val="left"/>
      <w:pPr>
        <w:ind w:left="1490" w:hanging="360"/>
      </w:pPr>
      <w:rPr>
        <w:rFonts w:ascii="Courier New" w:hAnsi="Courier New" w:hint="default"/>
      </w:rPr>
    </w:lvl>
    <w:lvl w:ilvl="2" w:tentative="1">
      <w:start w:val="1"/>
      <w:numFmt w:val="bullet"/>
      <w:lvlText w:val=""/>
      <w:lvlJc w:val="left"/>
      <w:pPr>
        <w:ind w:left="2210" w:hanging="360"/>
      </w:pPr>
      <w:rPr>
        <w:rFonts w:ascii="Wingdings" w:hAnsi="Wingdings" w:hint="default"/>
      </w:rPr>
    </w:lvl>
    <w:lvl w:ilvl="3" w:tentative="1">
      <w:start w:val="1"/>
      <w:numFmt w:val="bullet"/>
      <w:lvlText w:val=""/>
      <w:lvlJc w:val="left"/>
      <w:pPr>
        <w:ind w:left="2930" w:hanging="360"/>
      </w:pPr>
      <w:rPr>
        <w:rFonts w:ascii="Symbol" w:hAnsi="Symbol" w:hint="default"/>
      </w:rPr>
    </w:lvl>
    <w:lvl w:ilvl="4" w:tentative="1">
      <w:start w:val="1"/>
      <w:numFmt w:val="bullet"/>
      <w:lvlText w:val="o"/>
      <w:lvlJc w:val="left"/>
      <w:pPr>
        <w:ind w:left="3650" w:hanging="360"/>
      </w:pPr>
      <w:rPr>
        <w:rFonts w:ascii="Courier New" w:hAnsi="Courier New" w:hint="default"/>
      </w:rPr>
    </w:lvl>
    <w:lvl w:ilvl="5" w:tentative="1">
      <w:start w:val="1"/>
      <w:numFmt w:val="bullet"/>
      <w:lvlText w:val=""/>
      <w:lvlJc w:val="left"/>
      <w:pPr>
        <w:ind w:left="4370" w:hanging="360"/>
      </w:pPr>
      <w:rPr>
        <w:rFonts w:ascii="Wingdings" w:hAnsi="Wingdings" w:hint="default"/>
      </w:rPr>
    </w:lvl>
    <w:lvl w:ilvl="6" w:tentative="1">
      <w:start w:val="1"/>
      <w:numFmt w:val="bullet"/>
      <w:lvlText w:val=""/>
      <w:lvlJc w:val="left"/>
      <w:pPr>
        <w:ind w:left="5090" w:hanging="360"/>
      </w:pPr>
      <w:rPr>
        <w:rFonts w:ascii="Symbol" w:hAnsi="Symbol" w:hint="default"/>
      </w:rPr>
    </w:lvl>
    <w:lvl w:ilvl="7" w:tentative="1">
      <w:start w:val="1"/>
      <w:numFmt w:val="bullet"/>
      <w:lvlText w:val="o"/>
      <w:lvlJc w:val="left"/>
      <w:pPr>
        <w:ind w:left="5810" w:hanging="360"/>
      </w:pPr>
      <w:rPr>
        <w:rFonts w:ascii="Courier New" w:hAnsi="Courier New" w:hint="default"/>
      </w:rPr>
    </w:lvl>
    <w:lvl w:ilvl="8" w:tentative="1">
      <w:start w:val="1"/>
      <w:numFmt w:val="bullet"/>
      <w:lvlText w:val=""/>
      <w:lvlJc w:val="left"/>
      <w:pPr>
        <w:ind w:left="6530" w:hanging="360"/>
      </w:pPr>
      <w:rPr>
        <w:rFonts w:ascii="Wingdings" w:hAnsi="Wingdings" w:hint="default"/>
      </w:rPr>
    </w:lvl>
  </w:abstractNum>
  <w:abstractNum w:abstractNumId="27" w15:restartNumberingAfterBreak="0">
    <w:nsid w:val="3BE457E5"/>
    <w:multiLevelType w:val="hybridMultilevel"/>
    <w:tmpl w:val="6248F278"/>
    <w:lvl w:ilvl="0" w:tplc="A14665D6">
      <w:start w:val="1"/>
      <w:numFmt w:val="upperRoman"/>
      <w:lvlText w:val="%1."/>
      <w:lvlJc w:val="left"/>
      <w:pPr>
        <w:ind w:left="994" w:hanging="720"/>
      </w:pPr>
      <w:rPr>
        <w:rFonts w:hint="default"/>
      </w:rPr>
    </w:lvl>
    <w:lvl w:ilvl="1" w:tplc="04090019" w:tentative="1">
      <w:start w:val="1"/>
      <w:numFmt w:val="lowerLetter"/>
      <w:lvlText w:val="%2."/>
      <w:lvlJc w:val="left"/>
      <w:pPr>
        <w:ind w:left="1354" w:hanging="360"/>
      </w:pPr>
    </w:lvl>
    <w:lvl w:ilvl="2" w:tplc="0409001B" w:tentative="1">
      <w:start w:val="1"/>
      <w:numFmt w:val="lowerRoman"/>
      <w:lvlText w:val="%3."/>
      <w:lvlJc w:val="right"/>
      <w:pPr>
        <w:ind w:left="2074" w:hanging="180"/>
      </w:pPr>
    </w:lvl>
    <w:lvl w:ilvl="3" w:tplc="0409000F" w:tentative="1">
      <w:start w:val="1"/>
      <w:numFmt w:val="decimal"/>
      <w:lvlText w:val="%4."/>
      <w:lvlJc w:val="left"/>
      <w:pPr>
        <w:ind w:left="2794" w:hanging="360"/>
      </w:pPr>
    </w:lvl>
    <w:lvl w:ilvl="4" w:tplc="04090019" w:tentative="1">
      <w:start w:val="1"/>
      <w:numFmt w:val="lowerLetter"/>
      <w:lvlText w:val="%5."/>
      <w:lvlJc w:val="left"/>
      <w:pPr>
        <w:ind w:left="3514" w:hanging="360"/>
      </w:pPr>
    </w:lvl>
    <w:lvl w:ilvl="5" w:tplc="0409001B" w:tentative="1">
      <w:start w:val="1"/>
      <w:numFmt w:val="lowerRoman"/>
      <w:lvlText w:val="%6."/>
      <w:lvlJc w:val="right"/>
      <w:pPr>
        <w:ind w:left="4234" w:hanging="180"/>
      </w:pPr>
    </w:lvl>
    <w:lvl w:ilvl="6" w:tplc="0409000F" w:tentative="1">
      <w:start w:val="1"/>
      <w:numFmt w:val="decimal"/>
      <w:lvlText w:val="%7."/>
      <w:lvlJc w:val="left"/>
      <w:pPr>
        <w:ind w:left="4954" w:hanging="360"/>
      </w:pPr>
    </w:lvl>
    <w:lvl w:ilvl="7" w:tplc="04090019" w:tentative="1">
      <w:start w:val="1"/>
      <w:numFmt w:val="lowerLetter"/>
      <w:lvlText w:val="%8."/>
      <w:lvlJc w:val="left"/>
      <w:pPr>
        <w:ind w:left="5674" w:hanging="360"/>
      </w:pPr>
    </w:lvl>
    <w:lvl w:ilvl="8" w:tplc="0409001B" w:tentative="1">
      <w:start w:val="1"/>
      <w:numFmt w:val="lowerRoman"/>
      <w:lvlText w:val="%9."/>
      <w:lvlJc w:val="right"/>
      <w:pPr>
        <w:ind w:left="6394" w:hanging="180"/>
      </w:pPr>
    </w:lvl>
  </w:abstractNum>
  <w:abstractNum w:abstractNumId="28" w15:restartNumberingAfterBreak="0">
    <w:nsid w:val="3EDF2F26"/>
    <w:multiLevelType w:val="hybridMultilevel"/>
    <w:tmpl w:val="030A031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9" w15:restartNumberingAfterBreak="0">
    <w:nsid w:val="44A47D68"/>
    <w:multiLevelType w:val="hybridMultilevel"/>
    <w:tmpl w:val="B5622416"/>
    <w:lvl w:ilvl="0" w:tplc="C0261706">
      <w:start w:val="1"/>
      <w:numFmt w:val="upperRoman"/>
      <w:lvlText w:val="%1."/>
      <w:lvlJc w:val="left"/>
      <w:pPr>
        <w:ind w:left="994" w:hanging="720"/>
      </w:pPr>
      <w:rPr>
        <w:rFonts w:hint="default"/>
      </w:rPr>
    </w:lvl>
    <w:lvl w:ilvl="1" w:tplc="04090019" w:tentative="1">
      <w:start w:val="1"/>
      <w:numFmt w:val="lowerLetter"/>
      <w:lvlText w:val="%2."/>
      <w:lvlJc w:val="left"/>
      <w:pPr>
        <w:ind w:left="1354" w:hanging="360"/>
      </w:pPr>
    </w:lvl>
    <w:lvl w:ilvl="2" w:tplc="0409001B" w:tentative="1">
      <w:start w:val="1"/>
      <w:numFmt w:val="lowerRoman"/>
      <w:lvlText w:val="%3."/>
      <w:lvlJc w:val="right"/>
      <w:pPr>
        <w:ind w:left="2074" w:hanging="180"/>
      </w:pPr>
    </w:lvl>
    <w:lvl w:ilvl="3" w:tplc="0409000F" w:tentative="1">
      <w:start w:val="1"/>
      <w:numFmt w:val="decimal"/>
      <w:lvlText w:val="%4."/>
      <w:lvlJc w:val="left"/>
      <w:pPr>
        <w:ind w:left="2794" w:hanging="360"/>
      </w:pPr>
    </w:lvl>
    <w:lvl w:ilvl="4" w:tplc="04090019" w:tentative="1">
      <w:start w:val="1"/>
      <w:numFmt w:val="lowerLetter"/>
      <w:lvlText w:val="%5."/>
      <w:lvlJc w:val="left"/>
      <w:pPr>
        <w:ind w:left="3514" w:hanging="360"/>
      </w:pPr>
    </w:lvl>
    <w:lvl w:ilvl="5" w:tplc="0409001B" w:tentative="1">
      <w:start w:val="1"/>
      <w:numFmt w:val="lowerRoman"/>
      <w:lvlText w:val="%6."/>
      <w:lvlJc w:val="right"/>
      <w:pPr>
        <w:ind w:left="4234" w:hanging="180"/>
      </w:pPr>
    </w:lvl>
    <w:lvl w:ilvl="6" w:tplc="0409000F" w:tentative="1">
      <w:start w:val="1"/>
      <w:numFmt w:val="decimal"/>
      <w:lvlText w:val="%7."/>
      <w:lvlJc w:val="left"/>
      <w:pPr>
        <w:ind w:left="4954" w:hanging="360"/>
      </w:pPr>
    </w:lvl>
    <w:lvl w:ilvl="7" w:tplc="04090019" w:tentative="1">
      <w:start w:val="1"/>
      <w:numFmt w:val="lowerLetter"/>
      <w:lvlText w:val="%8."/>
      <w:lvlJc w:val="left"/>
      <w:pPr>
        <w:ind w:left="5674" w:hanging="360"/>
      </w:pPr>
    </w:lvl>
    <w:lvl w:ilvl="8" w:tplc="0409001B" w:tentative="1">
      <w:start w:val="1"/>
      <w:numFmt w:val="lowerRoman"/>
      <w:lvlText w:val="%9."/>
      <w:lvlJc w:val="right"/>
      <w:pPr>
        <w:ind w:left="6394" w:hanging="180"/>
      </w:pPr>
    </w:lvl>
  </w:abstractNum>
  <w:abstractNum w:abstractNumId="30" w15:restartNumberingAfterBreak="0">
    <w:nsid w:val="44AE0403"/>
    <w:multiLevelType w:val="hybridMultilevel"/>
    <w:tmpl w:val="5AEEE404"/>
    <w:lvl w:ilvl="0" w:tplc="55447DD2">
      <w:start w:val="1"/>
      <w:numFmt w:val="decimal"/>
      <w:lvlText w:val="%1."/>
      <w:lvlJc w:val="left"/>
      <w:pPr>
        <w:ind w:left="634" w:hanging="360"/>
      </w:pPr>
      <w:rPr>
        <w:rFonts w:hint="default"/>
        <w:color w:val="365F91" w:themeColor="accent1" w:themeShade="BF"/>
      </w:rPr>
    </w:lvl>
    <w:lvl w:ilvl="1" w:tplc="04090019" w:tentative="1">
      <w:start w:val="1"/>
      <w:numFmt w:val="lowerLetter"/>
      <w:lvlText w:val="%2."/>
      <w:lvlJc w:val="left"/>
      <w:pPr>
        <w:ind w:left="1354" w:hanging="360"/>
      </w:pPr>
    </w:lvl>
    <w:lvl w:ilvl="2" w:tplc="0409001B" w:tentative="1">
      <w:start w:val="1"/>
      <w:numFmt w:val="lowerRoman"/>
      <w:lvlText w:val="%3."/>
      <w:lvlJc w:val="right"/>
      <w:pPr>
        <w:ind w:left="2074" w:hanging="180"/>
      </w:pPr>
    </w:lvl>
    <w:lvl w:ilvl="3" w:tplc="0409000F" w:tentative="1">
      <w:start w:val="1"/>
      <w:numFmt w:val="decimal"/>
      <w:lvlText w:val="%4."/>
      <w:lvlJc w:val="left"/>
      <w:pPr>
        <w:ind w:left="2794" w:hanging="360"/>
      </w:pPr>
    </w:lvl>
    <w:lvl w:ilvl="4" w:tplc="04090019" w:tentative="1">
      <w:start w:val="1"/>
      <w:numFmt w:val="lowerLetter"/>
      <w:lvlText w:val="%5."/>
      <w:lvlJc w:val="left"/>
      <w:pPr>
        <w:ind w:left="3514" w:hanging="360"/>
      </w:pPr>
    </w:lvl>
    <w:lvl w:ilvl="5" w:tplc="0409001B" w:tentative="1">
      <w:start w:val="1"/>
      <w:numFmt w:val="lowerRoman"/>
      <w:lvlText w:val="%6."/>
      <w:lvlJc w:val="right"/>
      <w:pPr>
        <w:ind w:left="4234" w:hanging="180"/>
      </w:pPr>
    </w:lvl>
    <w:lvl w:ilvl="6" w:tplc="0409000F" w:tentative="1">
      <w:start w:val="1"/>
      <w:numFmt w:val="decimal"/>
      <w:lvlText w:val="%7."/>
      <w:lvlJc w:val="left"/>
      <w:pPr>
        <w:ind w:left="4954" w:hanging="360"/>
      </w:pPr>
    </w:lvl>
    <w:lvl w:ilvl="7" w:tplc="04090019" w:tentative="1">
      <w:start w:val="1"/>
      <w:numFmt w:val="lowerLetter"/>
      <w:lvlText w:val="%8."/>
      <w:lvlJc w:val="left"/>
      <w:pPr>
        <w:ind w:left="5674" w:hanging="360"/>
      </w:pPr>
    </w:lvl>
    <w:lvl w:ilvl="8" w:tplc="0409001B" w:tentative="1">
      <w:start w:val="1"/>
      <w:numFmt w:val="lowerRoman"/>
      <w:lvlText w:val="%9."/>
      <w:lvlJc w:val="right"/>
      <w:pPr>
        <w:ind w:left="6394" w:hanging="180"/>
      </w:pPr>
    </w:lvl>
  </w:abstractNum>
  <w:abstractNum w:abstractNumId="31" w15:restartNumberingAfterBreak="0">
    <w:nsid w:val="456B629D"/>
    <w:multiLevelType w:val="hybridMultilevel"/>
    <w:tmpl w:val="01649458"/>
    <w:lvl w:ilvl="0" w:tplc="A25AE93A">
      <w:start w:val="1"/>
      <w:numFmt w:val="lowerLetter"/>
      <w:lvlText w:val="%1)"/>
      <w:lvlJc w:val="left"/>
      <w:pPr>
        <w:ind w:left="630" w:hanging="360"/>
      </w:pPr>
      <w:rPr>
        <w:rFonts w:hint="default"/>
        <w:b/>
        <w:sz w:val="24"/>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2" w15:restartNumberingAfterBreak="0">
    <w:nsid w:val="480B2085"/>
    <w:multiLevelType w:val="hybridMultilevel"/>
    <w:tmpl w:val="A6627692"/>
    <w:lvl w:ilvl="0" w:tplc="0409000B">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3" w15:restartNumberingAfterBreak="0">
    <w:nsid w:val="4B4B48B0"/>
    <w:multiLevelType w:val="hybridMultilevel"/>
    <w:tmpl w:val="8D06ACCA"/>
    <w:lvl w:ilvl="0" w:tplc="8A566B9A">
      <w:start w:val="1"/>
      <w:numFmt w:val="decimal"/>
      <w:lvlText w:val="%1."/>
      <w:lvlJc w:val="left"/>
      <w:pPr>
        <w:ind w:left="634" w:hanging="360"/>
      </w:pPr>
      <w:rPr>
        <w:rFonts w:hint="default"/>
        <w:color w:val="auto"/>
      </w:rPr>
    </w:lvl>
    <w:lvl w:ilvl="1" w:tplc="04090019" w:tentative="1">
      <w:start w:val="1"/>
      <w:numFmt w:val="lowerLetter"/>
      <w:lvlText w:val="%2."/>
      <w:lvlJc w:val="left"/>
      <w:pPr>
        <w:ind w:left="1354" w:hanging="360"/>
      </w:pPr>
    </w:lvl>
    <w:lvl w:ilvl="2" w:tplc="0409001B" w:tentative="1">
      <w:start w:val="1"/>
      <w:numFmt w:val="lowerRoman"/>
      <w:lvlText w:val="%3."/>
      <w:lvlJc w:val="right"/>
      <w:pPr>
        <w:ind w:left="2074" w:hanging="180"/>
      </w:pPr>
    </w:lvl>
    <w:lvl w:ilvl="3" w:tplc="0409000F" w:tentative="1">
      <w:start w:val="1"/>
      <w:numFmt w:val="decimal"/>
      <w:lvlText w:val="%4."/>
      <w:lvlJc w:val="left"/>
      <w:pPr>
        <w:ind w:left="2794" w:hanging="360"/>
      </w:pPr>
    </w:lvl>
    <w:lvl w:ilvl="4" w:tplc="04090019" w:tentative="1">
      <w:start w:val="1"/>
      <w:numFmt w:val="lowerLetter"/>
      <w:lvlText w:val="%5."/>
      <w:lvlJc w:val="left"/>
      <w:pPr>
        <w:ind w:left="3514" w:hanging="360"/>
      </w:pPr>
    </w:lvl>
    <w:lvl w:ilvl="5" w:tplc="0409001B" w:tentative="1">
      <w:start w:val="1"/>
      <w:numFmt w:val="lowerRoman"/>
      <w:lvlText w:val="%6."/>
      <w:lvlJc w:val="right"/>
      <w:pPr>
        <w:ind w:left="4234" w:hanging="180"/>
      </w:pPr>
    </w:lvl>
    <w:lvl w:ilvl="6" w:tplc="0409000F" w:tentative="1">
      <w:start w:val="1"/>
      <w:numFmt w:val="decimal"/>
      <w:lvlText w:val="%7."/>
      <w:lvlJc w:val="left"/>
      <w:pPr>
        <w:ind w:left="4954" w:hanging="360"/>
      </w:pPr>
    </w:lvl>
    <w:lvl w:ilvl="7" w:tplc="04090019" w:tentative="1">
      <w:start w:val="1"/>
      <w:numFmt w:val="lowerLetter"/>
      <w:lvlText w:val="%8."/>
      <w:lvlJc w:val="left"/>
      <w:pPr>
        <w:ind w:left="5674" w:hanging="360"/>
      </w:pPr>
    </w:lvl>
    <w:lvl w:ilvl="8" w:tplc="0409001B" w:tentative="1">
      <w:start w:val="1"/>
      <w:numFmt w:val="lowerRoman"/>
      <w:lvlText w:val="%9."/>
      <w:lvlJc w:val="right"/>
      <w:pPr>
        <w:ind w:left="6394" w:hanging="180"/>
      </w:pPr>
    </w:lvl>
  </w:abstractNum>
  <w:abstractNum w:abstractNumId="34" w15:restartNumberingAfterBreak="0">
    <w:nsid w:val="4CBA4A2B"/>
    <w:multiLevelType w:val="multilevel"/>
    <w:tmpl w:val="00000892"/>
    <w:lvl w:ilvl="0">
      <w:start w:val="1"/>
      <w:numFmt w:val="decimal"/>
      <w:lvlText w:val="%1."/>
      <w:lvlJc w:val="left"/>
      <w:pPr>
        <w:ind w:left="410" w:hanging="270"/>
      </w:pPr>
      <w:rPr>
        <w:rFonts w:ascii="Karu" w:hAnsi="Karu" w:cs="Karu"/>
        <w:b/>
        <w:bCs/>
        <w:color w:val="414042"/>
        <w:spacing w:val="-1"/>
        <w:w w:val="100"/>
        <w:sz w:val="24"/>
        <w:szCs w:val="24"/>
      </w:rPr>
    </w:lvl>
    <w:lvl w:ilvl="1">
      <w:numFmt w:val="bullet"/>
      <w:lvlText w:val="‘"/>
      <w:lvlJc w:val="left"/>
      <w:pPr>
        <w:ind w:left="845" w:hanging="270"/>
      </w:pPr>
    </w:lvl>
    <w:lvl w:ilvl="2">
      <w:numFmt w:val="bullet"/>
      <w:lvlText w:val="‘"/>
      <w:lvlJc w:val="left"/>
      <w:pPr>
        <w:ind w:left="1270" w:hanging="270"/>
      </w:pPr>
    </w:lvl>
    <w:lvl w:ilvl="3">
      <w:numFmt w:val="bullet"/>
      <w:lvlText w:val="‘"/>
      <w:lvlJc w:val="left"/>
      <w:pPr>
        <w:ind w:left="1695" w:hanging="270"/>
      </w:pPr>
    </w:lvl>
    <w:lvl w:ilvl="4">
      <w:numFmt w:val="bullet"/>
      <w:lvlText w:val="‘"/>
      <w:lvlJc w:val="left"/>
      <w:pPr>
        <w:ind w:left="2120" w:hanging="270"/>
      </w:pPr>
    </w:lvl>
    <w:lvl w:ilvl="5">
      <w:numFmt w:val="bullet"/>
      <w:lvlText w:val="‘"/>
      <w:lvlJc w:val="left"/>
      <w:pPr>
        <w:ind w:left="2545" w:hanging="270"/>
      </w:pPr>
    </w:lvl>
    <w:lvl w:ilvl="6">
      <w:numFmt w:val="bullet"/>
      <w:lvlText w:val="‘"/>
      <w:lvlJc w:val="left"/>
      <w:pPr>
        <w:ind w:left="2970" w:hanging="270"/>
      </w:pPr>
    </w:lvl>
    <w:lvl w:ilvl="7">
      <w:numFmt w:val="bullet"/>
      <w:lvlText w:val="‘"/>
      <w:lvlJc w:val="left"/>
      <w:pPr>
        <w:ind w:left="3395" w:hanging="270"/>
      </w:pPr>
    </w:lvl>
    <w:lvl w:ilvl="8">
      <w:numFmt w:val="bullet"/>
      <w:lvlText w:val="‘"/>
      <w:lvlJc w:val="left"/>
      <w:pPr>
        <w:ind w:left="3820" w:hanging="270"/>
      </w:pPr>
    </w:lvl>
  </w:abstractNum>
  <w:abstractNum w:abstractNumId="35" w15:restartNumberingAfterBreak="0">
    <w:nsid w:val="4CCE2F48"/>
    <w:multiLevelType w:val="hybridMultilevel"/>
    <w:tmpl w:val="175EDA56"/>
    <w:lvl w:ilvl="0" w:tplc="0409000B">
      <w:start w:val="1"/>
      <w:numFmt w:val="bullet"/>
      <w:lvlText w:val=""/>
      <w:lvlJc w:val="left"/>
      <w:pPr>
        <w:ind w:left="1529" w:hanging="360"/>
      </w:pPr>
      <w:rPr>
        <w:rFonts w:ascii="Wingdings" w:hAnsi="Wingdings" w:hint="default"/>
      </w:rPr>
    </w:lvl>
    <w:lvl w:ilvl="1" w:tplc="04090003" w:tentative="1">
      <w:start w:val="1"/>
      <w:numFmt w:val="bullet"/>
      <w:lvlText w:val="o"/>
      <w:lvlJc w:val="left"/>
      <w:pPr>
        <w:ind w:left="2249" w:hanging="360"/>
      </w:pPr>
      <w:rPr>
        <w:rFonts w:ascii="Courier New" w:hAnsi="Courier New" w:cs="Courier New" w:hint="default"/>
      </w:rPr>
    </w:lvl>
    <w:lvl w:ilvl="2" w:tplc="04090005" w:tentative="1">
      <w:start w:val="1"/>
      <w:numFmt w:val="bullet"/>
      <w:lvlText w:val=""/>
      <w:lvlJc w:val="left"/>
      <w:pPr>
        <w:ind w:left="2969" w:hanging="360"/>
      </w:pPr>
      <w:rPr>
        <w:rFonts w:ascii="Wingdings" w:hAnsi="Wingdings" w:hint="default"/>
      </w:rPr>
    </w:lvl>
    <w:lvl w:ilvl="3" w:tplc="04090001" w:tentative="1">
      <w:start w:val="1"/>
      <w:numFmt w:val="bullet"/>
      <w:lvlText w:val=""/>
      <w:lvlJc w:val="left"/>
      <w:pPr>
        <w:ind w:left="3689" w:hanging="360"/>
      </w:pPr>
      <w:rPr>
        <w:rFonts w:ascii="Symbol" w:hAnsi="Symbol" w:hint="default"/>
      </w:rPr>
    </w:lvl>
    <w:lvl w:ilvl="4" w:tplc="04090003" w:tentative="1">
      <w:start w:val="1"/>
      <w:numFmt w:val="bullet"/>
      <w:lvlText w:val="o"/>
      <w:lvlJc w:val="left"/>
      <w:pPr>
        <w:ind w:left="4409" w:hanging="360"/>
      </w:pPr>
      <w:rPr>
        <w:rFonts w:ascii="Courier New" w:hAnsi="Courier New" w:cs="Courier New" w:hint="default"/>
      </w:rPr>
    </w:lvl>
    <w:lvl w:ilvl="5" w:tplc="04090005" w:tentative="1">
      <w:start w:val="1"/>
      <w:numFmt w:val="bullet"/>
      <w:lvlText w:val=""/>
      <w:lvlJc w:val="left"/>
      <w:pPr>
        <w:ind w:left="5129" w:hanging="360"/>
      </w:pPr>
      <w:rPr>
        <w:rFonts w:ascii="Wingdings" w:hAnsi="Wingdings" w:hint="default"/>
      </w:rPr>
    </w:lvl>
    <w:lvl w:ilvl="6" w:tplc="04090001" w:tentative="1">
      <w:start w:val="1"/>
      <w:numFmt w:val="bullet"/>
      <w:lvlText w:val=""/>
      <w:lvlJc w:val="left"/>
      <w:pPr>
        <w:ind w:left="5849" w:hanging="360"/>
      </w:pPr>
      <w:rPr>
        <w:rFonts w:ascii="Symbol" w:hAnsi="Symbol" w:hint="default"/>
      </w:rPr>
    </w:lvl>
    <w:lvl w:ilvl="7" w:tplc="04090003" w:tentative="1">
      <w:start w:val="1"/>
      <w:numFmt w:val="bullet"/>
      <w:lvlText w:val="o"/>
      <w:lvlJc w:val="left"/>
      <w:pPr>
        <w:ind w:left="6569" w:hanging="360"/>
      </w:pPr>
      <w:rPr>
        <w:rFonts w:ascii="Courier New" w:hAnsi="Courier New" w:cs="Courier New" w:hint="default"/>
      </w:rPr>
    </w:lvl>
    <w:lvl w:ilvl="8" w:tplc="04090005" w:tentative="1">
      <w:start w:val="1"/>
      <w:numFmt w:val="bullet"/>
      <w:lvlText w:val=""/>
      <w:lvlJc w:val="left"/>
      <w:pPr>
        <w:ind w:left="7289" w:hanging="360"/>
      </w:pPr>
      <w:rPr>
        <w:rFonts w:ascii="Wingdings" w:hAnsi="Wingdings" w:hint="default"/>
      </w:rPr>
    </w:lvl>
  </w:abstractNum>
  <w:abstractNum w:abstractNumId="36" w15:restartNumberingAfterBreak="0">
    <w:nsid w:val="4D42356F"/>
    <w:multiLevelType w:val="hybridMultilevel"/>
    <w:tmpl w:val="44A2721C"/>
    <w:lvl w:ilvl="0" w:tplc="0409000B">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7" w15:restartNumberingAfterBreak="0">
    <w:nsid w:val="525A0853"/>
    <w:multiLevelType w:val="hybridMultilevel"/>
    <w:tmpl w:val="F866F9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4754A18"/>
    <w:multiLevelType w:val="hybridMultilevel"/>
    <w:tmpl w:val="85A8242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9" w15:restartNumberingAfterBreak="0">
    <w:nsid w:val="5B9074A0"/>
    <w:multiLevelType w:val="hybridMultilevel"/>
    <w:tmpl w:val="C19AAD0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0912A55"/>
    <w:multiLevelType w:val="hybridMultilevel"/>
    <w:tmpl w:val="78C48E08"/>
    <w:lvl w:ilvl="0" w:tplc="0409000D">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1" w15:restartNumberingAfterBreak="0">
    <w:nsid w:val="7607438E"/>
    <w:multiLevelType w:val="hybridMultilevel"/>
    <w:tmpl w:val="A336C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7042562"/>
    <w:multiLevelType w:val="hybridMultilevel"/>
    <w:tmpl w:val="D012CC1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2"/>
  </w:num>
  <w:num w:numId="2">
    <w:abstractNumId w:val="1"/>
  </w:num>
  <w:num w:numId="3">
    <w:abstractNumId w:val="0"/>
  </w:num>
  <w:num w:numId="4">
    <w:abstractNumId w:val="26"/>
  </w:num>
  <w:num w:numId="5">
    <w:abstractNumId w:val="4"/>
  </w:num>
  <w:num w:numId="6">
    <w:abstractNumId w:val="5"/>
  </w:num>
  <w:num w:numId="7">
    <w:abstractNumId w:val="11"/>
  </w:num>
  <w:num w:numId="8">
    <w:abstractNumId w:val="13"/>
  </w:num>
  <w:num w:numId="9">
    <w:abstractNumId w:val="8"/>
  </w:num>
  <w:num w:numId="10">
    <w:abstractNumId w:val="23"/>
  </w:num>
  <w:num w:numId="11">
    <w:abstractNumId w:val="34"/>
  </w:num>
  <w:num w:numId="12">
    <w:abstractNumId w:val="37"/>
  </w:num>
  <w:num w:numId="13">
    <w:abstractNumId w:val="9"/>
  </w:num>
  <w:num w:numId="14">
    <w:abstractNumId w:val="41"/>
  </w:num>
  <w:num w:numId="15">
    <w:abstractNumId w:val="28"/>
  </w:num>
  <w:num w:numId="16">
    <w:abstractNumId w:val="22"/>
  </w:num>
  <w:num w:numId="17">
    <w:abstractNumId w:val="36"/>
  </w:num>
  <w:num w:numId="18">
    <w:abstractNumId w:val="14"/>
  </w:num>
  <w:num w:numId="19">
    <w:abstractNumId w:val="35"/>
  </w:num>
  <w:num w:numId="20">
    <w:abstractNumId w:val="32"/>
  </w:num>
  <w:num w:numId="21">
    <w:abstractNumId w:val="16"/>
  </w:num>
  <w:num w:numId="22">
    <w:abstractNumId w:val="20"/>
  </w:num>
  <w:num w:numId="23">
    <w:abstractNumId w:val="6"/>
  </w:num>
  <w:num w:numId="24">
    <w:abstractNumId w:val="18"/>
  </w:num>
  <w:num w:numId="25">
    <w:abstractNumId w:val="29"/>
  </w:num>
  <w:num w:numId="26">
    <w:abstractNumId w:val="7"/>
  </w:num>
  <w:num w:numId="27">
    <w:abstractNumId w:val="31"/>
  </w:num>
  <w:num w:numId="28">
    <w:abstractNumId w:val="40"/>
  </w:num>
  <w:num w:numId="29">
    <w:abstractNumId w:val="10"/>
  </w:num>
  <w:num w:numId="30">
    <w:abstractNumId w:val="25"/>
  </w:num>
  <w:num w:numId="31">
    <w:abstractNumId w:val="42"/>
  </w:num>
  <w:num w:numId="32">
    <w:abstractNumId w:val="19"/>
  </w:num>
  <w:num w:numId="33">
    <w:abstractNumId w:val="38"/>
  </w:num>
  <w:num w:numId="34">
    <w:abstractNumId w:val="12"/>
  </w:num>
  <w:num w:numId="35">
    <w:abstractNumId w:val="39"/>
  </w:num>
  <w:num w:numId="36">
    <w:abstractNumId w:val="17"/>
  </w:num>
  <w:num w:numId="37">
    <w:abstractNumId w:val="24"/>
  </w:num>
  <w:num w:numId="38">
    <w:abstractNumId w:val="3"/>
  </w:num>
  <w:num w:numId="39">
    <w:abstractNumId w:val="27"/>
  </w:num>
  <w:num w:numId="40">
    <w:abstractNumId w:val="21"/>
  </w:num>
  <w:num w:numId="41">
    <w:abstractNumId w:val="30"/>
  </w:num>
  <w:num w:numId="42">
    <w:abstractNumId w:val="15"/>
  </w:num>
  <w:num w:numId="43">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EC5"/>
    <w:rsid w:val="00003AD9"/>
    <w:rsid w:val="00006D2B"/>
    <w:rsid w:val="000147B6"/>
    <w:rsid w:val="00017F21"/>
    <w:rsid w:val="00020099"/>
    <w:rsid w:val="00021140"/>
    <w:rsid w:val="00035A02"/>
    <w:rsid w:val="000404E8"/>
    <w:rsid w:val="00050572"/>
    <w:rsid w:val="00053920"/>
    <w:rsid w:val="00063061"/>
    <w:rsid w:val="00071681"/>
    <w:rsid w:val="00073F00"/>
    <w:rsid w:val="00095E5B"/>
    <w:rsid w:val="000A458D"/>
    <w:rsid w:val="000C3110"/>
    <w:rsid w:val="000C349B"/>
    <w:rsid w:val="00125425"/>
    <w:rsid w:val="0013140C"/>
    <w:rsid w:val="00133A30"/>
    <w:rsid w:val="00146E87"/>
    <w:rsid w:val="00152672"/>
    <w:rsid w:val="00152FC5"/>
    <w:rsid w:val="00161E77"/>
    <w:rsid w:val="00164DFF"/>
    <w:rsid w:val="00177F5A"/>
    <w:rsid w:val="001973C9"/>
    <w:rsid w:val="001A1565"/>
    <w:rsid w:val="001A4AE4"/>
    <w:rsid w:val="001D3DBC"/>
    <w:rsid w:val="001D7AAB"/>
    <w:rsid w:val="001E3CDA"/>
    <w:rsid w:val="001E6C5B"/>
    <w:rsid w:val="001E74A3"/>
    <w:rsid w:val="002106A3"/>
    <w:rsid w:val="00215755"/>
    <w:rsid w:val="00217BAF"/>
    <w:rsid w:val="002248B2"/>
    <w:rsid w:val="00225291"/>
    <w:rsid w:val="002263DF"/>
    <w:rsid w:val="00266F36"/>
    <w:rsid w:val="00273D81"/>
    <w:rsid w:val="00280204"/>
    <w:rsid w:val="0029074B"/>
    <w:rsid w:val="002949C6"/>
    <w:rsid w:val="002964CA"/>
    <w:rsid w:val="002B352C"/>
    <w:rsid w:val="002B456F"/>
    <w:rsid w:val="002B6185"/>
    <w:rsid w:val="002D33C3"/>
    <w:rsid w:val="002D55B7"/>
    <w:rsid w:val="002E1627"/>
    <w:rsid w:val="002F69AB"/>
    <w:rsid w:val="00300B9D"/>
    <w:rsid w:val="00306E62"/>
    <w:rsid w:val="0031167C"/>
    <w:rsid w:val="00315807"/>
    <w:rsid w:val="00320191"/>
    <w:rsid w:val="003201C2"/>
    <w:rsid w:val="003203D1"/>
    <w:rsid w:val="00324530"/>
    <w:rsid w:val="00332457"/>
    <w:rsid w:val="00356329"/>
    <w:rsid w:val="003736FA"/>
    <w:rsid w:val="003812DA"/>
    <w:rsid w:val="00383126"/>
    <w:rsid w:val="00384423"/>
    <w:rsid w:val="00390805"/>
    <w:rsid w:val="00397406"/>
    <w:rsid w:val="003A26E8"/>
    <w:rsid w:val="003A2F5B"/>
    <w:rsid w:val="003A6101"/>
    <w:rsid w:val="003A7078"/>
    <w:rsid w:val="003B0336"/>
    <w:rsid w:val="003D393A"/>
    <w:rsid w:val="003E22B1"/>
    <w:rsid w:val="003E3FB1"/>
    <w:rsid w:val="003E51C9"/>
    <w:rsid w:val="003F347A"/>
    <w:rsid w:val="00401CF5"/>
    <w:rsid w:val="00405075"/>
    <w:rsid w:val="00407C7A"/>
    <w:rsid w:val="00410A50"/>
    <w:rsid w:val="00413872"/>
    <w:rsid w:val="004316CF"/>
    <w:rsid w:val="00445C04"/>
    <w:rsid w:val="00454621"/>
    <w:rsid w:val="00475DC4"/>
    <w:rsid w:val="004766AE"/>
    <w:rsid w:val="00480232"/>
    <w:rsid w:val="004940DB"/>
    <w:rsid w:val="004D3578"/>
    <w:rsid w:val="004D4A50"/>
    <w:rsid w:val="004D4C6C"/>
    <w:rsid w:val="004E1C3B"/>
    <w:rsid w:val="004F2A27"/>
    <w:rsid w:val="00500B97"/>
    <w:rsid w:val="00503192"/>
    <w:rsid w:val="00506391"/>
    <w:rsid w:val="005076A3"/>
    <w:rsid w:val="00507FB3"/>
    <w:rsid w:val="00523F59"/>
    <w:rsid w:val="0053605E"/>
    <w:rsid w:val="00545EBA"/>
    <w:rsid w:val="00553AE1"/>
    <w:rsid w:val="0055585A"/>
    <w:rsid w:val="00563AFF"/>
    <w:rsid w:val="00570C97"/>
    <w:rsid w:val="00574AFA"/>
    <w:rsid w:val="00582C8F"/>
    <w:rsid w:val="0058531A"/>
    <w:rsid w:val="00590601"/>
    <w:rsid w:val="005970D3"/>
    <w:rsid w:val="005A00D2"/>
    <w:rsid w:val="005A557E"/>
    <w:rsid w:val="005A7A95"/>
    <w:rsid w:val="005B2C59"/>
    <w:rsid w:val="005B69AC"/>
    <w:rsid w:val="005C7DE7"/>
    <w:rsid w:val="005D16D8"/>
    <w:rsid w:val="005D496A"/>
    <w:rsid w:val="005F7A65"/>
    <w:rsid w:val="00615120"/>
    <w:rsid w:val="006154BA"/>
    <w:rsid w:val="00617201"/>
    <w:rsid w:val="00620C4E"/>
    <w:rsid w:val="006213DF"/>
    <w:rsid w:val="006341AA"/>
    <w:rsid w:val="00637D8C"/>
    <w:rsid w:val="00647D7F"/>
    <w:rsid w:val="00672906"/>
    <w:rsid w:val="00673D84"/>
    <w:rsid w:val="00677A2C"/>
    <w:rsid w:val="00682ABE"/>
    <w:rsid w:val="006A6B0E"/>
    <w:rsid w:val="006B3446"/>
    <w:rsid w:val="006B70B8"/>
    <w:rsid w:val="006C79E5"/>
    <w:rsid w:val="006F108B"/>
    <w:rsid w:val="006F5362"/>
    <w:rsid w:val="0070003C"/>
    <w:rsid w:val="00703DDA"/>
    <w:rsid w:val="007061B0"/>
    <w:rsid w:val="00710402"/>
    <w:rsid w:val="00710B40"/>
    <w:rsid w:val="00717CDC"/>
    <w:rsid w:val="0073067C"/>
    <w:rsid w:val="00733737"/>
    <w:rsid w:val="007500CB"/>
    <w:rsid w:val="007563EF"/>
    <w:rsid w:val="00756C07"/>
    <w:rsid w:val="00761BCC"/>
    <w:rsid w:val="007802C2"/>
    <w:rsid w:val="007858C0"/>
    <w:rsid w:val="007A27AF"/>
    <w:rsid w:val="007A66DA"/>
    <w:rsid w:val="007E2FEF"/>
    <w:rsid w:val="007E485A"/>
    <w:rsid w:val="007F2D70"/>
    <w:rsid w:val="007F3412"/>
    <w:rsid w:val="0080026B"/>
    <w:rsid w:val="0081381A"/>
    <w:rsid w:val="00813851"/>
    <w:rsid w:val="008171E1"/>
    <w:rsid w:val="00835BFF"/>
    <w:rsid w:val="00840B28"/>
    <w:rsid w:val="00853C0A"/>
    <w:rsid w:val="008756ED"/>
    <w:rsid w:val="0087661C"/>
    <w:rsid w:val="00880EC5"/>
    <w:rsid w:val="00884985"/>
    <w:rsid w:val="00893B7B"/>
    <w:rsid w:val="008978BB"/>
    <w:rsid w:val="008A59A1"/>
    <w:rsid w:val="008A7837"/>
    <w:rsid w:val="008C1A50"/>
    <w:rsid w:val="008C2BD2"/>
    <w:rsid w:val="008D2EC8"/>
    <w:rsid w:val="008D3870"/>
    <w:rsid w:val="008D7D84"/>
    <w:rsid w:val="008E13CC"/>
    <w:rsid w:val="008F035E"/>
    <w:rsid w:val="008F3382"/>
    <w:rsid w:val="00914DE9"/>
    <w:rsid w:val="00932B48"/>
    <w:rsid w:val="0093594C"/>
    <w:rsid w:val="009404AC"/>
    <w:rsid w:val="00941664"/>
    <w:rsid w:val="00943BEA"/>
    <w:rsid w:val="00945A73"/>
    <w:rsid w:val="009523D1"/>
    <w:rsid w:val="00953A5D"/>
    <w:rsid w:val="00971312"/>
    <w:rsid w:val="00975F5F"/>
    <w:rsid w:val="00981705"/>
    <w:rsid w:val="00995291"/>
    <w:rsid w:val="009A0D0E"/>
    <w:rsid w:val="009B7C8A"/>
    <w:rsid w:val="009C2E30"/>
    <w:rsid w:val="009C39A2"/>
    <w:rsid w:val="009D151A"/>
    <w:rsid w:val="009D50FE"/>
    <w:rsid w:val="009D6CC1"/>
    <w:rsid w:val="009D72AA"/>
    <w:rsid w:val="009F2AFA"/>
    <w:rsid w:val="009F492E"/>
    <w:rsid w:val="00A02ABE"/>
    <w:rsid w:val="00A21E7B"/>
    <w:rsid w:val="00A25A49"/>
    <w:rsid w:val="00A30652"/>
    <w:rsid w:val="00A31A38"/>
    <w:rsid w:val="00A35928"/>
    <w:rsid w:val="00A36955"/>
    <w:rsid w:val="00A55496"/>
    <w:rsid w:val="00A57EFC"/>
    <w:rsid w:val="00A646B6"/>
    <w:rsid w:val="00A66EF7"/>
    <w:rsid w:val="00A7362D"/>
    <w:rsid w:val="00A81E9F"/>
    <w:rsid w:val="00A845A2"/>
    <w:rsid w:val="00A90D66"/>
    <w:rsid w:val="00AB13EC"/>
    <w:rsid w:val="00AB4625"/>
    <w:rsid w:val="00AC6BA3"/>
    <w:rsid w:val="00AC788C"/>
    <w:rsid w:val="00AD07B0"/>
    <w:rsid w:val="00AF3BEA"/>
    <w:rsid w:val="00AF7CE5"/>
    <w:rsid w:val="00B014AC"/>
    <w:rsid w:val="00B03E63"/>
    <w:rsid w:val="00B0536D"/>
    <w:rsid w:val="00B117F9"/>
    <w:rsid w:val="00B34C69"/>
    <w:rsid w:val="00B35E70"/>
    <w:rsid w:val="00B46EE3"/>
    <w:rsid w:val="00B63F31"/>
    <w:rsid w:val="00B706F4"/>
    <w:rsid w:val="00B72420"/>
    <w:rsid w:val="00B86824"/>
    <w:rsid w:val="00B93F07"/>
    <w:rsid w:val="00BA61B2"/>
    <w:rsid w:val="00BB30DC"/>
    <w:rsid w:val="00BC6375"/>
    <w:rsid w:val="00BF2600"/>
    <w:rsid w:val="00C00D82"/>
    <w:rsid w:val="00C05E8B"/>
    <w:rsid w:val="00C11194"/>
    <w:rsid w:val="00C1373F"/>
    <w:rsid w:val="00C36BE7"/>
    <w:rsid w:val="00C40619"/>
    <w:rsid w:val="00C53BB5"/>
    <w:rsid w:val="00C57ECC"/>
    <w:rsid w:val="00C64B9B"/>
    <w:rsid w:val="00C674B5"/>
    <w:rsid w:val="00C67CCD"/>
    <w:rsid w:val="00C7743E"/>
    <w:rsid w:val="00C819AD"/>
    <w:rsid w:val="00C93FC2"/>
    <w:rsid w:val="00C962E0"/>
    <w:rsid w:val="00CA2574"/>
    <w:rsid w:val="00CE4D59"/>
    <w:rsid w:val="00CF267F"/>
    <w:rsid w:val="00D047E0"/>
    <w:rsid w:val="00D1308F"/>
    <w:rsid w:val="00D150FB"/>
    <w:rsid w:val="00D3147F"/>
    <w:rsid w:val="00D35C9A"/>
    <w:rsid w:val="00D368AE"/>
    <w:rsid w:val="00D42562"/>
    <w:rsid w:val="00D4459B"/>
    <w:rsid w:val="00D45381"/>
    <w:rsid w:val="00D52EB1"/>
    <w:rsid w:val="00D65327"/>
    <w:rsid w:val="00D66DFD"/>
    <w:rsid w:val="00D7213A"/>
    <w:rsid w:val="00D80E01"/>
    <w:rsid w:val="00D90A76"/>
    <w:rsid w:val="00DA177C"/>
    <w:rsid w:val="00DA7437"/>
    <w:rsid w:val="00DC7D99"/>
    <w:rsid w:val="00DD5459"/>
    <w:rsid w:val="00DD56DC"/>
    <w:rsid w:val="00DE7A77"/>
    <w:rsid w:val="00DF1A87"/>
    <w:rsid w:val="00E1652C"/>
    <w:rsid w:val="00E16B49"/>
    <w:rsid w:val="00E20B25"/>
    <w:rsid w:val="00E25888"/>
    <w:rsid w:val="00E548AC"/>
    <w:rsid w:val="00E642F0"/>
    <w:rsid w:val="00E71714"/>
    <w:rsid w:val="00EA21B2"/>
    <w:rsid w:val="00EA386E"/>
    <w:rsid w:val="00EA39AB"/>
    <w:rsid w:val="00EC3F52"/>
    <w:rsid w:val="00F019D1"/>
    <w:rsid w:val="00F151C9"/>
    <w:rsid w:val="00F21BEE"/>
    <w:rsid w:val="00F268DA"/>
    <w:rsid w:val="00F303D8"/>
    <w:rsid w:val="00F3253D"/>
    <w:rsid w:val="00F34DC0"/>
    <w:rsid w:val="00F45ACE"/>
    <w:rsid w:val="00F70E4C"/>
    <w:rsid w:val="00F77180"/>
    <w:rsid w:val="00F85825"/>
    <w:rsid w:val="00FA154B"/>
    <w:rsid w:val="00FA7C88"/>
    <w:rsid w:val="00FB7FFD"/>
    <w:rsid w:val="00FC30C6"/>
    <w:rsid w:val="00FF331D"/>
    <w:rsid w:val="00FF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6DEEB1-EB76-42A1-9272-B4DE2541F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ind w:left="274"/>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80EC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019D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1"/>
    <w:qFormat/>
    <w:rsid w:val="00880EC5"/>
    <w:pPr>
      <w:widowControl w:val="0"/>
      <w:autoSpaceDE w:val="0"/>
      <w:autoSpaceDN w:val="0"/>
      <w:adjustRightInd w:val="0"/>
      <w:ind w:left="140"/>
      <w:outlineLvl w:val="2"/>
    </w:pPr>
    <w:rPr>
      <w:rFonts w:ascii="Karu" w:eastAsia="Times New Roman" w:hAnsi="Karu" w:cs="Karu"/>
      <w:b/>
      <w:bCs/>
      <w:sz w:val="24"/>
      <w:szCs w:val="24"/>
    </w:rPr>
  </w:style>
  <w:style w:type="paragraph" w:styleId="Heading4">
    <w:name w:val="heading 4"/>
    <w:basedOn w:val="Normal"/>
    <w:next w:val="Normal"/>
    <w:link w:val="Heading4Char"/>
    <w:uiPriority w:val="9"/>
    <w:unhideWhenUsed/>
    <w:qFormat/>
    <w:rsid w:val="00F019D1"/>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1"/>
    <w:unhideWhenUsed/>
    <w:qFormat/>
    <w:rsid w:val="00893B7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523D1"/>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1"/>
    <w:qFormat/>
    <w:rsid w:val="00880EC5"/>
    <w:pPr>
      <w:widowControl w:val="0"/>
      <w:autoSpaceDE w:val="0"/>
      <w:autoSpaceDN w:val="0"/>
      <w:adjustRightInd w:val="0"/>
      <w:spacing w:before="6"/>
      <w:ind w:left="270"/>
      <w:outlineLvl w:val="6"/>
    </w:pPr>
    <w:rPr>
      <w:rFonts w:ascii="Clear Sans" w:eastAsia="Times New Roman" w:hAnsi="Clear Sans" w:cs="Clear Sans"/>
    </w:rPr>
  </w:style>
  <w:style w:type="paragraph" w:styleId="Heading8">
    <w:name w:val="heading 8"/>
    <w:basedOn w:val="Normal"/>
    <w:next w:val="Normal"/>
    <w:link w:val="Heading8Char"/>
    <w:uiPriority w:val="9"/>
    <w:unhideWhenUsed/>
    <w:qFormat/>
    <w:rsid w:val="00F34DC0"/>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EA386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80EC5"/>
    <w:pPr>
      <w:widowControl w:val="0"/>
      <w:autoSpaceDE w:val="0"/>
      <w:autoSpaceDN w:val="0"/>
      <w:adjustRightInd w:val="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80EC5"/>
    <w:rPr>
      <w:rFonts w:asciiTheme="majorHAnsi" w:eastAsiaTheme="majorEastAsia" w:hAnsiTheme="majorHAnsi" w:cstheme="majorBidi"/>
      <w:spacing w:val="-10"/>
      <w:kern w:val="28"/>
      <w:sz w:val="56"/>
      <w:szCs w:val="56"/>
    </w:rPr>
  </w:style>
  <w:style w:type="character" w:customStyle="1" w:styleId="Heading3Char">
    <w:name w:val="Heading 3 Char"/>
    <w:basedOn w:val="DefaultParagraphFont"/>
    <w:link w:val="Heading3"/>
    <w:uiPriority w:val="1"/>
    <w:rsid w:val="00880EC5"/>
    <w:rPr>
      <w:rFonts w:ascii="Karu" w:eastAsia="Times New Roman" w:hAnsi="Karu" w:cs="Karu"/>
      <w:b/>
      <w:bCs/>
      <w:sz w:val="24"/>
      <w:szCs w:val="24"/>
    </w:rPr>
  </w:style>
  <w:style w:type="character" w:customStyle="1" w:styleId="Heading7Char">
    <w:name w:val="Heading 7 Char"/>
    <w:basedOn w:val="DefaultParagraphFont"/>
    <w:link w:val="Heading7"/>
    <w:uiPriority w:val="1"/>
    <w:rsid w:val="00880EC5"/>
    <w:rPr>
      <w:rFonts w:ascii="Clear Sans" w:eastAsia="Times New Roman" w:hAnsi="Clear Sans" w:cs="Clear Sans"/>
    </w:rPr>
  </w:style>
  <w:style w:type="paragraph" w:styleId="BodyText">
    <w:name w:val="Body Text"/>
    <w:basedOn w:val="Normal"/>
    <w:link w:val="BodyTextChar"/>
    <w:uiPriority w:val="1"/>
    <w:qFormat/>
    <w:rsid w:val="00880EC5"/>
    <w:pPr>
      <w:widowControl w:val="0"/>
      <w:autoSpaceDE w:val="0"/>
      <w:autoSpaceDN w:val="0"/>
      <w:adjustRightInd w:val="0"/>
    </w:pPr>
    <w:rPr>
      <w:rFonts w:ascii="Clear Sans" w:eastAsia="Times New Roman" w:hAnsi="Clear Sans" w:cs="Clear Sans"/>
      <w:sz w:val="20"/>
      <w:szCs w:val="20"/>
    </w:rPr>
  </w:style>
  <w:style w:type="character" w:customStyle="1" w:styleId="BodyTextChar">
    <w:name w:val="Body Text Char"/>
    <w:basedOn w:val="DefaultParagraphFont"/>
    <w:link w:val="BodyText"/>
    <w:uiPriority w:val="1"/>
    <w:rsid w:val="00880EC5"/>
    <w:rPr>
      <w:rFonts w:ascii="Clear Sans" w:eastAsia="Times New Roman" w:hAnsi="Clear Sans" w:cs="Clear Sans"/>
      <w:sz w:val="20"/>
      <w:szCs w:val="20"/>
    </w:rPr>
  </w:style>
  <w:style w:type="paragraph" w:customStyle="1" w:styleId="ColorfulList-Accent11">
    <w:name w:val="Colorful List - Accent 11"/>
    <w:basedOn w:val="Normal"/>
    <w:uiPriority w:val="1"/>
    <w:qFormat/>
    <w:rsid w:val="00880EC5"/>
    <w:pPr>
      <w:widowControl w:val="0"/>
      <w:autoSpaceDE w:val="0"/>
      <w:autoSpaceDN w:val="0"/>
      <w:adjustRightInd w:val="0"/>
      <w:ind w:left="680" w:hanging="270"/>
    </w:pPr>
    <w:rPr>
      <w:rFonts w:ascii="Clear Sans" w:eastAsia="Times New Roman" w:hAnsi="Clear Sans" w:cs="Clear Sans"/>
      <w:sz w:val="24"/>
      <w:szCs w:val="24"/>
    </w:rPr>
  </w:style>
  <w:style w:type="paragraph" w:styleId="Footer">
    <w:name w:val="footer"/>
    <w:basedOn w:val="Normal"/>
    <w:link w:val="FooterChar"/>
    <w:uiPriority w:val="99"/>
    <w:unhideWhenUsed/>
    <w:rsid w:val="00880EC5"/>
    <w:pPr>
      <w:widowControl w:val="0"/>
      <w:tabs>
        <w:tab w:val="center" w:pos="4680"/>
        <w:tab w:val="right" w:pos="9360"/>
      </w:tabs>
      <w:autoSpaceDE w:val="0"/>
      <w:autoSpaceDN w:val="0"/>
      <w:adjustRightInd w:val="0"/>
    </w:pPr>
    <w:rPr>
      <w:rFonts w:ascii="Clear Sans" w:eastAsia="Times New Roman" w:hAnsi="Clear Sans" w:cs="Clear Sans"/>
      <w:sz w:val="24"/>
      <w:szCs w:val="24"/>
    </w:rPr>
  </w:style>
  <w:style w:type="character" w:customStyle="1" w:styleId="FooterChar">
    <w:name w:val="Footer Char"/>
    <w:basedOn w:val="DefaultParagraphFont"/>
    <w:link w:val="Footer"/>
    <w:uiPriority w:val="99"/>
    <w:rsid w:val="00880EC5"/>
    <w:rPr>
      <w:rFonts w:ascii="Clear Sans" w:eastAsia="Times New Roman" w:hAnsi="Clear Sans" w:cs="Clear Sans"/>
      <w:sz w:val="24"/>
      <w:szCs w:val="24"/>
    </w:rPr>
  </w:style>
  <w:style w:type="character" w:customStyle="1" w:styleId="Heading1Char">
    <w:name w:val="Heading 1 Char"/>
    <w:basedOn w:val="DefaultParagraphFont"/>
    <w:link w:val="Heading1"/>
    <w:uiPriority w:val="9"/>
    <w:rsid w:val="00880EC5"/>
    <w:rPr>
      <w:rFonts w:asciiTheme="majorHAnsi" w:eastAsiaTheme="majorEastAsia" w:hAnsiTheme="majorHAnsi" w:cstheme="majorBidi"/>
      <w:b/>
      <w:bCs/>
      <w:color w:val="365F91" w:themeColor="accent1" w:themeShade="BF"/>
      <w:sz w:val="28"/>
      <w:szCs w:val="28"/>
    </w:rPr>
  </w:style>
  <w:style w:type="character" w:customStyle="1" w:styleId="Heading5Char">
    <w:name w:val="Heading 5 Char"/>
    <w:basedOn w:val="DefaultParagraphFont"/>
    <w:link w:val="Heading5"/>
    <w:uiPriority w:val="1"/>
    <w:rsid w:val="00893B7B"/>
    <w:rPr>
      <w:rFonts w:asciiTheme="majorHAnsi" w:eastAsiaTheme="majorEastAsia" w:hAnsiTheme="majorHAnsi" w:cstheme="majorBidi"/>
      <w:color w:val="243F60" w:themeColor="accent1" w:themeShade="7F"/>
    </w:rPr>
  </w:style>
  <w:style w:type="character" w:customStyle="1" w:styleId="Heading8Char">
    <w:name w:val="Heading 8 Char"/>
    <w:basedOn w:val="DefaultParagraphFont"/>
    <w:link w:val="Heading8"/>
    <w:uiPriority w:val="9"/>
    <w:rsid w:val="00F34DC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A386E"/>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unhideWhenUsed/>
    <w:rsid w:val="009523D1"/>
    <w:rPr>
      <w:color w:val="0000FF"/>
      <w:u w:val="single"/>
    </w:rPr>
  </w:style>
  <w:style w:type="paragraph" w:styleId="Header">
    <w:name w:val="header"/>
    <w:basedOn w:val="Normal"/>
    <w:link w:val="HeaderChar"/>
    <w:uiPriority w:val="99"/>
    <w:unhideWhenUsed/>
    <w:rsid w:val="009523D1"/>
    <w:pPr>
      <w:tabs>
        <w:tab w:val="center" w:pos="4680"/>
        <w:tab w:val="right" w:pos="9360"/>
      </w:tabs>
    </w:pPr>
  </w:style>
  <w:style w:type="character" w:customStyle="1" w:styleId="HeaderChar">
    <w:name w:val="Header Char"/>
    <w:basedOn w:val="DefaultParagraphFont"/>
    <w:link w:val="Header"/>
    <w:uiPriority w:val="99"/>
    <w:rsid w:val="009523D1"/>
  </w:style>
  <w:style w:type="paragraph" w:styleId="NormalWeb">
    <w:name w:val="Normal (Web)"/>
    <w:basedOn w:val="Normal"/>
    <w:uiPriority w:val="99"/>
    <w:unhideWhenUsed/>
    <w:rsid w:val="009523D1"/>
    <w:pPr>
      <w:spacing w:before="100" w:beforeAutospacing="1" w:after="100" w:afterAutospacing="1"/>
    </w:pPr>
    <w:rPr>
      <w:rFonts w:ascii="Times New Roman" w:eastAsia="Times New Roman" w:hAnsi="Times New Roman" w:cs="Times New Roman"/>
      <w:sz w:val="24"/>
      <w:szCs w:val="24"/>
    </w:rPr>
  </w:style>
  <w:style w:type="character" w:customStyle="1" w:styleId="Heading6Char">
    <w:name w:val="Heading 6 Char"/>
    <w:basedOn w:val="DefaultParagraphFont"/>
    <w:link w:val="Heading6"/>
    <w:uiPriority w:val="9"/>
    <w:semiHidden/>
    <w:rsid w:val="009523D1"/>
    <w:rPr>
      <w:rFonts w:asciiTheme="majorHAnsi" w:eastAsiaTheme="majorEastAsia" w:hAnsiTheme="majorHAnsi" w:cstheme="majorBidi"/>
      <w:color w:val="243F60" w:themeColor="accent1" w:themeShade="7F"/>
    </w:rPr>
  </w:style>
  <w:style w:type="character" w:customStyle="1" w:styleId="Heading2Char">
    <w:name w:val="Heading 2 Char"/>
    <w:basedOn w:val="DefaultParagraphFont"/>
    <w:link w:val="Heading2"/>
    <w:uiPriority w:val="9"/>
    <w:rsid w:val="00F019D1"/>
    <w:rPr>
      <w:rFonts w:asciiTheme="majorHAnsi" w:eastAsiaTheme="majorEastAsia" w:hAnsiTheme="majorHAnsi" w:cstheme="majorBidi"/>
      <w:color w:val="365F91" w:themeColor="accent1" w:themeShade="BF"/>
      <w:sz w:val="26"/>
      <w:szCs w:val="26"/>
    </w:rPr>
  </w:style>
  <w:style w:type="character" w:customStyle="1" w:styleId="Heading4Char">
    <w:name w:val="Heading 4 Char"/>
    <w:basedOn w:val="DefaultParagraphFont"/>
    <w:link w:val="Heading4"/>
    <w:uiPriority w:val="9"/>
    <w:rsid w:val="00F019D1"/>
    <w:rPr>
      <w:rFonts w:asciiTheme="majorHAnsi" w:eastAsiaTheme="majorEastAsia" w:hAnsiTheme="majorHAnsi" w:cstheme="majorBidi"/>
      <w:i/>
      <w:iCs/>
      <w:color w:val="365F91" w:themeColor="accent1" w:themeShade="BF"/>
    </w:rPr>
  </w:style>
  <w:style w:type="paragraph" w:styleId="BodyTextIndent">
    <w:name w:val="Body Text Indent"/>
    <w:basedOn w:val="Normal"/>
    <w:link w:val="BodyTextIndentChar"/>
    <w:uiPriority w:val="99"/>
    <w:unhideWhenUsed/>
    <w:rsid w:val="0029074B"/>
    <w:pPr>
      <w:spacing w:after="120"/>
      <w:ind w:left="283"/>
    </w:pPr>
  </w:style>
  <w:style w:type="character" w:customStyle="1" w:styleId="BodyTextIndentChar">
    <w:name w:val="Body Text Indent Char"/>
    <w:basedOn w:val="DefaultParagraphFont"/>
    <w:link w:val="BodyTextIndent"/>
    <w:uiPriority w:val="99"/>
    <w:rsid w:val="0029074B"/>
  </w:style>
  <w:style w:type="character" w:customStyle="1" w:styleId="a4char">
    <w:name w:val="a4__char"/>
    <w:basedOn w:val="DefaultParagraphFont"/>
    <w:rsid w:val="004316CF"/>
  </w:style>
  <w:style w:type="character" w:customStyle="1" w:styleId="apple-converted-space">
    <w:name w:val="apple-converted-space"/>
    <w:basedOn w:val="DefaultParagraphFont"/>
    <w:rsid w:val="004316CF"/>
  </w:style>
  <w:style w:type="paragraph" w:customStyle="1" w:styleId="Normal1">
    <w:name w:val="Normal1"/>
    <w:basedOn w:val="Normal"/>
    <w:rsid w:val="004316CF"/>
    <w:pPr>
      <w:spacing w:before="100" w:beforeAutospacing="1" w:after="100" w:afterAutospacing="1"/>
    </w:pPr>
    <w:rPr>
      <w:rFonts w:ascii="Times New Roman" w:eastAsia="Times New Roman" w:hAnsi="Times New Roman" w:cs="Times New Roman"/>
      <w:sz w:val="24"/>
      <w:szCs w:val="24"/>
      <w:lang w:val="en-CA"/>
    </w:rPr>
  </w:style>
  <w:style w:type="paragraph" w:styleId="BalloonText">
    <w:name w:val="Balloon Text"/>
    <w:basedOn w:val="Normal"/>
    <w:link w:val="BalloonTextChar"/>
    <w:uiPriority w:val="99"/>
    <w:semiHidden/>
    <w:unhideWhenUsed/>
    <w:rsid w:val="00E16B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6B49"/>
    <w:rPr>
      <w:rFonts w:ascii="Segoe UI" w:hAnsi="Segoe UI" w:cs="Segoe UI"/>
      <w:sz w:val="18"/>
      <w:szCs w:val="18"/>
    </w:rPr>
  </w:style>
  <w:style w:type="paragraph" w:styleId="ListParagraph">
    <w:name w:val="List Paragraph"/>
    <w:basedOn w:val="Normal"/>
    <w:uiPriority w:val="34"/>
    <w:qFormat/>
    <w:rsid w:val="00020099"/>
    <w:pPr>
      <w:ind w:left="720"/>
      <w:contextualSpacing/>
    </w:pPr>
  </w:style>
  <w:style w:type="character" w:styleId="FollowedHyperlink">
    <w:name w:val="FollowedHyperlink"/>
    <w:basedOn w:val="DefaultParagraphFont"/>
    <w:uiPriority w:val="99"/>
    <w:semiHidden/>
    <w:unhideWhenUsed/>
    <w:rsid w:val="00FA7C88"/>
    <w:rPr>
      <w:color w:val="800080" w:themeColor="followedHyperlink"/>
      <w:u w:val="single"/>
    </w:rPr>
  </w:style>
  <w:style w:type="table" w:styleId="TableGrid">
    <w:name w:val="Table Grid"/>
    <w:basedOn w:val="TableNormal"/>
    <w:uiPriority w:val="59"/>
    <w:rsid w:val="00637D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770952">
      <w:bodyDiv w:val="1"/>
      <w:marLeft w:val="0"/>
      <w:marRight w:val="0"/>
      <w:marTop w:val="0"/>
      <w:marBottom w:val="0"/>
      <w:divBdr>
        <w:top w:val="none" w:sz="0" w:space="0" w:color="auto"/>
        <w:left w:val="none" w:sz="0" w:space="0" w:color="auto"/>
        <w:bottom w:val="none" w:sz="0" w:space="0" w:color="auto"/>
        <w:right w:val="none" w:sz="0" w:space="0" w:color="auto"/>
      </w:divBdr>
      <w:divsChild>
        <w:div w:id="1921518855">
          <w:marLeft w:val="0"/>
          <w:marRight w:val="0"/>
          <w:marTop w:val="0"/>
          <w:marBottom w:val="0"/>
          <w:divBdr>
            <w:top w:val="none" w:sz="0" w:space="0" w:color="auto"/>
            <w:left w:val="none" w:sz="0" w:space="0" w:color="auto"/>
            <w:bottom w:val="none" w:sz="0" w:space="0" w:color="auto"/>
            <w:right w:val="none" w:sz="0" w:space="0" w:color="auto"/>
          </w:divBdr>
        </w:div>
        <w:div w:id="1262950772">
          <w:marLeft w:val="0"/>
          <w:marRight w:val="0"/>
          <w:marTop w:val="0"/>
          <w:marBottom w:val="0"/>
          <w:divBdr>
            <w:top w:val="none" w:sz="0" w:space="0" w:color="auto"/>
            <w:left w:val="none" w:sz="0" w:space="0" w:color="auto"/>
            <w:bottom w:val="none" w:sz="0" w:space="0" w:color="auto"/>
            <w:right w:val="none" w:sz="0" w:space="0" w:color="auto"/>
          </w:divBdr>
        </w:div>
        <w:div w:id="65298088">
          <w:marLeft w:val="0"/>
          <w:marRight w:val="0"/>
          <w:marTop w:val="0"/>
          <w:marBottom w:val="0"/>
          <w:divBdr>
            <w:top w:val="none" w:sz="0" w:space="0" w:color="auto"/>
            <w:left w:val="none" w:sz="0" w:space="0" w:color="auto"/>
            <w:bottom w:val="none" w:sz="0" w:space="0" w:color="auto"/>
            <w:right w:val="none" w:sz="0" w:space="0" w:color="auto"/>
          </w:divBdr>
        </w:div>
      </w:divsChild>
    </w:div>
    <w:div w:id="198322719">
      <w:bodyDiv w:val="1"/>
      <w:marLeft w:val="0"/>
      <w:marRight w:val="0"/>
      <w:marTop w:val="0"/>
      <w:marBottom w:val="0"/>
      <w:divBdr>
        <w:top w:val="none" w:sz="0" w:space="0" w:color="auto"/>
        <w:left w:val="none" w:sz="0" w:space="0" w:color="auto"/>
        <w:bottom w:val="none" w:sz="0" w:space="0" w:color="auto"/>
        <w:right w:val="none" w:sz="0" w:space="0" w:color="auto"/>
      </w:divBdr>
      <w:divsChild>
        <w:div w:id="955454223">
          <w:marLeft w:val="0"/>
          <w:marRight w:val="0"/>
          <w:marTop w:val="0"/>
          <w:marBottom w:val="0"/>
          <w:divBdr>
            <w:top w:val="none" w:sz="0" w:space="0" w:color="auto"/>
            <w:left w:val="none" w:sz="0" w:space="0" w:color="auto"/>
            <w:bottom w:val="none" w:sz="0" w:space="0" w:color="auto"/>
            <w:right w:val="none" w:sz="0" w:space="0" w:color="auto"/>
          </w:divBdr>
        </w:div>
        <w:div w:id="962076235">
          <w:marLeft w:val="0"/>
          <w:marRight w:val="0"/>
          <w:marTop w:val="0"/>
          <w:marBottom w:val="0"/>
          <w:divBdr>
            <w:top w:val="none" w:sz="0" w:space="0" w:color="auto"/>
            <w:left w:val="none" w:sz="0" w:space="0" w:color="auto"/>
            <w:bottom w:val="none" w:sz="0" w:space="0" w:color="auto"/>
            <w:right w:val="none" w:sz="0" w:space="0" w:color="auto"/>
          </w:divBdr>
        </w:div>
        <w:div w:id="1128232983">
          <w:marLeft w:val="0"/>
          <w:marRight w:val="0"/>
          <w:marTop w:val="0"/>
          <w:marBottom w:val="0"/>
          <w:divBdr>
            <w:top w:val="none" w:sz="0" w:space="0" w:color="auto"/>
            <w:left w:val="none" w:sz="0" w:space="0" w:color="auto"/>
            <w:bottom w:val="none" w:sz="0" w:space="0" w:color="auto"/>
            <w:right w:val="none" w:sz="0" w:space="0" w:color="auto"/>
          </w:divBdr>
        </w:div>
        <w:div w:id="997686096">
          <w:marLeft w:val="0"/>
          <w:marRight w:val="0"/>
          <w:marTop w:val="0"/>
          <w:marBottom w:val="0"/>
          <w:divBdr>
            <w:top w:val="none" w:sz="0" w:space="0" w:color="auto"/>
            <w:left w:val="none" w:sz="0" w:space="0" w:color="auto"/>
            <w:bottom w:val="none" w:sz="0" w:space="0" w:color="auto"/>
            <w:right w:val="none" w:sz="0" w:space="0" w:color="auto"/>
          </w:divBdr>
        </w:div>
        <w:div w:id="1293681568">
          <w:marLeft w:val="0"/>
          <w:marRight w:val="0"/>
          <w:marTop w:val="0"/>
          <w:marBottom w:val="0"/>
          <w:divBdr>
            <w:top w:val="none" w:sz="0" w:space="0" w:color="auto"/>
            <w:left w:val="none" w:sz="0" w:space="0" w:color="auto"/>
            <w:bottom w:val="none" w:sz="0" w:space="0" w:color="auto"/>
            <w:right w:val="none" w:sz="0" w:space="0" w:color="auto"/>
          </w:divBdr>
        </w:div>
        <w:div w:id="144667954">
          <w:marLeft w:val="0"/>
          <w:marRight w:val="0"/>
          <w:marTop w:val="0"/>
          <w:marBottom w:val="0"/>
          <w:divBdr>
            <w:top w:val="none" w:sz="0" w:space="0" w:color="auto"/>
            <w:left w:val="none" w:sz="0" w:space="0" w:color="auto"/>
            <w:bottom w:val="none" w:sz="0" w:space="0" w:color="auto"/>
            <w:right w:val="none" w:sz="0" w:space="0" w:color="auto"/>
          </w:divBdr>
        </w:div>
        <w:div w:id="684551026">
          <w:marLeft w:val="0"/>
          <w:marRight w:val="0"/>
          <w:marTop w:val="0"/>
          <w:marBottom w:val="0"/>
          <w:divBdr>
            <w:top w:val="none" w:sz="0" w:space="0" w:color="auto"/>
            <w:left w:val="none" w:sz="0" w:space="0" w:color="auto"/>
            <w:bottom w:val="none" w:sz="0" w:space="0" w:color="auto"/>
            <w:right w:val="none" w:sz="0" w:space="0" w:color="auto"/>
          </w:divBdr>
        </w:div>
      </w:divsChild>
    </w:div>
    <w:div w:id="417950210">
      <w:bodyDiv w:val="1"/>
      <w:marLeft w:val="0"/>
      <w:marRight w:val="0"/>
      <w:marTop w:val="0"/>
      <w:marBottom w:val="0"/>
      <w:divBdr>
        <w:top w:val="none" w:sz="0" w:space="0" w:color="auto"/>
        <w:left w:val="none" w:sz="0" w:space="0" w:color="auto"/>
        <w:bottom w:val="none" w:sz="0" w:space="0" w:color="auto"/>
        <w:right w:val="none" w:sz="0" w:space="0" w:color="auto"/>
      </w:divBdr>
    </w:div>
    <w:div w:id="475538742">
      <w:bodyDiv w:val="1"/>
      <w:marLeft w:val="0"/>
      <w:marRight w:val="0"/>
      <w:marTop w:val="0"/>
      <w:marBottom w:val="0"/>
      <w:divBdr>
        <w:top w:val="none" w:sz="0" w:space="0" w:color="auto"/>
        <w:left w:val="none" w:sz="0" w:space="0" w:color="auto"/>
        <w:bottom w:val="none" w:sz="0" w:space="0" w:color="auto"/>
        <w:right w:val="none" w:sz="0" w:space="0" w:color="auto"/>
      </w:divBdr>
      <w:divsChild>
        <w:div w:id="554974226">
          <w:marLeft w:val="140"/>
          <w:marRight w:val="0"/>
          <w:marTop w:val="0"/>
          <w:marBottom w:val="0"/>
          <w:divBdr>
            <w:top w:val="none" w:sz="0" w:space="0" w:color="auto"/>
            <w:left w:val="none" w:sz="0" w:space="0" w:color="auto"/>
            <w:bottom w:val="none" w:sz="0" w:space="0" w:color="auto"/>
            <w:right w:val="none" w:sz="0" w:space="0" w:color="auto"/>
          </w:divBdr>
        </w:div>
        <w:div w:id="494492425">
          <w:marLeft w:val="140"/>
          <w:marRight w:val="393"/>
          <w:marTop w:val="0"/>
          <w:marBottom w:val="0"/>
          <w:divBdr>
            <w:top w:val="none" w:sz="0" w:space="0" w:color="auto"/>
            <w:left w:val="none" w:sz="0" w:space="0" w:color="auto"/>
            <w:bottom w:val="none" w:sz="0" w:space="0" w:color="auto"/>
            <w:right w:val="none" w:sz="0" w:space="0" w:color="auto"/>
          </w:divBdr>
        </w:div>
      </w:divsChild>
    </w:div>
    <w:div w:id="616104521">
      <w:bodyDiv w:val="1"/>
      <w:marLeft w:val="0"/>
      <w:marRight w:val="0"/>
      <w:marTop w:val="0"/>
      <w:marBottom w:val="0"/>
      <w:divBdr>
        <w:top w:val="none" w:sz="0" w:space="0" w:color="auto"/>
        <w:left w:val="none" w:sz="0" w:space="0" w:color="auto"/>
        <w:bottom w:val="none" w:sz="0" w:space="0" w:color="auto"/>
        <w:right w:val="none" w:sz="0" w:space="0" w:color="auto"/>
      </w:divBdr>
      <w:divsChild>
        <w:div w:id="1645116249">
          <w:marLeft w:val="0"/>
          <w:marRight w:val="0"/>
          <w:marTop w:val="0"/>
          <w:marBottom w:val="0"/>
          <w:divBdr>
            <w:top w:val="none" w:sz="0" w:space="0" w:color="auto"/>
            <w:left w:val="none" w:sz="0" w:space="0" w:color="auto"/>
            <w:bottom w:val="none" w:sz="0" w:space="0" w:color="auto"/>
            <w:right w:val="none" w:sz="0" w:space="0" w:color="auto"/>
          </w:divBdr>
        </w:div>
        <w:div w:id="888417571">
          <w:marLeft w:val="0"/>
          <w:marRight w:val="0"/>
          <w:marTop w:val="0"/>
          <w:marBottom w:val="0"/>
          <w:divBdr>
            <w:top w:val="none" w:sz="0" w:space="0" w:color="auto"/>
            <w:left w:val="none" w:sz="0" w:space="0" w:color="auto"/>
            <w:bottom w:val="none" w:sz="0" w:space="0" w:color="auto"/>
            <w:right w:val="none" w:sz="0" w:space="0" w:color="auto"/>
          </w:divBdr>
        </w:div>
        <w:div w:id="576129570">
          <w:marLeft w:val="0"/>
          <w:marRight w:val="0"/>
          <w:marTop w:val="0"/>
          <w:marBottom w:val="36"/>
          <w:divBdr>
            <w:top w:val="none" w:sz="0" w:space="0" w:color="auto"/>
            <w:left w:val="none" w:sz="0" w:space="0" w:color="auto"/>
            <w:bottom w:val="none" w:sz="0" w:space="0" w:color="auto"/>
            <w:right w:val="none" w:sz="0" w:space="0" w:color="auto"/>
          </w:divBdr>
        </w:div>
        <w:div w:id="1453280459">
          <w:marLeft w:val="0"/>
          <w:marRight w:val="0"/>
          <w:marTop w:val="0"/>
          <w:marBottom w:val="36"/>
          <w:divBdr>
            <w:top w:val="none" w:sz="0" w:space="0" w:color="auto"/>
            <w:left w:val="none" w:sz="0" w:space="0" w:color="auto"/>
            <w:bottom w:val="none" w:sz="0" w:space="0" w:color="auto"/>
            <w:right w:val="none" w:sz="0" w:space="0" w:color="auto"/>
          </w:divBdr>
        </w:div>
        <w:div w:id="930313895">
          <w:marLeft w:val="0"/>
          <w:marRight w:val="0"/>
          <w:marTop w:val="0"/>
          <w:marBottom w:val="0"/>
          <w:divBdr>
            <w:top w:val="none" w:sz="0" w:space="0" w:color="auto"/>
            <w:left w:val="none" w:sz="0" w:space="0" w:color="auto"/>
            <w:bottom w:val="none" w:sz="0" w:space="0" w:color="auto"/>
            <w:right w:val="none" w:sz="0" w:space="0" w:color="auto"/>
          </w:divBdr>
        </w:div>
        <w:div w:id="152189016">
          <w:marLeft w:val="0"/>
          <w:marRight w:val="0"/>
          <w:marTop w:val="0"/>
          <w:marBottom w:val="0"/>
          <w:divBdr>
            <w:top w:val="none" w:sz="0" w:space="0" w:color="auto"/>
            <w:left w:val="none" w:sz="0" w:space="0" w:color="auto"/>
            <w:bottom w:val="none" w:sz="0" w:space="0" w:color="auto"/>
            <w:right w:val="none" w:sz="0" w:space="0" w:color="auto"/>
          </w:divBdr>
        </w:div>
        <w:div w:id="752552989">
          <w:marLeft w:val="0"/>
          <w:marRight w:val="0"/>
          <w:marTop w:val="280"/>
          <w:marBottom w:val="280"/>
          <w:divBdr>
            <w:top w:val="none" w:sz="0" w:space="0" w:color="auto"/>
            <w:left w:val="none" w:sz="0" w:space="0" w:color="auto"/>
            <w:bottom w:val="none" w:sz="0" w:space="0" w:color="auto"/>
            <w:right w:val="none" w:sz="0" w:space="0" w:color="auto"/>
          </w:divBdr>
        </w:div>
        <w:div w:id="1389454064">
          <w:marLeft w:val="0"/>
          <w:marRight w:val="0"/>
          <w:marTop w:val="280"/>
          <w:marBottom w:val="280"/>
          <w:divBdr>
            <w:top w:val="none" w:sz="0" w:space="0" w:color="auto"/>
            <w:left w:val="none" w:sz="0" w:space="0" w:color="auto"/>
            <w:bottom w:val="none" w:sz="0" w:space="0" w:color="auto"/>
            <w:right w:val="none" w:sz="0" w:space="0" w:color="auto"/>
          </w:divBdr>
        </w:div>
        <w:div w:id="814182165">
          <w:marLeft w:val="0"/>
          <w:marRight w:val="0"/>
          <w:marTop w:val="0"/>
          <w:marBottom w:val="0"/>
          <w:divBdr>
            <w:top w:val="none" w:sz="0" w:space="0" w:color="auto"/>
            <w:left w:val="none" w:sz="0" w:space="0" w:color="auto"/>
            <w:bottom w:val="none" w:sz="0" w:space="0" w:color="auto"/>
            <w:right w:val="none" w:sz="0" w:space="0" w:color="auto"/>
          </w:divBdr>
        </w:div>
        <w:div w:id="491607738">
          <w:marLeft w:val="0"/>
          <w:marRight w:val="293"/>
          <w:marTop w:val="0"/>
          <w:marBottom w:val="0"/>
          <w:divBdr>
            <w:top w:val="none" w:sz="0" w:space="0" w:color="auto"/>
            <w:left w:val="none" w:sz="0" w:space="0" w:color="auto"/>
            <w:bottom w:val="none" w:sz="0" w:space="0" w:color="auto"/>
            <w:right w:val="none" w:sz="0" w:space="0" w:color="auto"/>
          </w:divBdr>
        </w:div>
        <w:div w:id="969288095">
          <w:marLeft w:val="0"/>
          <w:marRight w:val="0"/>
          <w:marTop w:val="0"/>
          <w:marBottom w:val="0"/>
          <w:divBdr>
            <w:top w:val="none" w:sz="0" w:space="0" w:color="auto"/>
            <w:left w:val="none" w:sz="0" w:space="0" w:color="auto"/>
            <w:bottom w:val="none" w:sz="0" w:space="0" w:color="auto"/>
            <w:right w:val="none" w:sz="0" w:space="0" w:color="auto"/>
          </w:divBdr>
        </w:div>
        <w:div w:id="1094519056">
          <w:marLeft w:val="0"/>
          <w:marRight w:val="0"/>
          <w:marTop w:val="0"/>
          <w:marBottom w:val="0"/>
          <w:divBdr>
            <w:top w:val="none" w:sz="0" w:space="0" w:color="auto"/>
            <w:left w:val="none" w:sz="0" w:space="0" w:color="auto"/>
            <w:bottom w:val="none" w:sz="0" w:space="0" w:color="auto"/>
            <w:right w:val="none" w:sz="0" w:space="0" w:color="auto"/>
          </w:divBdr>
        </w:div>
        <w:div w:id="900360086">
          <w:marLeft w:val="0"/>
          <w:marRight w:val="0"/>
          <w:marTop w:val="0"/>
          <w:marBottom w:val="0"/>
          <w:divBdr>
            <w:top w:val="none" w:sz="0" w:space="0" w:color="auto"/>
            <w:left w:val="none" w:sz="0" w:space="0" w:color="auto"/>
            <w:bottom w:val="none" w:sz="0" w:space="0" w:color="auto"/>
            <w:right w:val="none" w:sz="0" w:space="0" w:color="auto"/>
          </w:divBdr>
        </w:div>
        <w:div w:id="99641259">
          <w:marLeft w:val="0"/>
          <w:marRight w:val="0"/>
          <w:marTop w:val="0"/>
          <w:marBottom w:val="0"/>
          <w:divBdr>
            <w:top w:val="none" w:sz="0" w:space="0" w:color="auto"/>
            <w:left w:val="none" w:sz="0" w:space="0" w:color="auto"/>
            <w:bottom w:val="none" w:sz="0" w:space="0" w:color="auto"/>
            <w:right w:val="none" w:sz="0" w:space="0" w:color="auto"/>
          </w:divBdr>
        </w:div>
        <w:div w:id="762066629">
          <w:marLeft w:val="0"/>
          <w:marRight w:val="0"/>
          <w:marTop w:val="0"/>
          <w:marBottom w:val="0"/>
          <w:divBdr>
            <w:top w:val="none" w:sz="0" w:space="0" w:color="auto"/>
            <w:left w:val="none" w:sz="0" w:space="0" w:color="auto"/>
            <w:bottom w:val="none" w:sz="0" w:space="0" w:color="auto"/>
            <w:right w:val="none" w:sz="0" w:space="0" w:color="auto"/>
          </w:divBdr>
        </w:div>
        <w:div w:id="1316910267">
          <w:marLeft w:val="0"/>
          <w:marRight w:val="0"/>
          <w:marTop w:val="0"/>
          <w:marBottom w:val="0"/>
          <w:divBdr>
            <w:top w:val="none" w:sz="0" w:space="0" w:color="auto"/>
            <w:left w:val="none" w:sz="0" w:space="0" w:color="auto"/>
            <w:bottom w:val="none" w:sz="0" w:space="0" w:color="auto"/>
            <w:right w:val="none" w:sz="0" w:space="0" w:color="auto"/>
          </w:divBdr>
        </w:div>
        <w:div w:id="1490289030">
          <w:marLeft w:val="0"/>
          <w:marRight w:val="0"/>
          <w:marTop w:val="0"/>
          <w:marBottom w:val="0"/>
          <w:divBdr>
            <w:top w:val="none" w:sz="0" w:space="0" w:color="auto"/>
            <w:left w:val="none" w:sz="0" w:space="0" w:color="auto"/>
            <w:bottom w:val="none" w:sz="0" w:space="0" w:color="auto"/>
            <w:right w:val="none" w:sz="0" w:space="0" w:color="auto"/>
          </w:divBdr>
        </w:div>
        <w:div w:id="1921521779">
          <w:marLeft w:val="0"/>
          <w:marRight w:val="0"/>
          <w:marTop w:val="0"/>
          <w:marBottom w:val="0"/>
          <w:divBdr>
            <w:top w:val="none" w:sz="0" w:space="0" w:color="auto"/>
            <w:left w:val="none" w:sz="0" w:space="0" w:color="auto"/>
            <w:bottom w:val="none" w:sz="0" w:space="0" w:color="auto"/>
            <w:right w:val="none" w:sz="0" w:space="0" w:color="auto"/>
          </w:divBdr>
        </w:div>
        <w:div w:id="81024705">
          <w:marLeft w:val="360"/>
          <w:marRight w:val="0"/>
          <w:marTop w:val="0"/>
          <w:marBottom w:val="0"/>
          <w:divBdr>
            <w:top w:val="none" w:sz="0" w:space="0" w:color="auto"/>
            <w:left w:val="none" w:sz="0" w:space="0" w:color="auto"/>
            <w:bottom w:val="none" w:sz="0" w:space="0" w:color="auto"/>
            <w:right w:val="none" w:sz="0" w:space="0" w:color="auto"/>
          </w:divBdr>
        </w:div>
        <w:div w:id="1507790272">
          <w:marLeft w:val="360"/>
          <w:marRight w:val="0"/>
          <w:marTop w:val="0"/>
          <w:marBottom w:val="0"/>
          <w:divBdr>
            <w:top w:val="none" w:sz="0" w:space="0" w:color="auto"/>
            <w:left w:val="none" w:sz="0" w:space="0" w:color="auto"/>
            <w:bottom w:val="none" w:sz="0" w:space="0" w:color="auto"/>
            <w:right w:val="none" w:sz="0" w:space="0" w:color="auto"/>
          </w:divBdr>
        </w:div>
        <w:div w:id="485128190">
          <w:marLeft w:val="360"/>
          <w:marRight w:val="0"/>
          <w:marTop w:val="0"/>
          <w:marBottom w:val="200"/>
          <w:divBdr>
            <w:top w:val="none" w:sz="0" w:space="0" w:color="auto"/>
            <w:left w:val="none" w:sz="0" w:space="0" w:color="auto"/>
            <w:bottom w:val="none" w:sz="0" w:space="0" w:color="auto"/>
            <w:right w:val="none" w:sz="0" w:space="0" w:color="auto"/>
          </w:divBdr>
        </w:div>
        <w:div w:id="2075659613">
          <w:marLeft w:val="0"/>
          <w:marRight w:val="0"/>
          <w:marTop w:val="0"/>
          <w:marBottom w:val="0"/>
          <w:divBdr>
            <w:top w:val="none" w:sz="0" w:space="0" w:color="auto"/>
            <w:left w:val="none" w:sz="0" w:space="0" w:color="auto"/>
            <w:bottom w:val="none" w:sz="0" w:space="0" w:color="auto"/>
            <w:right w:val="none" w:sz="0" w:space="0" w:color="auto"/>
          </w:divBdr>
        </w:div>
        <w:div w:id="1077705324">
          <w:marLeft w:val="0"/>
          <w:marRight w:val="249"/>
          <w:marTop w:val="0"/>
          <w:marBottom w:val="0"/>
          <w:divBdr>
            <w:top w:val="none" w:sz="0" w:space="0" w:color="auto"/>
            <w:left w:val="none" w:sz="0" w:space="0" w:color="auto"/>
            <w:bottom w:val="none" w:sz="0" w:space="0" w:color="auto"/>
            <w:right w:val="none" w:sz="0" w:space="0" w:color="auto"/>
          </w:divBdr>
        </w:div>
      </w:divsChild>
    </w:div>
    <w:div w:id="697269041">
      <w:bodyDiv w:val="1"/>
      <w:marLeft w:val="0"/>
      <w:marRight w:val="0"/>
      <w:marTop w:val="0"/>
      <w:marBottom w:val="0"/>
      <w:divBdr>
        <w:top w:val="none" w:sz="0" w:space="0" w:color="auto"/>
        <w:left w:val="none" w:sz="0" w:space="0" w:color="auto"/>
        <w:bottom w:val="none" w:sz="0" w:space="0" w:color="auto"/>
        <w:right w:val="none" w:sz="0" w:space="0" w:color="auto"/>
      </w:divBdr>
    </w:div>
    <w:div w:id="703600913">
      <w:bodyDiv w:val="1"/>
      <w:marLeft w:val="0"/>
      <w:marRight w:val="0"/>
      <w:marTop w:val="0"/>
      <w:marBottom w:val="0"/>
      <w:divBdr>
        <w:top w:val="none" w:sz="0" w:space="0" w:color="auto"/>
        <w:left w:val="none" w:sz="0" w:space="0" w:color="auto"/>
        <w:bottom w:val="none" w:sz="0" w:space="0" w:color="auto"/>
        <w:right w:val="none" w:sz="0" w:space="0" w:color="auto"/>
      </w:divBdr>
    </w:div>
    <w:div w:id="722020577">
      <w:bodyDiv w:val="1"/>
      <w:marLeft w:val="0"/>
      <w:marRight w:val="0"/>
      <w:marTop w:val="0"/>
      <w:marBottom w:val="0"/>
      <w:divBdr>
        <w:top w:val="none" w:sz="0" w:space="0" w:color="auto"/>
        <w:left w:val="none" w:sz="0" w:space="0" w:color="auto"/>
        <w:bottom w:val="none" w:sz="0" w:space="0" w:color="auto"/>
        <w:right w:val="none" w:sz="0" w:space="0" w:color="auto"/>
      </w:divBdr>
      <w:divsChild>
        <w:div w:id="1322928796">
          <w:marLeft w:val="0"/>
          <w:marRight w:val="0"/>
          <w:marTop w:val="0"/>
          <w:marBottom w:val="0"/>
          <w:divBdr>
            <w:top w:val="none" w:sz="0" w:space="0" w:color="auto"/>
            <w:left w:val="none" w:sz="0" w:space="0" w:color="auto"/>
            <w:bottom w:val="none" w:sz="0" w:space="0" w:color="auto"/>
            <w:right w:val="none" w:sz="0" w:space="0" w:color="auto"/>
          </w:divBdr>
        </w:div>
        <w:div w:id="1891108345">
          <w:marLeft w:val="0"/>
          <w:marRight w:val="1573"/>
          <w:marTop w:val="0"/>
          <w:marBottom w:val="0"/>
          <w:divBdr>
            <w:top w:val="none" w:sz="0" w:space="0" w:color="auto"/>
            <w:left w:val="none" w:sz="0" w:space="0" w:color="auto"/>
            <w:bottom w:val="none" w:sz="0" w:space="0" w:color="auto"/>
            <w:right w:val="none" w:sz="0" w:space="0" w:color="auto"/>
          </w:divBdr>
        </w:div>
      </w:divsChild>
    </w:div>
    <w:div w:id="762578814">
      <w:bodyDiv w:val="1"/>
      <w:marLeft w:val="0"/>
      <w:marRight w:val="0"/>
      <w:marTop w:val="0"/>
      <w:marBottom w:val="0"/>
      <w:divBdr>
        <w:top w:val="none" w:sz="0" w:space="0" w:color="auto"/>
        <w:left w:val="none" w:sz="0" w:space="0" w:color="auto"/>
        <w:bottom w:val="none" w:sz="0" w:space="0" w:color="auto"/>
        <w:right w:val="none" w:sz="0" w:space="0" w:color="auto"/>
      </w:divBdr>
    </w:div>
    <w:div w:id="762839384">
      <w:bodyDiv w:val="1"/>
      <w:marLeft w:val="0"/>
      <w:marRight w:val="0"/>
      <w:marTop w:val="0"/>
      <w:marBottom w:val="0"/>
      <w:divBdr>
        <w:top w:val="none" w:sz="0" w:space="0" w:color="auto"/>
        <w:left w:val="none" w:sz="0" w:space="0" w:color="auto"/>
        <w:bottom w:val="none" w:sz="0" w:space="0" w:color="auto"/>
        <w:right w:val="none" w:sz="0" w:space="0" w:color="auto"/>
      </w:divBdr>
    </w:div>
    <w:div w:id="783305923">
      <w:bodyDiv w:val="1"/>
      <w:marLeft w:val="0"/>
      <w:marRight w:val="0"/>
      <w:marTop w:val="0"/>
      <w:marBottom w:val="0"/>
      <w:divBdr>
        <w:top w:val="none" w:sz="0" w:space="0" w:color="auto"/>
        <w:left w:val="none" w:sz="0" w:space="0" w:color="auto"/>
        <w:bottom w:val="none" w:sz="0" w:space="0" w:color="auto"/>
        <w:right w:val="none" w:sz="0" w:space="0" w:color="auto"/>
      </w:divBdr>
    </w:div>
    <w:div w:id="815102858">
      <w:bodyDiv w:val="1"/>
      <w:marLeft w:val="0"/>
      <w:marRight w:val="0"/>
      <w:marTop w:val="0"/>
      <w:marBottom w:val="0"/>
      <w:divBdr>
        <w:top w:val="none" w:sz="0" w:space="0" w:color="auto"/>
        <w:left w:val="none" w:sz="0" w:space="0" w:color="auto"/>
        <w:bottom w:val="none" w:sz="0" w:space="0" w:color="auto"/>
        <w:right w:val="none" w:sz="0" w:space="0" w:color="auto"/>
      </w:divBdr>
      <w:divsChild>
        <w:div w:id="227811260">
          <w:marLeft w:val="0"/>
          <w:marRight w:val="0"/>
          <w:marTop w:val="0"/>
          <w:marBottom w:val="0"/>
          <w:divBdr>
            <w:top w:val="none" w:sz="0" w:space="0" w:color="auto"/>
            <w:left w:val="none" w:sz="0" w:space="0" w:color="auto"/>
            <w:bottom w:val="none" w:sz="0" w:space="0" w:color="auto"/>
            <w:right w:val="none" w:sz="0" w:space="0" w:color="auto"/>
          </w:divBdr>
        </w:div>
        <w:div w:id="1968468545">
          <w:marLeft w:val="0"/>
          <w:marRight w:val="0"/>
          <w:marTop w:val="0"/>
          <w:marBottom w:val="0"/>
          <w:divBdr>
            <w:top w:val="none" w:sz="0" w:space="0" w:color="auto"/>
            <w:left w:val="none" w:sz="0" w:space="0" w:color="auto"/>
            <w:bottom w:val="none" w:sz="0" w:space="0" w:color="auto"/>
            <w:right w:val="none" w:sz="0" w:space="0" w:color="auto"/>
          </w:divBdr>
        </w:div>
        <w:div w:id="1410081577">
          <w:marLeft w:val="0"/>
          <w:marRight w:val="0"/>
          <w:marTop w:val="0"/>
          <w:marBottom w:val="0"/>
          <w:divBdr>
            <w:top w:val="none" w:sz="0" w:space="0" w:color="auto"/>
            <w:left w:val="none" w:sz="0" w:space="0" w:color="auto"/>
            <w:bottom w:val="none" w:sz="0" w:space="0" w:color="auto"/>
            <w:right w:val="none" w:sz="0" w:space="0" w:color="auto"/>
          </w:divBdr>
        </w:div>
        <w:div w:id="2108647913">
          <w:marLeft w:val="0"/>
          <w:marRight w:val="0"/>
          <w:marTop w:val="0"/>
          <w:marBottom w:val="0"/>
          <w:divBdr>
            <w:top w:val="none" w:sz="0" w:space="0" w:color="auto"/>
            <w:left w:val="none" w:sz="0" w:space="0" w:color="auto"/>
            <w:bottom w:val="none" w:sz="0" w:space="0" w:color="auto"/>
            <w:right w:val="none" w:sz="0" w:space="0" w:color="auto"/>
          </w:divBdr>
        </w:div>
      </w:divsChild>
    </w:div>
    <w:div w:id="831915097">
      <w:bodyDiv w:val="1"/>
      <w:marLeft w:val="0"/>
      <w:marRight w:val="0"/>
      <w:marTop w:val="0"/>
      <w:marBottom w:val="0"/>
      <w:divBdr>
        <w:top w:val="none" w:sz="0" w:space="0" w:color="auto"/>
        <w:left w:val="none" w:sz="0" w:space="0" w:color="auto"/>
        <w:bottom w:val="none" w:sz="0" w:space="0" w:color="auto"/>
        <w:right w:val="none" w:sz="0" w:space="0" w:color="auto"/>
      </w:divBdr>
    </w:div>
    <w:div w:id="869027253">
      <w:bodyDiv w:val="1"/>
      <w:marLeft w:val="0"/>
      <w:marRight w:val="0"/>
      <w:marTop w:val="0"/>
      <w:marBottom w:val="0"/>
      <w:divBdr>
        <w:top w:val="none" w:sz="0" w:space="0" w:color="auto"/>
        <w:left w:val="none" w:sz="0" w:space="0" w:color="auto"/>
        <w:bottom w:val="none" w:sz="0" w:space="0" w:color="auto"/>
        <w:right w:val="none" w:sz="0" w:space="0" w:color="auto"/>
      </w:divBdr>
    </w:div>
    <w:div w:id="916088505">
      <w:bodyDiv w:val="1"/>
      <w:marLeft w:val="0"/>
      <w:marRight w:val="0"/>
      <w:marTop w:val="0"/>
      <w:marBottom w:val="0"/>
      <w:divBdr>
        <w:top w:val="none" w:sz="0" w:space="0" w:color="auto"/>
        <w:left w:val="none" w:sz="0" w:space="0" w:color="auto"/>
        <w:bottom w:val="none" w:sz="0" w:space="0" w:color="auto"/>
        <w:right w:val="none" w:sz="0" w:space="0" w:color="auto"/>
      </w:divBdr>
      <w:divsChild>
        <w:div w:id="1710716269">
          <w:marLeft w:val="0"/>
          <w:marRight w:val="0"/>
          <w:marTop w:val="0"/>
          <w:marBottom w:val="0"/>
          <w:divBdr>
            <w:top w:val="none" w:sz="0" w:space="0" w:color="auto"/>
            <w:left w:val="none" w:sz="0" w:space="0" w:color="auto"/>
            <w:bottom w:val="none" w:sz="0" w:space="0" w:color="auto"/>
            <w:right w:val="none" w:sz="0" w:space="0" w:color="auto"/>
          </w:divBdr>
        </w:div>
        <w:div w:id="39521779">
          <w:marLeft w:val="0"/>
          <w:marRight w:val="0"/>
          <w:marTop w:val="0"/>
          <w:marBottom w:val="0"/>
          <w:divBdr>
            <w:top w:val="none" w:sz="0" w:space="0" w:color="auto"/>
            <w:left w:val="none" w:sz="0" w:space="0" w:color="auto"/>
            <w:bottom w:val="none" w:sz="0" w:space="0" w:color="auto"/>
            <w:right w:val="none" w:sz="0" w:space="0" w:color="auto"/>
          </w:divBdr>
        </w:div>
      </w:divsChild>
    </w:div>
    <w:div w:id="929196423">
      <w:bodyDiv w:val="1"/>
      <w:marLeft w:val="0"/>
      <w:marRight w:val="0"/>
      <w:marTop w:val="0"/>
      <w:marBottom w:val="0"/>
      <w:divBdr>
        <w:top w:val="none" w:sz="0" w:space="0" w:color="auto"/>
        <w:left w:val="none" w:sz="0" w:space="0" w:color="auto"/>
        <w:bottom w:val="none" w:sz="0" w:space="0" w:color="auto"/>
        <w:right w:val="none" w:sz="0" w:space="0" w:color="auto"/>
      </w:divBdr>
    </w:div>
    <w:div w:id="947850805">
      <w:bodyDiv w:val="1"/>
      <w:marLeft w:val="0"/>
      <w:marRight w:val="0"/>
      <w:marTop w:val="0"/>
      <w:marBottom w:val="0"/>
      <w:divBdr>
        <w:top w:val="none" w:sz="0" w:space="0" w:color="auto"/>
        <w:left w:val="none" w:sz="0" w:space="0" w:color="auto"/>
        <w:bottom w:val="none" w:sz="0" w:space="0" w:color="auto"/>
        <w:right w:val="none" w:sz="0" w:space="0" w:color="auto"/>
      </w:divBdr>
      <w:divsChild>
        <w:div w:id="304432869">
          <w:marLeft w:val="0"/>
          <w:marRight w:val="0"/>
          <w:marTop w:val="0"/>
          <w:marBottom w:val="0"/>
          <w:divBdr>
            <w:top w:val="none" w:sz="0" w:space="0" w:color="auto"/>
            <w:left w:val="none" w:sz="0" w:space="0" w:color="auto"/>
            <w:bottom w:val="none" w:sz="0" w:space="0" w:color="auto"/>
            <w:right w:val="none" w:sz="0" w:space="0" w:color="auto"/>
          </w:divBdr>
        </w:div>
        <w:div w:id="1253197231">
          <w:marLeft w:val="0"/>
          <w:marRight w:val="0"/>
          <w:marTop w:val="0"/>
          <w:marBottom w:val="0"/>
          <w:divBdr>
            <w:top w:val="none" w:sz="0" w:space="0" w:color="auto"/>
            <w:left w:val="none" w:sz="0" w:space="0" w:color="auto"/>
            <w:bottom w:val="none" w:sz="0" w:space="0" w:color="auto"/>
            <w:right w:val="none" w:sz="0" w:space="0" w:color="auto"/>
          </w:divBdr>
        </w:div>
        <w:div w:id="1988629265">
          <w:marLeft w:val="0"/>
          <w:marRight w:val="0"/>
          <w:marTop w:val="0"/>
          <w:marBottom w:val="0"/>
          <w:divBdr>
            <w:top w:val="none" w:sz="0" w:space="0" w:color="auto"/>
            <w:left w:val="none" w:sz="0" w:space="0" w:color="auto"/>
            <w:bottom w:val="none" w:sz="0" w:space="0" w:color="auto"/>
            <w:right w:val="none" w:sz="0" w:space="0" w:color="auto"/>
          </w:divBdr>
        </w:div>
        <w:div w:id="1957055251">
          <w:marLeft w:val="0"/>
          <w:marRight w:val="0"/>
          <w:marTop w:val="0"/>
          <w:marBottom w:val="0"/>
          <w:divBdr>
            <w:top w:val="none" w:sz="0" w:space="0" w:color="auto"/>
            <w:left w:val="none" w:sz="0" w:space="0" w:color="auto"/>
            <w:bottom w:val="none" w:sz="0" w:space="0" w:color="auto"/>
            <w:right w:val="none" w:sz="0" w:space="0" w:color="auto"/>
          </w:divBdr>
        </w:div>
        <w:div w:id="1152912403">
          <w:marLeft w:val="0"/>
          <w:marRight w:val="0"/>
          <w:marTop w:val="0"/>
          <w:marBottom w:val="0"/>
          <w:divBdr>
            <w:top w:val="none" w:sz="0" w:space="0" w:color="auto"/>
            <w:left w:val="none" w:sz="0" w:space="0" w:color="auto"/>
            <w:bottom w:val="none" w:sz="0" w:space="0" w:color="auto"/>
            <w:right w:val="none" w:sz="0" w:space="0" w:color="auto"/>
          </w:divBdr>
        </w:div>
      </w:divsChild>
    </w:div>
    <w:div w:id="1053851546">
      <w:bodyDiv w:val="1"/>
      <w:marLeft w:val="0"/>
      <w:marRight w:val="0"/>
      <w:marTop w:val="0"/>
      <w:marBottom w:val="0"/>
      <w:divBdr>
        <w:top w:val="none" w:sz="0" w:space="0" w:color="auto"/>
        <w:left w:val="none" w:sz="0" w:space="0" w:color="auto"/>
        <w:bottom w:val="none" w:sz="0" w:space="0" w:color="auto"/>
        <w:right w:val="none" w:sz="0" w:space="0" w:color="auto"/>
      </w:divBdr>
      <w:divsChild>
        <w:div w:id="1615551684">
          <w:marLeft w:val="0"/>
          <w:marRight w:val="0"/>
          <w:marTop w:val="0"/>
          <w:marBottom w:val="0"/>
          <w:divBdr>
            <w:top w:val="none" w:sz="0" w:space="0" w:color="auto"/>
            <w:left w:val="none" w:sz="0" w:space="0" w:color="auto"/>
            <w:bottom w:val="none" w:sz="0" w:space="0" w:color="auto"/>
            <w:right w:val="none" w:sz="0" w:space="0" w:color="auto"/>
          </w:divBdr>
        </w:div>
        <w:div w:id="1643464010">
          <w:marLeft w:val="0"/>
          <w:marRight w:val="0"/>
          <w:marTop w:val="0"/>
          <w:marBottom w:val="0"/>
          <w:divBdr>
            <w:top w:val="none" w:sz="0" w:space="0" w:color="auto"/>
            <w:left w:val="none" w:sz="0" w:space="0" w:color="auto"/>
            <w:bottom w:val="none" w:sz="0" w:space="0" w:color="auto"/>
            <w:right w:val="none" w:sz="0" w:space="0" w:color="auto"/>
          </w:divBdr>
        </w:div>
      </w:divsChild>
    </w:div>
    <w:div w:id="1059473946">
      <w:bodyDiv w:val="1"/>
      <w:marLeft w:val="0"/>
      <w:marRight w:val="0"/>
      <w:marTop w:val="0"/>
      <w:marBottom w:val="0"/>
      <w:divBdr>
        <w:top w:val="none" w:sz="0" w:space="0" w:color="auto"/>
        <w:left w:val="none" w:sz="0" w:space="0" w:color="auto"/>
        <w:bottom w:val="none" w:sz="0" w:space="0" w:color="auto"/>
        <w:right w:val="none" w:sz="0" w:space="0" w:color="auto"/>
      </w:divBdr>
    </w:div>
    <w:div w:id="1262685107">
      <w:bodyDiv w:val="1"/>
      <w:marLeft w:val="0"/>
      <w:marRight w:val="0"/>
      <w:marTop w:val="0"/>
      <w:marBottom w:val="0"/>
      <w:divBdr>
        <w:top w:val="none" w:sz="0" w:space="0" w:color="auto"/>
        <w:left w:val="none" w:sz="0" w:space="0" w:color="auto"/>
        <w:bottom w:val="none" w:sz="0" w:space="0" w:color="auto"/>
        <w:right w:val="none" w:sz="0" w:space="0" w:color="auto"/>
      </w:divBdr>
    </w:div>
    <w:div w:id="1286080053">
      <w:bodyDiv w:val="1"/>
      <w:marLeft w:val="0"/>
      <w:marRight w:val="0"/>
      <w:marTop w:val="0"/>
      <w:marBottom w:val="0"/>
      <w:divBdr>
        <w:top w:val="none" w:sz="0" w:space="0" w:color="auto"/>
        <w:left w:val="none" w:sz="0" w:space="0" w:color="auto"/>
        <w:bottom w:val="none" w:sz="0" w:space="0" w:color="auto"/>
        <w:right w:val="none" w:sz="0" w:space="0" w:color="auto"/>
      </w:divBdr>
    </w:div>
    <w:div w:id="1378505951">
      <w:bodyDiv w:val="1"/>
      <w:marLeft w:val="0"/>
      <w:marRight w:val="0"/>
      <w:marTop w:val="0"/>
      <w:marBottom w:val="0"/>
      <w:divBdr>
        <w:top w:val="none" w:sz="0" w:space="0" w:color="auto"/>
        <w:left w:val="none" w:sz="0" w:space="0" w:color="auto"/>
        <w:bottom w:val="none" w:sz="0" w:space="0" w:color="auto"/>
        <w:right w:val="none" w:sz="0" w:space="0" w:color="auto"/>
      </w:divBdr>
      <w:divsChild>
        <w:div w:id="2113160072">
          <w:marLeft w:val="0"/>
          <w:marRight w:val="0"/>
          <w:marTop w:val="0"/>
          <w:marBottom w:val="0"/>
          <w:divBdr>
            <w:top w:val="none" w:sz="0" w:space="0" w:color="auto"/>
            <w:left w:val="none" w:sz="0" w:space="0" w:color="auto"/>
            <w:bottom w:val="none" w:sz="0" w:space="0" w:color="auto"/>
            <w:right w:val="none" w:sz="0" w:space="0" w:color="auto"/>
          </w:divBdr>
        </w:div>
        <w:div w:id="1270698036">
          <w:marLeft w:val="360"/>
          <w:marRight w:val="0"/>
          <w:marTop w:val="0"/>
          <w:marBottom w:val="0"/>
          <w:divBdr>
            <w:top w:val="none" w:sz="0" w:space="0" w:color="auto"/>
            <w:left w:val="none" w:sz="0" w:space="0" w:color="auto"/>
            <w:bottom w:val="none" w:sz="0" w:space="0" w:color="auto"/>
            <w:right w:val="none" w:sz="0" w:space="0" w:color="auto"/>
          </w:divBdr>
        </w:div>
        <w:div w:id="2031949487">
          <w:marLeft w:val="360"/>
          <w:marRight w:val="0"/>
          <w:marTop w:val="0"/>
          <w:marBottom w:val="0"/>
          <w:divBdr>
            <w:top w:val="none" w:sz="0" w:space="0" w:color="auto"/>
            <w:left w:val="none" w:sz="0" w:space="0" w:color="auto"/>
            <w:bottom w:val="none" w:sz="0" w:space="0" w:color="auto"/>
            <w:right w:val="none" w:sz="0" w:space="0" w:color="auto"/>
          </w:divBdr>
        </w:div>
        <w:div w:id="923302203">
          <w:marLeft w:val="360"/>
          <w:marRight w:val="0"/>
          <w:marTop w:val="0"/>
          <w:marBottom w:val="0"/>
          <w:divBdr>
            <w:top w:val="none" w:sz="0" w:space="0" w:color="auto"/>
            <w:left w:val="none" w:sz="0" w:space="0" w:color="auto"/>
            <w:bottom w:val="none" w:sz="0" w:space="0" w:color="auto"/>
            <w:right w:val="none" w:sz="0" w:space="0" w:color="auto"/>
          </w:divBdr>
        </w:div>
        <w:div w:id="149760263">
          <w:marLeft w:val="360"/>
          <w:marRight w:val="0"/>
          <w:marTop w:val="0"/>
          <w:marBottom w:val="0"/>
          <w:divBdr>
            <w:top w:val="none" w:sz="0" w:space="0" w:color="auto"/>
            <w:left w:val="none" w:sz="0" w:space="0" w:color="auto"/>
            <w:bottom w:val="none" w:sz="0" w:space="0" w:color="auto"/>
            <w:right w:val="none" w:sz="0" w:space="0" w:color="auto"/>
          </w:divBdr>
        </w:div>
        <w:div w:id="2096851685">
          <w:marLeft w:val="360"/>
          <w:marRight w:val="0"/>
          <w:marTop w:val="0"/>
          <w:marBottom w:val="0"/>
          <w:divBdr>
            <w:top w:val="none" w:sz="0" w:space="0" w:color="auto"/>
            <w:left w:val="none" w:sz="0" w:space="0" w:color="auto"/>
            <w:bottom w:val="none" w:sz="0" w:space="0" w:color="auto"/>
            <w:right w:val="none" w:sz="0" w:space="0" w:color="auto"/>
          </w:divBdr>
        </w:div>
        <w:div w:id="57170547">
          <w:marLeft w:val="360"/>
          <w:marRight w:val="0"/>
          <w:marTop w:val="0"/>
          <w:marBottom w:val="0"/>
          <w:divBdr>
            <w:top w:val="none" w:sz="0" w:space="0" w:color="auto"/>
            <w:left w:val="none" w:sz="0" w:space="0" w:color="auto"/>
            <w:bottom w:val="none" w:sz="0" w:space="0" w:color="auto"/>
            <w:right w:val="none" w:sz="0" w:space="0" w:color="auto"/>
          </w:divBdr>
        </w:div>
        <w:div w:id="40598758">
          <w:marLeft w:val="360"/>
          <w:marRight w:val="0"/>
          <w:marTop w:val="0"/>
          <w:marBottom w:val="0"/>
          <w:divBdr>
            <w:top w:val="none" w:sz="0" w:space="0" w:color="auto"/>
            <w:left w:val="none" w:sz="0" w:space="0" w:color="auto"/>
            <w:bottom w:val="none" w:sz="0" w:space="0" w:color="auto"/>
            <w:right w:val="none" w:sz="0" w:space="0" w:color="auto"/>
          </w:divBdr>
        </w:div>
        <w:div w:id="643778293">
          <w:marLeft w:val="360"/>
          <w:marRight w:val="0"/>
          <w:marTop w:val="0"/>
          <w:marBottom w:val="0"/>
          <w:divBdr>
            <w:top w:val="none" w:sz="0" w:space="0" w:color="auto"/>
            <w:left w:val="none" w:sz="0" w:space="0" w:color="auto"/>
            <w:bottom w:val="none" w:sz="0" w:space="0" w:color="auto"/>
            <w:right w:val="none" w:sz="0" w:space="0" w:color="auto"/>
          </w:divBdr>
        </w:div>
        <w:div w:id="1265655510">
          <w:marLeft w:val="360"/>
          <w:marRight w:val="0"/>
          <w:marTop w:val="0"/>
          <w:marBottom w:val="0"/>
          <w:divBdr>
            <w:top w:val="none" w:sz="0" w:space="0" w:color="auto"/>
            <w:left w:val="none" w:sz="0" w:space="0" w:color="auto"/>
            <w:bottom w:val="none" w:sz="0" w:space="0" w:color="auto"/>
            <w:right w:val="none" w:sz="0" w:space="0" w:color="auto"/>
          </w:divBdr>
        </w:div>
      </w:divsChild>
    </w:div>
    <w:div w:id="1427311336">
      <w:bodyDiv w:val="1"/>
      <w:marLeft w:val="0"/>
      <w:marRight w:val="0"/>
      <w:marTop w:val="0"/>
      <w:marBottom w:val="0"/>
      <w:divBdr>
        <w:top w:val="none" w:sz="0" w:space="0" w:color="auto"/>
        <w:left w:val="none" w:sz="0" w:space="0" w:color="auto"/>
        <w:bottom w:val="none" w:sz="0" w:space="0" w:color="auto"/>
        <w:right w:val="none" w:sz="0" w:space="0" w:color="auto"/>
      </w:divBdr>
      <w:divsChild>
        <w:div w:id="1772356074">
          <w:marLeft w:val="0"/>
          <w:marRight w:val="0"/>
          <w:marTop w:val="0"/>
          <w:marBottom w:val="0"/>
          <w:divBdr>
            <w:top w:val="none" w:sz="0" w:space="0" w:color="auto"/>
            <w:left w:val="none" w:sz="0" w:space="0" w:color="auto"/>
            <w:bottom w:val="none" w:sz="0" w:space="0" w:color="auto"/>
            <w:right w:val="none" w:sz="0" w:space="0" w:color="auto"/>
          </w:divBdr>
        </w:div>
        <w:div w:id="38751303">
          <w:marLeft w:val="0"/>
          <w:marRight w:val="0"/>
          <w:marTop w:val="0"/>
          <w:marBottom w:val="0"/>
          <w:divBdr>
            <w:top w:val="none" w:sz="0" w:space="0" w:color="auto"/>
            <w:left w:val="none" w:sz="0" w:space="0" w:color="auto"/>
            <w:bottom w:val="none" w:sz="0" w:space="0" w:color="auto"/>
            <w:right w:val="none" w:sz="0" w:space="0" w:color="auto"/>
          </w:divBdr>
        </w:div>
        <w:div w:id="1874343582">
          <w:marLeft w:val="0"/>
          <w:marRight w:val="0"/>
          <w:marTop w:val="0"/>
          <w:marBottom w:val="0"/>
          <w:divBdr>
            <w:top w:val="none" w:sz="0" w:space="0" w:color="auto"/>
            <w:left w:val="none" w:sz="0" w:space="0" w:color="auto"/>
            <w:bottom w:val="none" w:sz="0" w:space="0" w:color="auto"/>
            <w:right w:val="none" w:sz="0" w:space="0" w:color="auto"/>
          </w:divBdr>
        </w:div>
      </w:divsChild>
    </w:div>
    <w:div w:id="1807624518">
      <w:bodyDiv w:val="1"/>
      <w:marLeft w:val="0"/>
      <w:marRight w:val="0"/>
      <w:marTop w:val="0"/>
      <w:marBottom w:val="0"/>
      <w:divBdr>
        <w:top w:val="none" w:sz="0" w:space="0" w:color="auto"/>
        <w:left w:val="none" w:sz="0" w:space="0" w:color="auto"/>
        <w:bottom w:val="none" w:sz="0" w:space="0" w:color="auto"/>
        <w:right w:val="none" w:sz="0" w:space="0" w:color="auto"/>
      </w:divBdr>
    </w:div>
    <w:div w:id="1946765392">
      <w:bodyDiv w:val="1"/>
      <w:marLeft w:val="0"/>
      <w:marRight w:val="0"/>
      <w:marTop w:val="0"/>
      <w:marBottom w:val="0"/>
      <w:divBdr>
        <w:top w:val="none" w:sz="0" w:space="0" w:color="auto"/>
        <w:left w:val="none" w:sz="0" w:space="0" w:color="auto"/>
        <w:bottom w:val="none" w:sz="0" w:space="0" w:color="auto"/>
        <w:right w:val="none" w:sz="0" w:space="0" w:color="auto"/>
      </w:divBdr>
    </w:div>
    <w:div w:id="2056736541">
      <w:bodyDiv w:val="1"/>
      <w:marLeft w:val="0"/>
      <w:marRight w:val="0"/>
      <w:marTop w:val="0"/>
      <w:marBottom w:val="0"/>
      <w:divBdr>
        <w:top w:val="none" w:sz="0" w:space="0" w:color="auto"/>
        <w:left w:val="none" w:sz="0" w:space="0" w:color="auto"/>
        <w:bottom w:val="none" w:sz="0" w:space="0" w:color="auto"/>
        <w:right w:val="none" w:sz="0" w:space="0" w:color="auto"/>
      </w:divBdr>
      <w:divsChild>
        <w:div w:id="131335882">
          <w:marLeft w:val="0"/>
          <w:marRight w:val="0"/>
          <w:marTop w:val="0"/>
          <w:marBottom w:val="0"/>
          <w:divBdr>
            <w:top w:val="none" w:sz="0" w:space="0" w:color="auto"/>
            <w:left w:val="none" w:sz="0" w:space="0" w:color="auto"/>
            <w:bottom w:val="none" w:sz="0" w:space="0" w:color="auto"/>
            <w:right w:val="none" w:sz="0" w:space="0" w:color="auto"/>
          </w:divBdr>
        </w:div>
        <w:div w:id="1888100913">
          <w:marLeft w:val="0"/>
          <w:marRight w:val="0"/>
          <w:marTop w:val="0"/>
          <w:marBottom w:val="0"/>
          <w:divBdr>
            <w:top w:val="none" w:sz="0" w:space="0" w:color="auto"/>
            <w:left w:val="none" w:sz="0" w:space="0" w:color="auto"/>
            <w:bottom w:val="none" w:sz="0" w:space="0" w:color="auto"/>
            <w:right w:val="none" w:sz="0" w:space="0" w:color="auto"/>
          </w:divBdr>
        </w:div>
        <w:div w:id="1247500480">
          <w:marLeft w:val="0"/>
          <w:marRight w:val="0"/>
          <w:marTop w:val="0"/>
          <w:marBottom w:val="0"/>
          <w:divBdr>
            <w:top w:val="none" w:sz="0" w:space="0" w:color="auto"/>
            <w:left w:val="none" w:sz="0" w:space="0" w:color="auto"/>
            <w:bottom w:val="none" w:sz="0" w:space="0" w:color="auto"/>
            <w:right w:val="none" w:sz="0" w:space="0" w:color="auto"/>
          </w:divBdr>
        </w:div>
        <w:div w:id="1313145546">
          <w:marLeft w:val="0"/>
          <w:marRight w:val="0"/>
          <w:marTop w:val="0"/>
          <w:marBottom w:val="0"/>
          <w:divBdr>
            <w:top w:val="none" w:sz="0" w:space="0" w:color="auto"/>
            <w:left w:val="none" w:sz="0" w:space="0" w:color="auto"/>
            <w:bottom w:val="none" w:sz="0" w:space="0" w:color="auto"/>
            <w:right w:val="none" w:sz="0" w:space="0" w:color="auto"/>
          </w:divBdr>
        </w:div>
        <w:div w:id="286817265">
          <w:marLeft w:val="0"/>
          <w:marRight w:val="0"/>
          <w:marTop w:val="0"/>
          <w:marBottom w:val="0"/>
          <w:divBdr>
            <w:top w:val="none" w:sz="0" w:space="0" w:color="auto"/>
            <w:left w:val="none" w:sz="0" w:space="0" w:color="auto"/>
            <w:bottom w:val="none" w:sz="0" w:space="0" w:color="auto"/>
            <w:right w:val="none" w:sz="0" w:space="0" w:color="auto"/>
          </w:divBdr>
        </w:div>
      </w:divsChild>
    </w:div>
    <w:div w:id="2061510767">
      <w:bodyDiv w:val="1"/>
      <w:marLeft w:val="0"/>
      <w:marRight w:val="0"/>
      <w:marTop w:val="0"/>
      <w:marBottom w:val="0"/>
      <w:divBdr>
        <w:top w:val="none" w:sz="0" w:space="0" w:color="auto"/>
        <w:left w:val="none" w:sz="0" w:space="0" w:color="auto"/>
        <w:bottom w:val="none" w:sz="0" w:space="0" w:color="auto"/>
        <w:right w:val="none" w:sz="0" w:space="0" w:color="auto"/>
      </w:divBdr>
      <w:divsChild>
        <w:div w:id="466357629">
          <w:marLeft w:val="0"/>
          <w:marRight w:val="0"/>
          <w:marTop w:val="0"/>
          <w:marBottom w:val="0"/>
          <w:divBdr>
            <w:top w:val="none" w:sz="0" w:space="0" w:color="auto"/>
            <w:left w:val="none" w:sz="0" w:space="0" w:color="auto"/>
            <w:bottom w:val="none" w:sz="0" w:space="0" w:color="auto"/>
            <w:right w:val="none" w:sz="0" w:space="0" w:color="auto"/>
          </w:divBdr>
        </w:div>
        <w:div w:id="2031833030">
          <w:marLeft w:val="0"/>
          <w:marRight w:val="0"/>
          <w:marTop w:val="0"/>
          <w:marBottom w:val="240"/>
          <w:divBdr>
            <w:top w:val="none" w:sz="0" w:space="0" w:color="auto"/>
            <w:left w:val="none" w:sz="0" w:space="0" w:color="auto"/>
            <w:bottom w:val="none" w:sz="0" w:space="0" w:color="auto"/>
            <w:right w:val="none" w:sz="0" w:space="0" w:color="auto"/>
          </w:divBdr>
        </w:div>
      </w:divsChild>
    </w:div>
    <w:div w:id="2104762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spirithorse.ca" TargetMode="Externa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etfo.ca/supportingmembers/employees/pages/metoo.aspx"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www.etfo.ca/SupportingMembers/Resources/Pages/365.aspx"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tfo.ca/buildingajustsociety/equityresources/pages/asianheritagemonth.aspx" TargetMode="External"/><Relationship Id="rId5" Type="http://schemas.openxmlformats.org/officeDocument/2006/relationships/footnotes" Target="footnotes.xml"/><Relationship Id="rId15" Type="http://schemas.openxmlformats.org/officeDocument/2006/relationships/hyperlink" Target="http://www.spirithorse.ca/" TargetMode="Externa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www.spirithorse.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45</Pages>
  <Words>15091</Words>
  <Characters>86021</Characters>
  <Application>Microsoft Office Word</Application>
  <DocSecurity>0</DocSecurity>
  <Lines>716</Lines>
  <Paragraphs>201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 Te</dc:creator>
  <cp:lastModifiedBy>Erin Orida</cp:lastModifiedBy>
  <cp:revision>2</cp:revision>
  <cp:lastPrinted>2018-07-26T14:02:00Z</cp:lastPrinted>
  <dcterms:created xsi:type="dcterms:W3CDTF">2018-07-26T15:53:00Z</dcterms:created>
  <dcterms:modified xsi:type="dcterms:W3CDTF">2018-07-26T15:53:00Z</dcterms:modified>
</cp:coreProperties>
</file>